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EE66C2" w:rsidP="004325F5">
      <w:pPr>
        <w:spacing w:before="120" w:after="0"/>
        <w:ind w:left="0" w:firstLine="0"/>
        <w:rPr>
          <w:lang w:val="el-GR"/>
        </w:rPr>
      </w:pPr>
      <w:r>
        <w:rPr>
          <w:lang w:val="el-GR"/>
        </w:rPr>
        <w:t>Α. Αρμοδιότητα</w:t>
      </w:r>
    </w:p>
    <w:p w:rsidR="00EE66C2" w:rsidRDefault="00EE66C2" w:rsidP="004325F5">
      <w:pPr>
        <w:spacing w:before="120" w:after="0"/>
        <w:ind w:left="0" w:firstLine="0"/>
        <w:rPr>
          <w:lang w:val="el-GR"/>
        </w:rPr>
      </w:pPr>
    </w:p>
    <w:p w:rsidR="00EE66C2" w:rsidRDefault="00EE66C2" w:rsidP="004325F5">
      <w:pPr>
        <w:spacing w:before="120" w:after="0"/>
        <w:ind w:left="0" w:hanging="11"/>
        <w:rPr>
          <w:lang w:val="el-GR"/>
        </w:rPr>
      </w:pPr>
      <w:r>
        <w:rPr>
          <w:lang w:val="el-GR"/>
        </w:rPr>
        <w:t>Συναφή ε</w:t>
      </w:r>
      <w:r w:rsidRPr="00EE66C2">
        <w:rPr>
          <w:lang w:val="el-GR"/>
        </w:rPr>
        <w:t xml:space="preserve">γκλήματα </w:t>
      </w:r>
      <w:r>
        <w:rPr>
          <w:lang w:val="el-GR"/>
        </w:rPr>
        <w:t>ίδιας βαρύτητας που υπάγονται σε δικαστήριο ίδιου βαθμού: αρμόδιο αυτό που επιλήφθηκε πρώτο</w:t>
      </w:r>
    </w:p>
    <w:p w:rsidR="00EE66C2" w:rsidRDefault="00EE66C2" w:rsidP="004325F5">
      <w:pPr>
        <w:spacing w:before="120" w:after="0"/>
        <w:ind w:left="0" w:hanging="11"/>
        <w:rPr>
          <w:lang w:val="el-GR"/>
        </w:rPr>
      </w:pPr>
      <w:r>
        <w:rPr>
          <w:lang w:val="el-GR"/>
        </w:rPr>
        <w:t>Αν οι συναφείς πράξεις ίδιας βαρύτητας είναι κακουργήματα, ο παραπάνω κανόνας ισχύει μόνο όταν όλα υπάγονται στο ίδιο δικαστήριο (εφετείο ή ΜΟΔ). Αν όχι:</w:t>
      </w:r>
    </w:p>
    <w:p w:rsidR="00EE66C2" w:rsidRDefault="00EE66C2" w:rsidP="004325F5">
      <w:pPr>
        <w:spacing w:before="120" w:after="0"/>
        <w:ind w:left="0" w:hanging="11"/>
        <w:rPr>
          <w:lang w:val="el-GR"/>
        </w:rPr>
      </w:pPr>
      <w:r>
        <w:rPr>
          <w:lang w:val="el-GR"/>
        </w:rPr>
        <w:t>1</w:t>
      </w:r>
      <w:r w:rsidRPr="00EE66C2">
        <w:rPr>
          <w:vertAlign w:val="superscript"/>
          <w:lang w:val="el-GR"/>
        </w:rPr>
        <w:t>η</w:t>
      </w:r>
      <w:r>
        <w:rPr>
          <w:lang w:val="el-GR"/>
        </w:rPr>
        <w:t xml:space="preserve"> άποψη: χωρισμός</w:t>
      </w:r>
    </w:p>
    <w:p w:rsidR="00EE66C2" w:rsidRDefault="00EE66C2" w:rsidP="004325F5">
      <w:pPr>
        <w:spacing w:before="120" w:after="0"/>
        <w:ind w:left="0" w:hanging="11"/>
        <w:rPr>
          <w:lang w:val="el-GR"/>
        </w:rPr>
      </w:pPr>
      <w:r>
        <w:rPr>
          <w:lang w:val="el-GR"/>
        </w:rPr>
        <w:t>2</w:t>
      </w:r>
      <w:r w:rsidRPr="00EE66C2">
        <w:rPr>
          <w:vertAlign w:val="superscript"/>
          <w:lang w:val="el-GR"/>
        </w:rPr>
        <w:t>η</w:t>
      </w:r>
      <w:r>
        <w:rPr>
          <w:lang w:val="el-GR"/>
        </w:rPr>
        <w:t xml:space="preserve"> άποψη: πάντα αρμόδιο το ΜΟΔ λόγω συνταγματικής πρόβλεψης (</w:t>
      </w:r>
      <w:proofErr w:type="spellStart"/>
      <w:r>
        <w:rPr>
          <w:lang w:val="el-GR"/>
        </w:rPr>
        <w:t>νομ</w:t>
      </w:r>
      <w:proofErr w:type="spellEnd"/>
      <w:r>
        <w:rPr>
          <w:lang w:val="el-GR"/>
        </w:rPr>
        <w:t>)</w:t>
      </w:r>
    </w:p>
    <w:p w:rsidR="00EE66C2" w:rsidRDefault="00EE66C2" w:rsidP="004325F5">
      <w:pPr>
        <w:spacing w:before="120" w:after="0"/>
        <w:ind w:left="0" w:hanging="11"/>
        <w:rPr>
          <w:lang w:val="el-GR"/>
        </w:rPr>
      </w:pPr>
    </w:p>
    <w:p w:rsidR="00EE66C2" w:rsidRDefault="00EE66C2" w:rsidP="004325F5">
      <w:pPr>
        <w:spacing w:before="120" w:after="0"/>
        <w:ind w:left="0" w:hanging="11"/>
        <w:rPr>
          <w:lang w:val="el-GR"/>
        </w:rPr>
      </w:pPr>
      <w:r>
        <w:rPr>
          <w:lang w:val="el-GR"/>
        </w:rPr>
        <w:t xml:space="preserve">Αν αναρμόδιο το δικαστήριο: κηρύσσεται αναρμόδιο και παραπέμπει, δεν μπορεί να πάψει δίωξη λόγω παραγραφής </w:t>
      </w:r>
    </w:p>
    <w:p w:rsidR="00EE66C2" w:rsidRDefault="00EE66C2" w:rsidP="004325F5">
      <w:pPr>
        <w:spacing w:before="120" w:after="0"/>
        <w:ind w:left="0" w:hanging="11"/>
        <w:rPr>
          <w:lang w:val="el-GR"/>
        </w:rPr>
      </w:pPr>
    </w:p>
    <w:p w:rsidR="00EE66C2" w:rsidRDefault="00EE66C2" w:rsidP="004325F5">
      <w:pPr>
        <w:spacing w:before="120" w:after="0"/>
        <w:ind w:left="0" w:hanging="11"/>
        <w:rPr>
          <w:lang w:val="el-GR"/>
        </w:rPr>
      </w:pPr>
      <w:r>
        <w:rPr>
          <w:lang w:val="el-GR"/>
        </w:rPr>
        <w:t>Αν γίνει δεκτό το κριτήριο της βαρύτητας των συναφών, υπάρχει περίπτωση σε μερικές ακραίες περιστάσεις να δικαστούν οι συναφείς από κατώτερο που είναι αρμόδιο να δικάσει το βαρύτερο. Λύση: στις περιστάσεις αυτές να δικάζονται στο ανώτερο</w:t>
      </w:r>
    </w:p>
    <w:p w:rsidR="00EE66C2" w:rsidRDefault="00EE66C2" w:rsidP="004325F5">
      <w:pPr>
        <w:spacing w:before="120" w:after="0"/>
        <w:ind w:left="0" w:hanging="11"/>
        <w:rPr>
          <w:lang w:val="el-GR"/>
        </w:rPr>
      </w:pPr>
    </w:p>
    <w:p w:rsidR="00EE66C2" w:rsidRDefault="00EE66C2" w:rsidP="004325F5">
      <w:pPr>
        <w:spacing w:before="120" w:after="0"/>
        <w:ind w:left="0" w:hanging="11"/>
        <w:rPr>
          <w:lang w:val="el-GR"/>
        </w:rPr>
      </w:pPr>
      <w:r>
        <w:rPr>
          <w:lang w:val="el-GR"/>
        </w:rPr>
        <w:t>Αν αποφασιστεί συνεκδίκαση εγκλήματος που τέλεσε ανήλικος και ενήλικας, αρμόδιο είναι εκείνο που δικάζει τον ενήλικα</w:t>
      </w:r>
    </w:p>
    <w:p w:rsidR="00EE66C2" w:rsidRDefault="00EE66C2" w:rsidP="004325F5">
      <w:pPr>
        <w:spacing w:before="120" w:after="0"/>
        <w:ind w:left="0" w:hanging="11"/>
        <w:rPr>
          <w:lang w:val="el-GR"/>
        </w:rPr>
      </w:pPr>
    </w:p>
    <w:p w:rsidR="00EE66C2" w:rsidRDefault="00EE66C2" w:rsidP="004325F5">
      <w:pPr>
        <w:spacing w:before="120" w:after="0"/>
        <w:ind w:left="0" w:hanging="11"/>
        <w:rPr>
          <w:lang w:val="el-GR"/>
        </w:rPr>
      </w:pPr>
      <w:r>
        <w:rPr>
          <w:lang w:val="el-GR"/>
        </w:rPr>
        <w:t>Κατ’ εξακολούθηση:</w:t>
      </w:r>
    </w:p>
    <w:p w:rsidR="00EE66C2" w:rsidRDefault="00EE66C2" w:rsidP="004325F5">
      <w:pPr>
        <w:pStyle w:val="a3"/>
        <w:numPr>
          <w:ilvl w:val="0"/>
          <w:numId w:val="2"/>
        </w:numPr>
        <w:spacing w:before="120" w:after="0"/>
        <w:contextualSpacing w:val="0"/>
        <w:rPr>
          <w:lang w:val="el-GR"/>
        </w:rPr>
      </w:pPr>
      <w:r>
        <w:rPr>
          <w:lang w:val="el-GR"/>
        </w:rPr>
        <w:t>Αρχή αυτοτέλειας: ρυθμίζει ζήτημα παραγραφής και δεδικασμένου</w:t>
      </w:r>
    </w:p>
    <w:p w:rsidR="00EE66C2" w:rsidRDefault="00EE66C2" w:rsidP="004325F5">
      <w:pPr>
        <w:pStyle w:val="a3"/>
        <w:numPr>
          <w:ilvl w:val="0"/>
          <w:numId w:val="2"/>
        </w:numPr>
        <w:spacing w:before="120" w:after="0"/>
        <w:contextualSpacing w:val="0"/>
        <w:rPr>
          <w:lang w:val="el-GR"/>
        </w:rPr>
      </w:pPr>
      <w:r>
        <w:rPr>
          <w:lang w:val="el-GR"/>
        </w:rPr>
        <w:t>Αρχή ενότητας: ρυθμίζει ζήτημα καθ’ ύλην αρμοδιότητας</w:t>
      </w:r>
    </w:p>
    <w:p w:rsidR="00EE66C2" w:rsidRDefault="00EE66C2" w:rsidP="004325F5">
      <w:pPr>
        <w:spacing w:before="120" w:after="0"/>
        <w:ind w:left="0" w:firstLine="0"/>
        <w:rPr>
          <w:lang w:val="el-GR"/>
        </w:rPr>
      </w:pPr>
      <w:r>
        <w:rPr>
          <w:lang w:val="el-GR"/>
        </w:rPr>
        <w:t>Για τις αξιόποινες πράξεις που τελέστηκαν από ανήλικο, ο οποίος στη συνέχεια ενηλικιώθηκε και συνέχισε (κατ’ εξακολούθησ</w:t>
      </w:r>
      <w:r w:rsidR="00F2697C">
        <w:rPr>
          <w:lang w:val="el-GR"/>
        </w:rPr>
        <w:t>η</w:t>
      </w:r>
      <w:r>
        <w:rPr>
          <w:lang w:val="el-GR"/>
        </w:rPr>
        <w:t>) να τις τελεί, η υλική αρμοδιότητα κρίνεται από τη μη αυτοτέλεια των επί μέρους πράξεων του κατ’ εξακολούθηση αλλά από την αρχή της ενότητας -&gt; καθ’ ύλην αρμόδιο το κοινό δικαστήριο των ενηλίκων</w:t>
      </w:r>
    </w:p>
    <w:p w:rsidR="00F2697C" w:rsidRDefault="00F2697C" w:rsidP="004325F5">
      <w:pPr>
        <w:spacing w:before="120" w:after="0"/>
        <w:ind w:left="0" w:firstLine="0"/>
        <w:rPr>
          <w:lang w:val="el-GR"/>
        </w:rPr>
      </w:pPr>
    </w:p>
    <w:p w:rsidR="00F2697C" w:rsidRDefault="00F2697C" w:rsidP="004325F5">
      <w:pPr>
        <w:spacing w:before="120" w:after="0"/>
        <w:ind w:left="0" w:firstLine="0"/>
        <w:rPr>
          <w:lang w:val="el-GR"/>
        </w:rPr>
      </w:pPr>
      <w:r>
        <w:rPr>
          <w:lang w:val="el-GR"/>
        </w:rPr>
        <w:t>Συμμετοχικές πράξεις ενηλίκου και ανηλίκου σε πλημμέλημα που δεν έχουν ίδιο αξιόποινο χαρακτήρα (η μία βασική, η άλλη διακεκριμένη παραλλαγή) -&gt; εκδίκαση από εκείνο που είναι αρμόδιο να δικάσει τη βαρύτερη, αν αποφασιστεί η συνεκδίκαση</w:t>
      </w:r>
    </w:p>
    <w:p w:rsidR="00F2697C" w:rsidRDefault="00F2697C" w:rsidP="004325F5">
      <w:pPr>
        <w:spacing w:before="120" w:after="0"/>
        <w:ind w:left="0" w:firstLine="0"/>
        <w:rPr>
          <w:lang w:val="el-GR"/>
        </w:rPr>
      </w:pPr>
    </w:p>
    <w:p w:rsidR="00F2697C" w:rsidRDefault="00F2697C" w:rsidP="004325F5">
      <w:pPr>
        <w:spacing w:before="120" w:after="0"/>
        <w:ind w:left="0" w:firstLine="0"/>
        <w:rPr>
          <w:lang w:val="el-GR"/>
        </w:rPr>
      </w:pPr>
      <w:r>
        <w:rPr>
          <w:lang w:val="el-GR"/>
        </w:rPr>
        <w:t>131 ΚΠΔ, αλλά: σε περίπτωση που οι λόγοι της συνάφειας ή συμμετοχής εκλείψουν μετά την έναρξη της αποδεικτικής διαδικασίας (αφού λάβει χώρα η επί της ουσίας συζήτηση), η αρμοδιότητα δεν εκλείπει, αν η πράξη υπάγεται κανονικά σε κατώτερο δικαστήριο (αναλογικά το 119 παρ. 2 ΚΠΔ).</w:t>
      </w:r>
    </w:p>
    <w:p w:rsidR="00F2697C" w:rsidRDefault="00F2697C" w:rsidP="004325F5">
      <w:pPr>
        <w:spacing w:before="120" w:after="0"/>
        <w:ind w:left="0" w:firstLine="0"/>
        <w:rPr>
          <w:lang w:val="el-GR"/>
        </w:rPr>
      </w:pPr>
    </w:p>
    <w:p w:rsidR="00F2697C" w:rsidRDefault="00F2697C" w:rsidP="004325F5">
      <w:pPr>
        <w:spacing w:before="120" w:after="0"/>
        <w:ind w:left="0" w:firstLine="0"/>
        <w:rPr>
          <w:lang w:val="el-GR"/>
        </w:rPr>
      </w:pPr>
      <w:r>
        <w:rPr>
          <w:lang w:val="el-GR"/>
        </w:rPr>
        <w:t>Έφεση κατά απόφασης δικαστηρίου που κηρύττει εαυτόν αναρμόδιο -&gt; αν το εφετείο κρίνει την έφεση αβάσιμη, την απορρίπτει και διαβιβάζει την υπόθεση στο αρμόδιο, στο οποίο έγινε παραπομπή από το πρωτοβάθμιο. Αν την κρίνει βάσιμη, ακυρώνει την προσβαλλομένη και ή δικάζει την υπόθεση(αν υπάγεται στη δική του, ως πρωτοβάθμιου, αρμοδιότητα ή σε αρμοδιότητα κατώτερου που εδρεύει στην περιφέρειά του) ή την παραπέμπει στο αρμόδιο, λειτουργώντας ως δικαστικό συμβούλιο και πράττοντας ό,τι και το συμβούλιο που εκδίδει παραπεμπτικό βούλευμα.</w:t>
      </w:r>
    </w:p>
    <w:p w:rsidR="00F2697C" w:rsidRDefault="00F2697C" w:rsidP="004325F5">
      <w:pPr>
        <w:spacing w:before="120" w:after="0"/>
        <w:ind w:left="0" w:firstLine="0"/>
        <w:rPr>
          <w:lang w:val="el-GR"/>
        </w:rPr>
      </w:pPr>
      <w:r>
        <w:rPr>
          <w:lang w:val="el-GR"/>
        </w:rPr>
        <w:t xml:space="preserve">Αν η έφεση στρέφεται εναντίον απόφασης μονομελούς πλημμελειοδικείου και πταισματοδικείου με την οποία αυτό κηρύχθηκε αναρμόδιο καθ’ ύλην και παραπέμπει σε εισαγγελέα: </w:t>
      </w:r>
    </w:p>
    <w:p w:rsidR="00F2697C" w:rsidRDefault="00F2697C" w:rsidP="004325F5">
      <w:pPr>
        <w:spacing w:before="120" w:after="0"/>
        <w:ind w:left="0" w:firstLine="0"/>
        <w:rPr>
          <w:lang w:val="el-GR"/>
        </w:rPr>
      </w:pPr>
      <w:r>
        <w:rPr>
          <w:lang w:val="el-GR"/>
        </w:rPr>
        <w:lastRenderedPageBreak/>
        <w:t xml:space="preserve">Εφετείο κρίνει έφεση αβάσιμη: απορρίπτει και διαβιβάζει σε εισαγγελέα για να ενεργήσει ό,τι ορίζει το 120 παρ. 3 ΚΠΔ, δεν παραπέμπει σε αρμόδιο. Αν το κάνει, υπέρβαση εξουσίας (παραπέμπει απευθείας στο αρμόδιο, που μπορεί να είναι και ανώτερο, ενώ η πρωτοβάθμια παρέπεμψε σε εισαγγελέα -&gt; ο ΚΑΤ στερείται στάδιο προδικασίας) </w:t>
      </w:r>
    </w:p>
    <w:p w:rsidR="00F2697C" w:rsidRDefault="00F2697C" w:rsidP="004325F5">
      <w:pPr>
        <w:spacing w:before="120" w:after="0"/>
        <w:ind w:left="0" w:firstLine="0"/>
        <w:rPr>
          <w:lang w:val="el-GR"/>
        </w:rPr>
      </w:pPr>
      <w:r>
        <w:rPr>
          <w:lang w:val="el-GR"/>
        </w:rPr>
        <w:t xml:space="preserve">Εφετείο κρίνει έφεση βάσιμη: ακυρώνει πρωτόδικη περί καθ’ ύλη αναρμοδιότητας και ή δικάζει το ίδιο αμέσως την υπόθεση κατ’ </w:t>
      </w:r>
      <w:proofErr w:type="spellStart"/>
      <w:r>
        <w:rPr>
          <w:lang w:val="el-GR"/>
        </w:rPr>
        <w:t>ουσίαν</w:t>
      </w:r>
      <w:proofErr w:type="spellEnd"/>
      <w:r w:rsidR="00A83559">
        <w:rPr>
          <w:lang w:val="el-GR"/>
        </w:rPr>
        <w:t xml:space="preserve"> αν υπάγεται στη δική του καθ’ ύλην αρμοδιότητα ή σε αρμοδιότητα κατώτερου απ’ αυτού δικαστηρίου της περιφέρειάς του ή παραπέμπει στο αρμόδιο, λειτουργώντας ως συμβούλιο.</w:t>
      </w:r>
    </w:p>
    <w:p w:rsidR="000D430E" w:rsidRDefault="000D430E" w:rsidP="004325F5">
      <w:pPr>
        <w:spacing w:before="120" w:after="0"/>
        <w:ind w:left="0" w:firstLine="0"/>
        <w:rPr>
          <w:lang w:val="el-GR"/>
        </w:rPr>
      </w:pPr>
    </w:p>
    <w:p w:rsidR="000D430E" w:rsidRDefault="000D430E" w:rsidP="004325F5">
      <w:pPr>
        <w:spacing w:before="120" w:after="0"/>
        <w:ind w:left="0" w:firstLine="0"/>
        <w:rPr>
          <w:lang w:val="el-GR"/>
        </w:rPr>
      </w:pPr>
      <w:r>
        <w:rPr>
          <w:lang w:val="el-GR"/>
        </w:rPr>
        <w:t>126 παρ. 1 ΚΠΔ: όμως, μόνο αν το ότι το δικαστήριο είναι κατά τόπο αναρμόδιο προκύπτει από τη διαδικασία μπορεί να εξεταστεί αυτεπάγγελτα ή να προταθεί με ένσταση η κατά τόπον αναρμοδιότητα και μετά την έναρξη της αποδεικτικής διαδικασίας.</w:t>
      </w:r>
    </w:p>
    <w:p w:rsidR="000D430E" w:rsidRDefault="000D430E" w:rsidP="004325F5">
      <w:pPr>
        <w:spacing w:before="120" w:after="0"/>
        <w:ind w:left="0" w:firstLine="0"/>
        <w:rPr>
          <w:lang w:val="el-GR"/>
        </w:rPr>
      </w:pPr>
    </w:p>
    <w:p w:rsidR="000D430E" w:rsidRDefault="000D430E" w:rsidP="004325F5">
      <w:pPr>
        <w:spacing w:before="120" w:after="0"/>
        <w:ind w:left="0" w:firstLine="0"/>
        <w:rPr>
          <w:lang w:val="el-GR"/>
        </w:rPr>
      </w:pPr>
      <w:r>
        <w:rPr>
          <w:lang w:val="el-GR"/>
        </w:rPr>
        <w:t>Κατά τόπον αναρμοδιότητα εξετάζεται:</w:t>
      </w:r>
    </w:p>
    <w:p w:rsidR="000D430E" w:rsidRDefault="000D430E" w:rsidP="004325F5">
      <w:pPr>
        <w:spacing w:before="120" w:after="0"/>
        <w:ind w:left="0" w:firstLine="0"/>
        <w:rPr>
          <w:lang w:val="el-GR"/>
        </w:rPr>
      </w:pPr>
      <w:r>
        <w:rPr>
          <w:lang w:val="el-GR"/>
        </w:rPr>
        <w:t xml:space="preserve">(α) Αυτεπάγγελτα από εισαγγελέα κατά την προανάκριση, από </w:t>
      </w:r>
      <w:proofErr w:type="spellStart"/>
      <w:r>
        <w:rPr>
          <w:lang w:val="el-GR"/>
        </w:rPr>
        <w:t>δικ</w:t>
      </w:r>
      <w:proofErr w:type="spellEnd"/>
      <w:r>
        <w:rPr>
          <w:lang w:val="el-GR"/>
        </w:rPr>
        <w:t xml:space="preserve">. </w:t>
      </w:r>
      <w:proofErr w:type="spellStart"/>
      <w:r>
        <w:rPr>
          <w:lang w:val="el-GR"/>
        </w:rPr>
        <w:t>Συμβ</w:t>
      </w:r>
      <w:proofErr w:type="spellEnd"/>
      <w:r>
        <w:rPr>
          <w:lang w:val="el-GR"/>
        </w:rPr>
        <w:t>. κατά την ανάκριση και από δικαστήριο</w:t>
      </w:r>
    </w:p>
    <w:p w:rsidR="000D430E" w:rsidRDefault="000D430E" w:rsidP="004325F5">
      <w:pPr>
        <w:spacing w:before="120" w:after="0"/>
        <w:ind w:left="0" w:firstLine="0"/>
        <w:rPr>
          <w:lang w:val="el-GR"/>
        </w:rPr>
      </w:pPr>
      <w:r>
        <w:rPr>
          <w:lang w:val="el-GR"/>
        </w:rPr>
        <w:t>(β) με υποβολή ένστασης αναρμοδιότητας από εισαγγελέα ή διάδικο ως την έναρξη της αποδεικτικής διαδικασίας στο πρωτοβάθμιο ακροατήριο</w:t>
      </w:r>
    </w:p>
    <w:p w:rsidR="000D430E" w:rsidRDefault="000D430E" w:rsidP="004325F5">
      <w:pPr>
        <w:spacing w:before="120" w:after="0"/>
        <w:ind w:left="0" w:firstLine="0"/>
        <w:rPr>
          <w:lang w:val="el-GR"/>
        </w:rPr>
      </w:pPr>
      <w:r>
        <w:rPr>
          <w:lang w:val="el-GR"/>
        </w:rPr>
        <w:t>Αλλιώς καλύπτεται (εξαίρεση αναφέρθηκε παραπάνω) και δεν μπορεί να προταθεί ούτε σε δεύτερο βαθμό, εκτός αν στον πρώτο βαθμό ο ΚΑΤ δικάστηκε παράνομα ερήμην</w:t>
      </w:r>
    </w:p>
    <w:p w:rsidR="000D430E" w:rsidRDefault="000D430E" w:rsidP="004325F5">
      <w:pPr>
        <w:spacing w:before="120" w:after="0"/>
        <w:ind w:left="0" w:firstLine="0"/>
        <w:rPr>
          <w:lang w:val="el-GR"/>
        </w:rPr>
      </w:pPr>
    </w:p>
    <w:p w:rsidR="000D430E" w:rsidRDefault="000D430E" w:rsidP="004325F5">
      <w:pPr>
        <w:spacing w:before="120" w:after="0"/>
        <w:ind w:left="0" w:firstLine="0"/>
        <w:rPr>
          <w:lang w:val="el-GR"/>
        </w:rPr>
      </w:pPr>
      <w:r>
        <w:rPr>
          <w:lang w:val="el-GR"/>
        </w:rPr>
        <w:t xml:space="preserve">Η ένσταση που προτάθηκε έγκαιρα και απορρίφθηκε από πρωτοβάθμιο μπορεί να επαναληφθεί ενώπιον εφετείου προ έναρξης αποδεικτικής διαδικασίας από αυτόν που την πρότεινε πρωτόδικα (αν είναι ο εκκαλών), ως λόγος έφεσης. </w:t>
      </w:r>
    </w:p>
    <w:p w:rsidR="000D430E" w:rsidRDefault="000D430E" w:rsidP="004325F5">
      <w:pPr>
        <w:spacing w:before="120" w:after="0"/>
        <w:ind w:left="0" w:firstLine="0"/>
        <w:rPr>
          <w:lang w:val="el-GR"/>
        </w:rPr>
      </w:pPr>
      <w:r>
        <w:rPr>
          <w:lang w:val="el-GR"/>
        </w:rPr>
        <w:t>Άλλη άποψη: η ορθή έννοια της λέξης επαναληφθεί του 126 παρ. 2 ΚΠΔ είναι ότι μόνο ο εκκαλών μπορεί να υποβάλει σε δευτεροβάθμιο ένσταση κατά τόπον αναρμοδιότητας που είχε υποβάλει έγκαιρα στο πρωτοβάθμιο, γιατί μόνο αυτός, οδηγώντας την υπόθεση σ’ αυτό, μπορεί να επαναλάβει την ένσταση, έστω κι αν δεν προβάλλεται ως λόγος έφεσης.</w:t>
      </w:r>
    </w:p>
    <w:p w:rsidR="000D430E" w:rsidRDefault="000D430E" w:rsidP="004325F5">
      <w:pPr>
        <w:spacing w:before="120" w:after="0"/>
        <w:ind w:left="0" w:firstLine="0"/>
        <w:rPr>
          <w:lang w:val="el-GR"/>
        </w:rPr>
      </w:pPr>
    </w:p>
    <w:p w:rsidR="000D430E" w:rsidRDefault="000D430E" w:rsidP="004325F5">
      <w:pPr>
        <w:spacing w:before="120" w:after="0"/>
        <w:ind w:left="0" w:firstLine="0"/>
        <w:rPr>
          <w:lang w:val="el-GR"/>
        </w:rPr>
      </w:pPr>
      <w:r>
        <w:rPr>
          <w:lang w:val="el-GR"/>
        </w:rPr>
        <w:t xml:space="preserve">Σύγκρουση αρμοδιότητας και ανάγκη κανονισμού της μόνο αν τα περισσότερα δικαστήρια ή ανακριτικοί υπάλληλοι δεν υπάγονται το ένα στο άλλο. Ο κανονισμός αρμοδιότητας αποκλείεται όταν το ανώτερο δικαστήριο ή δικαστικό συμβούλιο επιλαμβάνεται της απόφασης ή του βουλεύματος του κατώτερου μετά από ένδικο μέσο και μεταρρυθμίζει την απόφαση αποφαινόμενο διαφορετικά για αρμοδιότητα. </w:t>
      </w:r>
    </w:p>
    <w:p w:rsidR="000E6932" w:rsidRDefault="000E6932" w:rsidP="004325F5">
      <w:pPr>
        <w:spacing w:before="120" w:after="0"/>
        <w:ind w:left="0" w:firstLine="0"/>
        <w:rPr>
          <w:lang w:val="el-GR"/>
        </w:rPr>
      </w:pPr>
    </w:p>
    <w:p w:rsidR="000E6932" w:rsidRDefault="000E6932" w:rsidP="004325F5">
      <w:pPr>
        <w:spacing w:before="120" w:after="0"/>
        <w:ind w:left="0" w:firstLine="0"/>
        <w:rPr>
          <w:lang w:val="el-GR"/>
        </w:rPr>
      </w:pPr>
    </w:p>
    <w:p w:rsidR="000E6932" w:rsidRDefault="000E6932" w:rsidP="004325F5">
      <w:pPr>
        <w:spacing w:before="120" w:after="0"/>
        <w:ind w:left="0" w:firstLine="0"/>
        <w:rPr>
          <w:lang w:val="el-GR"/>
        </w:rPr>
      </w:pPr>
    </w:p>
    <w:p w:rsidR="000E6932" w:rsidRDefault="000E6932" w:rsidP="004325F5">
      <w:pPr>
        <w:spacing w:before="120" w:after="0"/>
        <w:ind w:left="0" w:firstLine="0"/>
        <w:rPr>
          <w:lang w:val="el-GR"/>
        </w:rPr>
      </w:pPr>
    </w:p>
    <w:p w:rsidR="000E6932" w:rsidRDefault="000E6932" w:rsidP="004325F5">
      <w:pPr>
        <w:spacing w:before="120" w:after="0"/>
        <w:ind w:left="0" w:firstLine="0"/>
        <w:rPr>
          <w:lang w:val="el-GR"/>
        </w:rPr>
      </w:pPr>
    </w:p>
    <w:p w:rsidR="000E6932" w:rsidRDefault="000E6932" w:rsidP="004325F5">
      <w:pPr>
        <w:spacing w:before="120" w:after="0"/>
        <w:ind w:left="0" w:firstLine="0"/>
        <w:rPr>
          <w:lang w:val="el-GR"/>
        </w:rPr>
      </w:pPr>
    </w:p>
    <w:p w:rsidR="000E6932" w:rsidRDefault="000E6932" w:rsidP="004325F5">
      <w:pPr>
        <w:spacing w:before="120" w:after="0"/>
        <w:ind w:left="0" w:firstLine="0"/>
        <w:rPr>
          <w:lang w:val="el-GR"/>
        </w:rPr>
      </w:pPr>
    </w:p>
    <w:p w:rsidR="000E6932" w:rsidRDefault="000E6932" w:rsidP="004325F5">
      <w:pPr>
        <w:spacing w:before="120" w:after="0"/>
        <w:ind w:left="0" w:firstLine="0"/>
        <w:rPr>
          <w:lang w:val="el-GR"/>
        </w:rPr>
      </w:pPr>
    </w:p>
    <w:p w:rsidR="000E6932" w:rsidRDefault="000E6932" w:rsidP="004325F5">
      <w:pPr>
        <w:spacing w:before="120" w:after="0"/>
        <w:ind w:left="0" w:firstLine="0"/>
        <w:rPr>
          <w:lang w:val="el-GR"/>
        </w:rPr>
      </w:pPr>
    </w:p>
    <w:p w:rsidR="000E6932" w:rsidRDefault="000E6932" w:rsidP="004325F5">
      <w:pPr>
        <w:spacing w:before="120" w:after="0"/>
        <w:ind w:left="0" w:firstLine="0"/>
        <w:rPr>
          <w:lang w:val="el-GR"/>
        </w:rPr>
      </w:pPr>
    </w:p>
    <w:p w:rsidR="000E6932" w:rsidRDefault="000E6932" w:rsidP="004325F5">
      <w:pPr>
        <w:spacing w:before="120" w:after="0"/>
        <w:ind w:left="0" w:firstLine="0"/>
        <w:rPr>
          <w:lang w:val="el-GR"/>
        </w:rPr>
      </w:pPr>
      <w:r>
        <w:rPr>
          <w:lang w:val="el-GR"/>
        </w:rPr>
        <w:lastRenderedPageBreak/>
        <w:t>Β. Προδικασία</w:t>
      </w:r>
    </w:p>
    <w:p w:rsidR="000E6932" w:rsidRDefault="000E6932" w:rsidP="004325F5">
      <w:pPr>
        <w:spacing w:before="120" w:after="0"/>
        <w:ind w:left="0" w:firstLine="0"/>
        <w:rPr>
          <w:lang w:val="el-GR"/>
        </w:rPr>
      </w:pPr>
    </w:p>
    <w:p w:rsidR="00DA24D8" w:rsidRDefault="00DA24D8" w:rsidP="004325F5">
      <w:pPr>
        <w:spacing w:before="120" w:after="0"/>
        <w:ind w:left="0" w:firstLine="0"/>
        <w:rPr>
          <w:lang w:val="el-GR"/>
        </w:rPr>
      </w:pPr>
      <w:r>
        <w:rPr>
          <w:lang w:val="el-GR"/>
        </w:rPr>
        <w:t>Για τον υπολογισμό της προθεσμίας υποβολής έγκλησης υπολογίζεται και η μέρα της γνώσης</w:t>
      </w:r>
    </w:p>
    <w:p w:rsidR="00DA24D8" w:rsidRDefault="00DA24D8" w:rsidP="004325F5">
      <w:pPr>
        <w:spacing w:before="120" w:after="0"/>
        <w:ind w:left="0" w:firstLine="0"/>
        <w:rPr>
          <w:lang w:val="el-GR"/>
        </w:rPr>
      </w:pPr>
    </w:p>
    <w:p w:rsidR="00DA24D8" w:rsidRDefault="00DA24D8" w:rsidP="004325F5">
      <w:pPr>
        <w:spacing w:before="120" w:after="0"/>
        <w:ind w:left="0" w:firstLine="0"/>
        <w:rPr>
          <w:lang w:val="el-GR"/>
        </w:rPr>
      </w:pPr>
      <w:r>
        <w:rPr>
          <w:lang w:val="el-GR"/>
        </w:rPr>
        <w:t>1</w:t>
      </w:r>
      <w:r w:rsidRPr="00DA24D8">
        <w:rPr>
          <w:vertAlign w:val="superscript"/>
          <w:lang w:val="el-GR"/>
        </w:rPr>
        <w:t>η</w:t>
      </w:r>
      <w:r>
        <w:rPr>
          <w:lang w:val="el-GR"/>
        </w:rPr>
        <w:t xml:space="preserve"> άποψη: επιτρέπεται υποβολή έγκλησης υπό όρους / προθεσμία, αφού δεν ορίζεται ρητά το αντίθετο (Καρράς)</w:t>
      </w:r>
    </w:p>
    <w:p w:rsidR="00DA24D8" w:rsidRDefault="00DA24D8" w:rsidP="004325F5">
      <w:pPr>
        <w:spacing w:before="120" w:after="0"/>
        <w:ind w:left="0" w:firstLine="0"/>
        <w:rPr>
          <w:lang w:val="el-GR"/>
        </w:rPr>
      </w:pPr>
      <w:r>
        <w:rPr>
          <w:lang w:val="el-GR"/>
        </w:rPr>
        <w:t>2</w:t>
      </w:r>
      <w:r w:rsidRPr="00DA24D8">
        <w:rPr>
          <w:vertAlign w:val="superscript"/>
          <w:lang w:val="el-GR"/>
        </w:rPr>
        <w:t>η</w:t>
      </w:r>
      <w:r>
        <w:rPr>
          <w:lang w:val="el-GR"/>
        </w:rPr>
        <w:t xml:space="preserve"> άποψη: δεν είναι έγκυρη η υποβολή έγκλησης υπό όρους ή προθεσμία (</w:t>
      </w:r>
      <w:proofErr w:type="spellStart"/>
      <w:r>
        <w:rPr>
          <w:lang w:val="el-GR"/>
        </w:rPr>
        <w:t>Μπουρόπουλος</w:t>
      </w:r>
      <w:proofErr w:type="spellEnd"/>
      <w:r>
        <w:rPr>
          <w:lang w:val="el-GR"/>
        </w:rPr>
        <w:t xml:space="preserve">, </w:t>
      </w:r>
      <w:proofErr w:type="spellStart"/>
      <w:r>
        <w:rPr>
          <w:lang w:val="el-GR"/>
        </w:rPr>
        <w:t>Ζησιάδης</w:t>
      </w:r>
      <w:proofErr w:type="spellEnd"/>
      <w:r>
        <w:rPr>
          <w:lang w:val="el-GR"/>
        </w:rPr>
        <w:t xml:space="preserve"> κ.α.)</w:t>
      </w:r>
    </w:p>
    <w:p w:rsidR="00DA24D8" w:rsidRDefault="00DA24D8" w:rsidP="004325F5">
      <w:pPr>
        <w:spacing w:before="120" w:after="0"/>
        <w:ind w:left="0" w:firstLine="0"/>
        <w:rPr>
          <w:lang w:val="el-GR"/>
        </w:rPr>
      </w:pPr>
    </w:p>
    <w:p w:rsidR="00DA24D8" w:rsidRDefault="00DA24D8" w:rsidP="004325F5">
      <w:pPr>
        <w:spacing w:before="120" w:after="0"/>
        <w:ind w:left="0" w:firstLine="0"/>
        <w:rPr>
          <w:lang w:val="el-GR"/>
        </w:rPr>
      </w:pPr>
      <w:r>
        <w:rPr>
          <w:lang w:val="el-GR"/>
        </w:rPr>
        <w:t xml:space="preserve">Υποβολή έγκλησης από τον ένα γονιό του ανηλίκου, σε περίπτωση επείγοντος (ο άλλος αδρανεί, δεν μπορεί να συμπράξει, διαφωνεί). Αλλιώς, και από τους 2 (1510 ΑΚ). Ο ανήλικος δε δικαιούται, όταν ενηλικιωθεί, να ανακαλέσει την έγκληση λόγω της αυτοτέλειας του δικαιώματος υποβολής έγκλησης κάθε δικαιούμενου (118 παρ. 3 ΠΚ). </w:t>
      </w:r>
    </w:p>
    <w:p w:rsidR="00DA24D8" w:rsidRDefault="00DA24D8" w:rsidP="004325F5">
      <w:pPr>
        <w:spacing w:before="120" w:after="0"/>
        <w:ind w:left="0" w:firstLine="0"/>
        <w:rPr>
          <w:lang w:val="el-GR"/>
        </w:rPr>
      </w:pPr>
    </w:p>
    <w:p w:rsidR="00DA24D8" w:rsidRDefault="00DA24D8" w:rsidP="004325F5">
      <w:pPr>
        <w:spacing w:before="120" w:after="0"/>
        <w:ind w:left="0" w:firstLine="0"/>
        <w:rPr>
          <w:lang w:val="el-GR"/>
        </w:rPr>
      </w:pPr>
      <w:r>
        <w:rPr>
          <w:lang w:val="el-GR"/>
        </w:rPr>
        <w:t>Η απόρριψη της μήνυσης, έγκλησης ή αναφοράς με μορφή αρχειοθέτησης ή επίδοσης απορριπτικής διάταξης από Εισαγγελέα ΔΕΝ ΕΧΕΙ ΔΕΔΙΚΑΣΜΕΝΟ.</w:t>
      </w:r>
    </w:p>
    <w:p w:rsidR="00DA24D8" w:rsidRDefault="00DA24D8" w:rsidP="004325F5">
      <w:pPr>
        <w:spacing w:before="120" w:after="0"/>
        <w:ind w:left="0" w:firstLine="0"/>
        <w:rPr>
          <w:lang w:val="el-GR"/>
        </w:rPr>
      </w:pPr>
    </w:p>
    <w:p w:rsidR="00DA24D8" w:rsidRDefault="00DA24D8" w:rsidP="004325F5">
      <w:pPr>
        <w:spacing w:before="120" w:after="0"/>
        <w:ind w:left="0" w:firstLine="0"/>
        <w:rPr>
          <w:lang w:val="el-GR"/>
        </w:rPr>
      </w:pPr>
      <w:r>
        <w:rPr>
          <w:lang w:val="el-GR"/>
        </w:rPr>
        <w:t>Ο νομικός χαρακτηρισμός της πράξης όπως περιλαμβάνεται στην έγκληση δεν είναι ούτε καθοριστικός ούτε δεσμευτικός για όργανα απονομής δικαιοσύνης. Αυτό που έχει σημασία είναι η περιεχόμενη δήλωση βούλησης για δίωξη βιοτικού συμβάντος του οποίου τα πραγματικά περιστατικά περιγράφονται στην έγκληση.</w:t>
      </w:r>
    </w:p>
    <w:p w:rsidR="00DA24D8" w:rsidRDefault="00DA24D8" w:rsidP="004325F5">
      <w:pPr>
        <w:spacing w:before="120" w:after="0"/>
        <w:ind w:left="0" w:firstLine="0"/>
        <w:rPr>
          <w:lang w:val="el-GR"/>
        </w:rPr>
      </w:pPr>
    </w:p>
    <w:p w:rsidR="00DA24D8" w:rsidRDefault="00DA24D8" w:rsidP="004325F5">
      <w:pPr>
        <w:spacing w:before="120" w:after="0"/>
        <w:ind w:left="0" w:firstLine="0"/>
        <w:rPr>
          <w:lang w:val="el-GR"/>
        </w:rPr>
      </w:pPr>
      <w:r>
        <w:rPr>
          <w:lang w:val="el-GR"/>
        </w:rPr>
        <w:t>Μήνυση και προφορικά.</w:t>
      </w:r>
    </w:p>
    <w:p w:rsidR="00DA24D8" w:rsidRDefault="00DA24D8" w:rsidP="004325F5">
      <w:pPr>
        <w:spacing w:before="120" w:after="0"/>
        <w:ind w:left="0" w:firstLine="0"/>
        <w:rPr>
          <w:lang w:val="el-GR"/>
        </w:rPr>
      </w:pPr>
    </w:p>
    <w:p w:rsidR="00DA24D8" w:rsidRDefault="006654D9" w:rsidP="004325F5">
      <w:pPr>
        <w:spacing w:before="120" w:after="0"/>
        <w:ind w:left="0" w:firstLine="0"/>
        <w:rPr>
          <w:lang w:val="el-GR"/>
        </w:rPr>
      </w:pPr>
      <w:r>
        <w:rPr>
          <w:lang w:val="el-GR"/>
        </w:rPr>
        <w:t>Πρόταση εισαγγελέα σε συμβούλιο για περάτωση προανάκρισης για εγκλήματα τριμελούς πλημμελειοδικείου μόνο αν κρίνει ότι δεν υπάρχουν επαρκείς ενδείξεις ενοχής (απαλλακτική πρόταση).</w:t>
      </w:r>
    </w:p>
    <w:p w:rsidR="006654D9" w:rsidRDefault="006654D9" w:rsidP="004325F5">
      <w:pPr>
        <w:spacing w:before="120" w:after="0"/>
        <w:ind w:left="0" w:firstLine="0"/>
        <w:rPr>
          <w:lang w:val="el-GR"/>
        </w:rPr>
      </w:pPr>
    </w:p>
    <w:p w:rsidR="006654D9" w:rsidRDefault="006654D9" w:rsidP="004325F5">
      <w:pPr>
        <w:spacing w:before="120" w:after="0"/>
        <w:ind w:left="0" w:firstLine="0"/>
        <w:rPr>
          <w:lang w:val="el-GR"/>
        </w:rPr>
      </w:pPr>
      <w:r>
        <w:rPr>
          <w:lang w:val="el-GR"/>
        </w:rPr>
        <w:t>Αστυνομική προανάκριση:</w:t>
      </w:r>
    </w:p>
    <w:p w:rsidR="006654D9" w:rsidRDefault="006654D9" w:rsidP="004325F5">
      <w:pPr>
        <w:spacing w:before="120" w:after="0"/>
        <w:ind w:left="0" w:firstLine="0"/>
        <w:rPr>
          <w:lang w:val="el-GR"/>
        </w:rPr>
      </w:pPr>
      <w:r>
        <w:rPr>
          <w:lang w:val="el-GR"/>
        </w:rPr>
        <w:t xml:space="preserve">(α) αν απειλείται άμεσος κίνδυνος από την καθυστέρηση (απώλειας ή </w:t>
      </w:r>
      <w:proofErr w:type="spellStart"/>
      <w:r>
        <w:rPr>
          <w:lang w:val="el-GR"/>
        </w:rPr>
        <w:t>δυσχέρανσης</w:t>
      </w:r>
      <w:proofErr w:type="spellEnd"/>
      <w:r>
        <w:rPr>
          <w:lang w:val="el-GR"/>
        </w:rPr>
        <w:t xml:space="preserve"> συγκέντρωσης και διασφάλισης αποδείξεων) ή</w:t>
      </w:r>
    </w:p>
    <w:p w:rsidR="006654D9" w:rsidRDefault="006654D9" w:rsidP="004325F5">
      <w:pPr>
        <w:spacing w:before="120" w:after="0"/>
        <w:ind w:left="0" w:firstLine="0"/>
        <w:rPr>
          <w:lang w:val="el-GR"/>
        </w:rPr>
      </w:pPr>
      <w:r>
        <w:rPr>
          <w:lang w:val="el-GR"/>
        </w:rPr>
        <w:t>(β) αυτόφωρο κακούργημα ή πλημμέλημα</w:t>
      </w:r>
    </w:p>
    <w:p w:rsidR="006654D9" w:rsidRDefault="006654D9" w:rsidP="004325F5">
      <w:pPr>
        <w:spacing w:before="120" w:after="0"/>
        <w:ind w:left="0" w:firstLine="0"/>
        <w:rPr>
          <w:lang w:val="el-GR"/>
        </w:rPr>
      </w:pPr>
    </w:p>
    <w:p w:rsidR="006654D9" w:rsidRDefault="006654D9" w:rsidP="004325F5">
      <w:pPr>
        <w:spacing w:before="120" w:after="0"/>
        <w:ind w:left="0" w:firstLine="0"/>
        <w:rPr>
          <w:lang w:val="el-GR"/>
        </w:rPr>
      </w:pPr>
      <w:r>
        <w:rPr>
          <w:lang w:val="el-GR"/>
        </w:rPr>
        <w:t>Ποιο είναι το αρμόδιο δικαστικό συμβούλιο σε περίπτωση προσώπου ιδιάζουσας δωσιδικίας;</w:t>
      </w:r>
    </w:p>
    <w:p w:rsidR="006654D9" w:rsidRDefault="006654D9" w:rsidP="004325F5">
      <w:pPr>
        <w:spacing w:before="120" w:after="0"/>
        <w:ind w:left="0" w:firstLine="0"/>
        <w:rPr>
          <w:lang w:val="el-GR"/>
        </w:rPr>
      </w:pPr>
      <w:r>
        <w:rPr>
          <w:lang w:val="el-GR"/>
        </w:rPr>
        <w:t>1</w:t>
      </w:r>
      <w:r w:rsidRPr="006654D9">
        <w:rPr>
          <w:vertAlign w:val="superscript"/>
          <w:lang w:val="el-GR"/>
        </w:rPr>
        <w:t>η</w:t>
      </w:r>
      <w:r>
        <w:rPr>
          <w:lang w:val="el-GR"/>
        </w:rPr>
        <w:t xml:space="preserve"> άποψη (</w:t>
      </w:r>
      <w:proofErr w:type="spellStart"/>
      <w:r>
        <w:rPr>
          <w:lang w:val="el-GR"/>
        </w:rPr>
        <w:t>Παπαδαμάκης</w:t>
      </w:r>
      <w:proofErr w:type="spellEnd"/>
      <w:r>
        <w:rPr>
          <w:lang w:val="el-GR"/>
        </w:rPr>
        <w:t xml:space="preserve">): Συμβούλιο Πλημμελειοδικών + ο εισπλημμ μπορεί να διαφωνήσει με </w:t>
      </w:r>
      <w:proofErr w:type="spellStart"/>
      <w:r>
        <w:rPr>
          <w:lang w:val="el-GR"/>
        </w:rPr>
        <w:t>εισεφ</w:t>
      </w:r>
      <w:proofErr w:type="spellEnd"/>
      <w:r>
        <w:rPr>
          <w:lang w:val="el-GR"/>
        </w:rPr>
        <w:t xml:space="preserve"> και να εισαγάγει υπόθεση με παραπεμπτική πρόταση</w:t>
      </w:r>
    </w:p>
    <w:p w:rsidR="006654D9" w:rsidRDefault="006654D9" w:rsidP="004325F5">
      <w:pPr>
        <w:spacing w:before="120" w:after="0"/>
        <w:ind w:left="0" w:firstLine="0"/>
        <w:rPr>
          <w:lang w:val="el-GR"/>
        </w:rPr>
      </w:pPr>
      <w:r>
        <w:rPr>
          <w:lang w:val="el-GR"/>
        </w:rPr>
        <w:t>2</w:t>
      </w:r>
      <w:r w:rsidRPr="006654D9">
        <w:rPr>
          <w:vertAlign w:val="superscript"/>
          <w:lang w:val="el-GR"/>
        </w:rPr>
        <w:t>η</w:t>
      </w:r>
      <w:r>
        <w:rPr>
          <w:lang w:val="el-GR"/>
        </w:rPr>
        <w:t xml:space="preserve"> άποψη (Καρράς): η ανωτέρω άποψη ακυρώνει ουσιαστικά τη λειτουργική παρέμβαση του </w:t>
      </w:r>
      <w:proofErr w:type="spellStart"/>
      <w:r>
        <w:rPr>
          <w:lang w:val="el-GR"/>
        </w:rPr>
        <w:t>εσεφ</w:t>
      </w:r>
      <w:proofErr w:type="spellEnd"/>
      <w:r>
        <w:rPr>
          <w:lang w:val="el-GR"/>
        </w:rPr>
        <w:t xml:space="preserve"> που προβλέπεται λόγω της κατά τεκμήριο μεγαλύτερης εμπειρίας και εμπιστοσύνης</w:t>
      </w:r>
      <w:r w:rsidR="006E0ED2">
        <w:rPr>
          <w:lang w:val="el-GR"/>
        </w:rPr>
        <w:t xml:space="preserve">. Βέβαια, ο εισπλημμ έχει ελευθερία γνώμης κατά την εκτέλεση των παραγγελιών των προϊσταμένων του. </w:t>
      </w:r>
      <w:r w:rsidR="001D0E7A">
        <w:rPr>
          <w:lang w:val="el-GR"/>
        </w:rPr>
        <w:t xml:space="preserve">ΛΥΣΗ: Είτε διαβίβαση υπόθεσης σε ΣυμΠλημμ με αντίστοιχη πρόταση </w:t>
      </w:r>
      <w:proofErr w:type="spellStart"/>
      <w:r w:rsidR="001D0E7A">
        <w:rPr>
          <w:lang w:val="el-GR"/>
        </w:rPr>
        <w:t>ΕισΕφ</w:t>
      </w:r>
      <w:proofErr w:type="spellEnd"/>
      <w:r w:rsidR="001D0E7A">
        <w:rPr>
          <w:lang w:val="el-GR"/>
        </w:rPr>
        <w:t xml:space="preserve"> χωρίς πρόταση </w:t>
      </w:r>
      <w:proofErr w:type="spellStart"/>
      <w:r w:rsidR="001D0E7A">
        <w:rPr>
          <w:lang w:val="el-GR"/>
        </w:rPr>
        <w:t>ΕισΠλημμ</w:t>
      </w:r>
      <w:proofErr w:type="spellEnd"/>
      <w:r w:rsidR="001D0E7A">
        <w:rPr>
          <w:lang w:val="el-GR"/>
        </w:rPr>
        <w:t xml:space="preserve"> είτε υποβολή δικογραφίας σε </w:t>
      </w:r>
      <w:proofErr w:type="spellStart"/>
      <w:r w:rsidR="001D0E7A">
        <w:rPr>
          <w:lang w:val="el-GR"/>
        </w:rPr>
        <w:t>ΣυμΕφ</w:t>
      </w:r>
      <w:proofErr w:type="spellEnd"/>
      <w:r w:rsidR="001D0E7A">
        <w:rPr>
          <w:lang w:val="el-GR"/>
        </w:rPr>
        <w:t xml:space="preserve">, αφού το άρθρο λέει «αρμόδιο δικαστικό συμβούλιο» και άρα επιτρέπει εισαγωγή αυτή (τα εγκλήματα υπάγονται σε </w:t>
      </w:r>
      <w:proofErr w:type="spellStart"/>
      <w:r w:rsidR="001D0E7A">
        <w:rPr>
          <w:lang w:val="el-GR"/>
        </w:rPr>
        <w:t>ΤριμΕφ</w:t>
      </w:r>
      <w:proofErr w:type="spellEnd"/>
      <w:r w:rsidR="001D0E7A">
        <w:rPr>
          <w:lang w:val="el-GR"/>
        </w:rPr>
        <w:t>)]</w:t>
      </w:r>
    </w:p>
    <w:p w:rsidR="001D0E7A" w:rsidRDefault="001D0E7A" w:rsidP="004325F5">
      <w:pPr>
        <w:spacing w:before="120" w:after="0"/>
        <w:ind w:left="0" w:firstLine="0"/>
        <w:rPr>
          <w:lang w:val="el-GR"/>
        </w:rPr>
      </w:pPr>
    </w:p>
    <w:p w:rsidR="001D0E7A" w:rsidRDefault="001D0E7A" w:rsidP="004325F5">
      <w:pPr>
        <w:spacing w:before="120" w:after="0"/>
        <w:ind w:left="0" w:firstLine="0"/>
        <w:rPr>
          <w:lang w:val="el-GR"/>
        </w:rPr>
      </w:pPr>
      <w:r>
        <w:rPr>
          <w:lang w:val="el-GR"/>
        </w:rPr>
        <w:t>Παραγγελία για κύρια ανάκριση δίδεται και πριν το τέλος της προανάκρισης, όταν από αυτήν προκύπτει ότι η πράξη είναι κακούργημα.</w:t>
      </w:r>
    </w:p>
    <w:p w:rsidR="001D0E7A" w:rsidRDefault="001D0E7A" w:rsidP="004325F5">
      <w:pPr>
        <w:spacing w:before="120" w:after="0"/>
        <w:ind w:left="0" w:firstLine="0"/>
        <w:rPr>
          <w:lang w:val="el-GR"/>
        </w:rPr>
      </w:pPr>
      <w:r>
        <w:rPr>
          <w:lang w:val="el-GR"/>
        </w:rPr>
        <w:lastRenderedPageBreak/>
        <w:t>Παράλειψη κλήσης κατηγορουμένου προς απολογία -&gt; ακυρότητα προανάκρισης -&gt; ακυρότητα παραπομπής</w:t>
      </w:r>
    </w:p>
    <w:p w:rsidR="001D0E7A" w:rsidRDefault="001D0E7A" w:rsidP="004325F5">
      <w:pPr>
        <w:spacing w:before="120" w:after="0"/>
        <w:ind w:left="0" w:firstLine="0"/>
        <w:rPr>
          <w:lang w:val="el-GR"/>
        </w:rPr>
      </w:pPr>
    </w:p>
    <w:p w:rsidR="001D0E7A" w:rsidRDefault="001D0E7A" w:rsidP="004325F5">
      <w:pPr>
        <w:spacing w:before="120" w:after="0"/>
        <w:ind w:left="0" w:firstLine="0"/>
        <w:rPr>
          <w:lang w:val="el-GR"/>
        </w:rPr>
      </w:pPr>
      <w:r>
        <w:rPr>
          <w:lang w:val="el-GR"/>
        </w:rPr>
        <w:t>Αυτόφωρο – συνέπειες:</w:t>
      </w:r>
    </w:p>
    <w:p w:rsidR="001D0E7A" w:rsidRDefault="001D0E7A" w:rsidP="004325F5">
      <w:pPr>
        <w:spacing w:before="120" w:after="0"/>
        <w:ind w:left="0" w:firstLine="0"/>
        <w:rPr>
          <w:lang w:val="el-GR"/>
        </w:rPr>
      </w:pPr>
      <w:r>
        <w:rPr>
          <w:lang w:val="el-GR"/>
        </w:rPr>
        <w:t>(α) Οι ανακριτικοί και γενικά αστυνομικοί υπάλληλοι υποχρεούνται να συλλάβουν το δράστη – οι πολίτες δικαιούνται</w:t>
      </w:r>
    </w:p>
    <w:p w:rsidR="001D0E7A" w:rsidRDefault="001D0E7A" w:rsidP="004325F5">
      <w:pPr>
        <w:spacing w:before="120" w:after="0"/>
        <w:ind w:left="0" w:firstLine="0"/>
        <w:rPr>
          <w:lang w:val="el-GR"/>
        </w:rPr>
      </w:pPr>
      <w:r>
        <w:rPr>
          <w:lang w:val="el-GR"/>
        </w:rPr>
        <w:t>(β) Οι ανακριτικοί υπάλληλοι έχουν υποχρέωση να διενεργήσουν αστυνομική προανάκριση χωρίς εισαγγελική παραγγελία</w:t>
      </w:r>
    </w:p>
    <w:p w:rsidR="001D0E7A" w:rsidRDefault="001D0E7A" w:rsidP="004325F5">
      <w:pPr>
        <w:spacing w:before="120" w:after="0"/>
        <w:ind w:left="0" w:firstLine="0"/>
        <w:rPr>
          <w:lang w:val="el-GR"/>
        </w:rPr>
      </w:pPr>
      <w:r>
        <w:rPr>
          <w:lang w:val="el-GR"/>
        </w:rPr>
        <w:t xml:space="preserve">(γ) </w:t>
      </w:r>
      <w:r w:rsidR="00F75E2B">
        <w:rPr>
          <w:lang w:val="el-GR"/>
        </w:rPr>
        <w:t xml:space="preserve">Στα πλημμελήματα μπορεί να ακολουθήσει απευθείας παραπομπή στο ακροατήριο (417 </w:t>
      </w:r>
      <w:proofErr w:type="spellStart"/>
      <w:r w:rsidR="00F75E2B">
        <w:rPr>
          <w:lang w:val="el-GR"/>
        </w:rPr>
        <w:t>επ</w:t>
      </w:r>
      <w:proofErr w:type="spellEnd"/>
      <w:r w:rsidR="00F75E2B">
        <w:rPr>
          <w:lang w:val="el-GR"/>
        </w:rPr>
        <w:t>)</w:t>
      </w:r>
    </w:p>
    <w:p w:rsidR="00F75E2B" w:rsidRDefault="00F75E2B" w:rsidP="004325F5">
      <w:pPr>
        <w:spacing w:before="120" w:after="0"/>
        <w:ind w:left="0" w:firstLine="0"/>
        <w:rPr>
          <w:lang w:val="el-GR"/>
        </w:rPr>
      </w:pPr>
      <w:r>
        <w:rPr>
          <w:lang w:val="el-GR"/>
        </w:rPr>
        <w:t>(δ) Διενέργεια κατ’ οίκον έρευνας τη νύχτα από δικαστικό λειτουργό</w:t>
      </w:r>
    </w:p>
    <w:p w:rsidR="00F75E2B" w:rsidRDefault="00F75E2B" w:rsidP="004325F5">
      <w:pPr>
        <w:spacing w:before="120" w:after="0"/>
        <w:ind w:left="0" w:firstLine="0"/>
        <w:rPr>
          <w:lang w:val="el-GR"/>
        </w:rPr>
      </w:pPr>
    </w:p>
    <w:p w:rsidR="00F75E2B" w:rsidRDefault="00F75E2B" w:rsidP="004325F5">
      <w:pPr>
        <w:spacing w:before="120" w:after="0"/>
        <w:ind w:left="0" w:firstLine="0"/>
        <w:rPr>
          <w:lang w:val="el-GR"/>
        </w:rPr>
      </w:pPr>
      <w:r>
        <w:rPr>
          <w:lang w:val="el-GR"/>
        </w:rPr>
        <w:t>Προϋπόθεση ύπαρξης αυτοφώρου: να ειδοποιήθηκε αμέσως μετά την πράξη η δημόσια δύναμη κι αυτή να προβαίνει σε άμεση καταδίωξη του δράστη. Αν η άμεση ειδοποίηση και καταδίωξη δεν υπήρχε, δεν έχουμε αυτόφωρο, έστω κι αν δεν έχει παρέλθει το χρονικό όριο του αυτόφωρου (48 ώρες).</w:t>
      </w:r>
    </w:p>
    <w:p w:rsidR="00F75E2B" w:rsidRDefault="00F75E2B" w:rsidP="004325F5">
      <w:pPr>
        <w:spacing w:before="120" w:after="0"/>
        <w:ind w:left="0" w:firstLine="0"/>
        <w:rPr>
          <w:lang w:val="el-GR"/>
        </w:rPr>
      </w:pPr>
    </w:p>
    <w:p w:rsidR="00F75E2B" w:rsidRDefault="00F75E2B" w:rsidP="004325F5">
      <w:pPr>
        <w:spacing w:before="120" w:after="0"/>
        <w:ind w:left="0" w:firstLine="0"/>
        <w:rPr>
          <w:lang w:val="el-GR"/>
        </w:rPr>
      </w:pPr>
      <w:r>
        <w:rPr>
          <w:lang w:val="el-GR"/>
        </w:rPr>
        <w:t>Καλλιέργεια και κατοχή ναρκωτικών: διαρκή εγκλήματα =&gt; πάντα αυτόφωρα (ως την άρση της παράνομης κατάστασης που δημιουργήθηκε)</w:t>
      </w:r>
    </w:p>
    <w:p w:rsidR="00F75E2B" w:rsidRDefault="00F75E2B" w:rsidP="004325F5">
      <w:pPr>
        <w:spacing w:before="120" w:after="0"/>
        <w:ind w:left="0" w:firstLine="0"/>
        <w:rPr>
          <w:lang w:val="el-GR"/>
        </w:rPr>
      </w:pPr>
    </w:p>
    <w:p w:rsidR="00F75E2B" w:rsidRDefault="00F75E2B" w:rsidP="004325F5">
      <w:pPr>
        <w:spacing w:before="120" w:after="0"/>
        <w:ind w:left="0" w:firstLine="0"/>
        <w:rPr>
          <w:lang w:val="el-GR"/>
        </w:rPr>
      </w:pPr>
      <w:r>
        <w:rPr>
          <w:lang w:val="el-GR"/>
        </w:rPr>
        <w:t xml:space="preserve">Το 307 </w:t>
      </w:r>
      <w:proofErr w:type="spellStart"/>
      <w:r>
        <w:rPr>
          <w:lang w:val="el-GR"/>
        </w:rPr>
        <w:t>περ</w:t>
      </w:r>
      <w:proofErr w:type="spellEnd"/>
      <w:r>
        <w:rPr>
          <w:lang w:val="el-GR"/>
        </w:rPr>
        <w:t xml:space="preserve">. γ’ ΚΠΔ αφορά διαφωνία που προέκυψε στην κύρια ανάκριση αι όχι στην προανάκριση (η διεύθυνση της οποίας ανήκει κατά το 33 παρ. 1 ΚΠΔ στον </w:t>
      </w:r>
      <w:proofErr w:type="spellStart"/>
      <w:r>
        <w:rPr>
          <w:lang w:val="el-GR"/>
        </w:rPr>
        <w:t>ΕισΠλημμ</w:t>
      </w:r>
      <w:proofErr w:type="spellEnd"/>
      <w:r>
        <w:rPr>
          <w:lang w:val="el-GR"/>
        </w:rPr>
        <w:t xml:space="preserve"> και επομένως αυτός αναλαμβάνει επίλυση διαφωνιών). Άρα δεν υπάρχει προσφυγή σε συμβούλιο κατά την προανάκριση. Είναι δυνατή μόνο προσφυγή κατά της απευθείας κλήσης. Ο Καρράς υποστηρίζει πως το 307 </w:t>
      </w:r>
      <w:proofErr w:type="spellStart"/>
      <w:r>
        <w:rPr>
          <w:lang w:val="el-GR"/>
        </w:rPr>
        <w:t>περ</w:t>
      </w:r>
      <w:proofErr w:type="spellEnd"/>
      <w:r>
        <w:rPr>
          <w:lang w:val="el-GR"/>
        </w:rPr>
        <w:t xml:space="preserve">. γ’ ΚΠΔ αφορά και την προανάκριση αφού μιλά για «προδικασία». </w:t>
      </w:r>
    </w:p>
    <w:p w:rsidR="00F75E2B" w:rsidRDefault="00F75E2B" w:rsidP="004325F5">
      <w:pPr>
        <w:spacing w:before="120" w:after="0"/>
        <w:ind w:left="0" w:firstLine="0"/>
        <w:rPr>
          <w:lang w:val="el-GR"/>
        </w:rPr>
      </w:pPr>
    </w:p>
    <w:p w:rsidR="00E83106" w:rsidRDefault="00E83106" w:rsidP="004325F5">
      <w:pPr>
        <w:spacing w:before="120" w:after="0"/>
        <w:ind w:left="0" w:firstLine="0"/>
        <w:rPr>
          <w:lang w:val="el-GR"/>
        </w:rPr>
      </w:pPr>
      <w:r>
        <w:rPr>
          <w:lang w:val="el-GR"/>
        </w:rPr>
        <w:t>Παράλειψη γνωστοποίησης ονόματος πραγματογνώμονα στον κατηγορούμενο -&gt; απόλυτη ακυρότητα ανάκρισης</w:t>
      </w:r>
    </w:p>
    <w:p w:rsidR="00E83106" w:rsidRDefault="00E83106" w:rsidP="004325F5">
      <w:pPr>
        <w:spacing w:before="120" w:after="0"/>
        <w:ind w:left="0" w:firstLine="0"/>
        <w:rPr>
          <w:lang w:val="el-GR"/>
        </w:rPr>
      </w:pPr>
    </w:p>
    <w:p w:rsidR="00E83106" w:rsidRDefault="00E83106" w:rsidP="004325F5">
      <w:pPr>
        <w:spacing w:before="120" w:after="0"/>
        <w:ind w:left="0" w:firstLine="0"/>
        <w:rPr>
          <w:lang w:val="el-GR"/>
        </w:rPr>
      </w:pPr>
      <w:r>
        <w:rPr>
          <w:lang w:val="el-GR"/>
        </w:rPr>
        <w:t xml:space="preserve">48ωρη προθεσμία απολογίας: δεν μπορεί να συντμηθεί αν συντμηθεί η προθεσμία κλήτευσης, αφού η δεύτερη αφορά μόνο αναζήτηση συνηγόρου. Δεν πρέπει να περιλαμβάνεται εντός Σ/Κ ή αργία γιατί φαλκιδεύεται το δικαίωμα προετοιμασίας που είναι ήδη χρονικά περιορισμένο. Κατά την κρατούσα άποψη, η παράταση της προθεσμίας εναπόκειται σε διακριτική ευχέρεια ανακρίνοντος. Ο Καρράς υποστηρίζει ότι ο ανακρίνων έχει υποχρέωση να χορηγήσει παράταση που ζητείται αν η μελέτη της υπόθεσης λόγω ειδικών </w:t>
      </w:r>
      <w:r w:rsidR="0019464F">
        <w:rPr>
          <w:lang w:val="el-GR"/>
        </w:rPr>
        <w:t xml:space="preserve">συνθηκών δεν μπορεί προφανώς να γίνει εντός 48 ωρών. </w:t>
      </w:r>
    </w:p>
    <w:p w:rsidR="0019464F" w:rsidRDefault="0019464F" w:rsidP="004325F5">
      <w:pPr>
        <w:spacing w:before="120" w:after="0"/>
        <w:ind w:left="0" w:firstLine="0"/>
        <w:rPr>
          <w:lang w:val="el-GR"/>
        </w:rPr>
      </w:pPr>
    </w:p>
    <w:p w:rsidR="0019464F" w:rsidRDefault="0019464F" w:rsidP="004325F5">
      <w:pPr>
        <w:spacing w:before="120" w:after="0"/>
        <w:ind w:left="0" w:firstLine="0"/>
        <w:rPr>
          <w:lang w:val="el-GR"/>
        </w:rPr>
      </w:pPr>
      <w:r>
        <w:rPr>
          <w:lang w:val="el-GR"/>
        </w:rPr>
        <w:t>Κλήση προς απολογία -&gt; ύπαρξη αποχρωσών ενδείξεων ενοχής -&gt; Ο ΚΑΤ δεν εμφανίζεται να απολογηθεί από απείθεια -&gt; έκδοση εντάλματος σύλληψης (ή βίαιης προσαγωγής) -&gt; έγκυρη επίδοσή του -&gt; δεν είναι υποχρεωμένος ο ανακριτής να του γνωστοποιήσει το πέρας της ανάκρισης</w:t>
      </w:r>
    </w:p>
    <w:p w:rsidR="001D0E7A" w:rsidRDefault="0019464F" w:rsidP="004325F5">
      <w:pPr>
        <w:spacing w:before="120" w:after="0"/>
        <w:ind w:left="0" w:firstLine="0"/>
        <w:rPr>
          <w:lang w:val="el-GR"/>
        </w:rPr>
      </w:pPr>
      <w:r>
        <w:rPr>
          <w:lang w:val="el-GR"/>
        </w:rPr>
        <w:t>Αν ο ΚΑΤ συλληφθεί μέχρι ουσιαστική περάτωση ανάκρισης -&gt; λήψη απολογίας -&gt; γνωστοποίηση τέλους ανάκρισης</w:t>
      </w:r>
    </w:p>
    <w:p w:rsidR="0019464F" w:rsidRDefault="0019464F" w:rsidP="004325F5">
      <w:pPr>
        <w:spacing w:before="120" w:after="0"/>
        <w:ind w:left="0" w:firstLine="0"/>
        <w:rPr>
          <w:lang w:val="el-GR"/>
        </w:rPr>
      </w:pPr>
    </w:p>
    <w:p w:rsidR="0019464F" w:rsidRDefault="0019464F" w:rsidP="004325F5">
      <w:pPr>
        <w:spacing w:before="120" w:after="0"/>
        <w:ind w:left="0" w:firstLine="0"/>
        <w:rPr>
          <w:lang w:val="el-GR"/>
        </w:rPr>
      </w:pPr>
    </w:p>
    <w:p w:rsidR="0019464F" w:rsidRDefault="0019464F" w:rsidP="004325F5">
      <w:pPr>
        <w:spacing w:before="120" w:after="0"/>
        <w:ind w:left="0" w:firstLine="0"/>
        <w:rPr>
          <w:lang w:val="el-GR"/>
        </w:rPr>
      </w:pPr>
    </w:p>
    <w:p w:rsidR="0019464F" w:rsidRDefault="0019464F" w:rsidP="004325F5">
      <w:pPr>
        <w:spacing w:before="120" w:after="0"/>
        <w:ind w:left="0" w:firstLine="0"/>
        <w:rPr>
          <w:lang w:val="el-GR"/>
        </w:rPr>
      </w:pPr>
    </w:p>
    <w:p w:rsidR="0019464F" w:rsidRDefault="0019464F" w:rsidP="004325F5">
      <w:pPr>
        <w:spacing w:before="120" w:after="0"/>
        <w:ind w:left="0" w:firstLine="0"/>
        <w:rPr>
          <w:lang w:val="el-GR"/>
        </w:rPr>
      </w:pPr>
      <w:r>
        <w:rPr>
          <w:lang w:val="el-GR"/>
        </w:rPr>
        <w:lastRenderedPageBreak/>
        <w:t>Λήξη κύριας ανάκρισης:</w:t>
      </w:r>
    </w:p>
    <w:p w:rsidR="0019464F" w:rsidRDefault="0019464F" w:rsidP="004325F5">
      <w:pPr>
        <w:spacing w:before="120" w:after="0"/>
        <w:ind w:left="0" w:firstLine="0"/>
        <w:rPr>
          <w:lang w:val="el-GR"/>
        </w:rPr>
      </w:pPr>
      <w:r>
        <w:rPr>
          <w:lang w:val="el-GR"/>
        </w:rPr>
        <w:t>(α) Απολογία κατηγορουμένου</w:t>
      </w:r>
    </w:p>
    <w:p w:rsidR="0019464F" w:rsidRDefault="0019464F" w:rsidP="004325F5">
      <w:pPr>
        <w:spacing w:before="120" w:after="0"/>
        <w:ind w:left="0" w:firstLine="0"/>
        <w:rPr>
          <w:lang w:val="el-GR"/>
        </w:rPr>
      </w:pPr>
      <w:r>
        <w:rPr>
          <w:lang w:val="el-GR"/>
        </w:rPr>
        <w:t xml:space="preserve">(β) Τυπικές κλήσεις: ο κατηγορούμενος δεν παρουσιάζεται προς απολογία / δεν προκύπτουν αποχρώσες ενδείξεις -&gt; ο ανακριτής διαβιβάζει την έτοιμη δικογραφία στον εισαγγελέα -&gt; έκδοση τυπικής κλήσης που ΔΕΝ ΕΠΙΔΙΔΕΤΑΙ στον ΚΑΤ αλλά παραμένει στη δικογραφία. </w:t>
      </w:r>
    </w:p>
    <w:p w:rsidR="00B23778" w:rsidRDefault="00B23778" w:rsidP="004325F5">
      <w:pPr>
        <w:spacing w:before="120" w:after="0"/>
        <w:ind w:left="0" w:firstLine="0"/>
        <w:rPr>
          <w:lang w:val="el-GR"/>
        </w:rPr>
      </w:pPr>
      <w:r>
        <w:rPr>
          <w:lang w:val="el-GR"/>
        </w:rPr>
        <w:t xml:space="preserve">Αν ο Εις ή το </w:t>
      </w:r>
      <w:proofErr w:type="spellStart"/>
      <w:r>
        <w:rPr>
          <w:lang w:val="el-GR"/>
        </w:rPr>
        <w:t>ΔικΣυμβ</w:t>
      </w:r>
      <w:proofErr w:type="spellEnd"/>
      <w:r>
        <w:rPr>
          <w:lang w:val="el-GR"/>
        </w:rPr>
        <w:t xml:space="preserve"> συμφωνήσουν με ανακριτή ως προς ανυπαρξία ενδείξεων -&gt; έκδοση απαλλακτικού βουλεύματος</w:t>
      </w:r>
    </w:p>
    <w:p w:rsidR="00B23778" w:rsidRDefault="00B23778" w:rsidP="004325F5">
      <w:pPr>
        <w:spacing w:before="120" w:after="0"/>
        <w:ind w:left="0" w:firstLine="0"/>
        <w:rPr>
          <w:lang w:val="el-GR"/>
        </w:rPr>
      </w:pPr>
      <w:r>
        <w:rPr>
          <w:lang w:val="el-GR"/>
        </w:rPr>
        <w:t xml:space="preserve">Αν διαφωνήσει ο Εις -&gt; επιστρέφει δικογραφία σε ανακριτή για να κλητεύσει αληθινά τον ΚΑΤ και να πάρει την απολογία του (αντίστοιχα οφείλει να πράξει το δικαστικό συμβούλιο -&gt; δεν πρέπει να εκδώσει παραπεμπτικό βούλευμα γιατί προκαλείται απόλυτη ακυρότητα). </w:t>
      </w:r>
    </w:p>
    <w:p w:rsidR="00947877" w:rsidRDefault="00947877" w:rsidP="004325F5">
      <w:pPr>
        <w:spacing w:before="120" w:after="0"/>
        <w:ind w:left="0" w:firstLine="0"/>
        <w:rPr>
          <w:lang w:val="el-GR"/>
        </w:rPr>
      </w:pPr>
    </w:p>
    <w:p w:rsidR="00947877" w:rsidRDefault="00947877" w:rsidP="004325F5">
      <w:pPr>
        <w:spacing w:before="120" w:after="0"/>
        <w:ind w:left="0" w:firstLine="0"/>
        <w:rPr>
          <w:lang w:val="el-GR"/>
        </w:rPr>
      </w:pPr>
      <w:r>
        <w:rPr>
          <w:lang w:val="el-GR"/>
        </w:rPr>
        <w:t>Αν κατά την πορεία της ανάκρισης ανακαλυφθούν και άλλες αξιόποινες πράξεις που διώκονται αυτεπαγγέλτως ο ανακριτής τις ανακοινώνει στον εισαγγελέα και ενεργεί μόνο κατεπείγουσες ανακριτικές πράξεις για βεβαίωσή τους (43 ΚΠΔ)</w:t>
      </w:r>
    </w:p>
    <w:p w:rsidR="00947877" w:rsidRDefault="00947877" w:rsidP="004325F5">
      <w:pPr>
        <w:spacing w:before="120" w:after="0"/>
        <w:ind w:left="0" w:firstLine="0"/>
        <w:rPr>
          <w:lang w:val="el-GR"/>
        </w:rPr>
      </w:pPr>
    </w:p>
    <w:p w:rsidR="00947877" w:rsidRDefault="00AC31DB" w:rsidP="004325F5">
      <w:pPr>
        <w:spacing w:before="120" w:after="0"/>
        <w:ind w:left="0" w:firstLine="0"/>
        <w:rPr>
          <w:lang w:val="el-GR"/>
        </w:rPr>
      </w:pPr>
      <w:r>
        <w:rPr>
          <w:lang w:val="el-GR"/>
        </w:rPr>
        <w:t>Έχει δικαίωμα ο ανακριτής να μεταβάλει νομικό χαρακτηρισμό πράξης που παραγγέλθηκε να ανακρίνει;</w:t>
      </w:r>
    </w:p>
    <w:p w:rsidR="00AC31DB" w:rsidRDefault="00AC31DB" w:rsidP="004325F5">
      <w:pPr>
        <w:spacing w:before="120" w:after="0"/>
        <w:ind w:left="0" w:firstLine="0"/>
        <w:rPr>
          <w:lang w:val="el-GR"/>
        </w:rPr>
      </w:pPr>
      <w:r>
        <w:rPr>
          <w:lang w:val="el-GR"/>
        </w:rPr>
        <w:t>Α’ άποψη: ναι - μπορεί να αλλάξει ποινική διάταξη, μορφή συμμετοχής, χρόνο τέλεσης, μορφή υπαιτιότητας ΑΛΛΑ να μη διαφοροποιείται η κατηγορία κατά τέτοιο τρόπο ώστε να προκύπτει διαφορετική πράξη από εκείνη για την οποία ασκήθηκε δίωξη (απόλυτη ακυρότητα)</w:t>
      </w:r>
    </w:p>
    <w:p w:rsidR="00AC31DB" w:rsidRDefault="00AC31DB" w:rsidP="004325F5">
      <w:pPr>
        <w:spacing w:before="120" w:after="0"/>
        <w:ind w:left="0" w:firstLine="0"/>
        <w:rPr>
          <w:lang w:val="el-GR"/>
        </w:rPr>
      </w:pPr>
      <w:r>
        <w:rPr>
          <w:lang w:val="el-GR"/>
        </w:rPr>
        <w:t xml:space="preserve">Β’ άποψη: υπέρβαση εξουσίας αν μεταβάλει νομικό χαρακτηρισμό. </w:t>
      </w:r>
    </w:p>
    <w:p w:rsidR="00AC31DB" w:rsidRDefault="00AC31DB" w:rsidP="004325F5">
      <w:pPr>
        <w:spacing w:before="120" w:after="0"/>
        <w:ind w:left="0" w:firstLine="0"/>
        <w:rPr>
          <w:lang w:val="el-GR"/>
        </w:rPr>
      </w:pPr>
      <w:r>
        <w:rPr>
          <w:lang w:val="el-GR"/>
        </w:rPr>
        <w:t>Ωστόσο: νόμιμα ο ανακριτής επεκτείνει κατηγορία και απαγγέλλει κατηγορία για επιβαρυντικές ή ελαφρυντικές περιστάσεις του ίδιου εγκλήματος, δίνοντας ορθό νομικό χαρακτηρισμό.</w:t>
      </w:r>
    </w:p>
    <w:p w:rsidR="000F5EF8" w:rsidRDefault="000F5EF8" w:rsidP="004325F5">
      <w:pPr>
        <w:spacing w:before="120" w:after="0"/>
        <w:ind w:left="0" w:firstLine="0"/>
        <w:rPr>
          <w:lang w:val="el-GR"/>
        </w:rPr>
      </w:pPr>
    </w:p>
    <w:p w:rsidR="000F5EF8" w:rsidRDefault="000F5EF8" w:rsidP="004325F5">
      <w:pPr>
        <w:spacing w:before="120" w:after="0"/>
        <w:ind w:left="0" w:firstLine="0"/>
        <w:rPr>
          <w:lang w:val="el-GR"/>
        </w:rPr>
      </w:pPr>
      <w:r>
        <w:rPr>
          <w:lang w:val="el-GR"/>
        </w:rPr>
        <w:t xml:space="preserve">Από 248 παρ. 1 ΚΠΔ προκύπτει ότι ο ΚΑΤ και οι άλλοι διάδικοι δε δικαιούνται να εμποδίσουν ανακριτή να ενεργήσει ανακριτικές πράξεις που κρίνονται αναγκαίες, ζητώντας έλεγχο σκοπιμότητας. </w:t>
      </w:r>
    </w:p>
    <w:p w:rsidR="000F5EF8" w:rsidRDefault="000F5EF8" w:rsidP="004325F5">
      <w:pPr>
        <w:spacing w:before="120" w:after="0"/>
        <w:ind w:left="0" w:firstLine="0"/>
        <w:rPr>
          <w:lang w:val="el-GR"/>
        </w:rPr>
      </w:pPr>
    </w:p>
    <w:p w:rsidR="000F5EF8" w:rsidRDefault="000F5EF8" w:rsidP="004325F5">
      <w:pPr>
        <w:spacing w:before="120" w:after="0"/>
        <w:ind w:left="0" w:firstLine="0"/>
        <w:rPr>
          <w:lang w:val="el-GR"/>
        </w:rPr>
      </w:pPr>
      <w:r>
        <w:rPr>
          <w:lang w:val="el-GR"/>
        </w:rPr>
        <w:t xml:space="preserve">Δικαίωμα ΚΑΤ και διαδίκων να ζητήσουν εμφάνιση ενώπιον </w:t>
      </w:r>
      <w:proofErr w:type="spellStart"/>
      <w:r>
        <w:rPr>
          <w:lang w:val="el-GR"/>
        </w:rPr>
        <w:t>ΔικΣυμβ</w:t>
      </w:r>
      <w:proofErr w:type="spellEnd"/>
      <w:r>
        <w:rPr>
          <w:lang w:val="el-GR"/>
        </w:rPr>
        <w:t xml:space="preserve"> του συνηγόρου τους για παροχή διευκρινίσεων ΜΟΝΟ όταν μετά το πέρας της ανάκρισης το συμβούλιο πρόκειται να προβεί σε ουσιαστική εκτίμηση υπόθεσης (εξαίρεση αν ορίζεται ρητά απ’ το νόμο, πχ προσωρινή κράτηση).</w:t>
      </w:r>
    </w:p>
    <w:p w:rsidR="000F5EF8" w:rsidRDefault="000F5EF8" w:rsidP="004325F5">
      <w:pPr>
        <w:spacing w:before="120" w:after="0"/>
        <w:ind w:left="0" w:firstLine="0"/>
        <w:rPr>
          <w:lang w:val="el-GR"/>
        </w:rPr>
      </w:pPr>
    </w:p>
    <w:p w:rsidR="000F5EF8" w:rsidRDefault="000F5EF8" w:rsidP="004325F5">
      <w:pPr>
        <w:spacing w:before="120" w:after="0"/>
        <w:ind w:left="0" w:firstLine="0"/>
        <w:rPr>
          <w:lang w:val="el-GR"/>
        </w:rPr>
      </w:pPr>
      <w:r>
        <w:rPr>
          <w:lang w:val="el-GR"/>
        </w:rPr>
        <w:t>Έκδοση εντάλματος σύλληψης επειδή ο ΚΑΤ δεν εμφανίστηκε από απείθεια:</w:t>
      </w:r>
    </w:p>
    <w:p w:rsidR="000F5EF8" w:rsidRDefault="000F5EF8" w:rsidP="004325F5">
      <w:pPr>
        <w:spacing w:before="120" w:after="0"/>
        <w:ind w:left="0" w:firstLine="0"/>
        <w:rPr>
          <w:lang w:val="el-GR"/>
        </w:rPr>
      </w:pPr>
      <w:r>
        <w:rPr>
          <w:lang w:val="el-GR"/>
        </w:rPr>
        <w:t>Πρέπει να ελέγχεται νομιμότητα προηγούμενης κλήσης. Αν αυτή διαπιστώνεται, πρέπει να ελέγχεται μήπως η μη προσέλευση οφείλεται σε ασθένεια. Αν υπάρχει τέτοιο κώλυμα:</w:t>
      </w:r>
    </w:p>
    <w:p w:rsidR="000F5EF8" w:rsidRDefault="000F5EF8" w:rsidP="004325F5">
      <w:pPr>
        <w:spacing w:before="120" w:after="0"/>
        <w:ind w:left="0" w:firstLine="0"/>
        <w:rPr>
          <w:lang w:val="el-GR"/>
        </w:rPr>
      </w:pPr>
      <w:r>
        <w:rPr>
          <w:lang w:val="el-GR"/>
        </w:rPr>
        <w:t>(α) και πρόκειται να αρθεί σύντομα, ο ανακριτής πρέπει να περιμένει</w:t>
      </w:r>
    </w:p>
    <w:p w:rsidR="000F5EF8" w:rsidRDefault="000F5EF8" w:rsidP="004325F5">
      <w:pPr>
        <w:spacing w:before="120" w:after="0"/>
        <w:ind w:left="0" w:firstLine="0"/>
        <w:rPr>
          <w:lang w:val="el-GR"/>
        </w:rPr>
      </w:pPr>
      <w:r>
        <w:rPr>
          <w:lang w:val="el-GR"/>
        </w:rPr>
        <w:t>(β) και δεν πρόκειται να αρθεί σύντομα, ο ανακριτής πρέπει ή να μεταβεί στον τόπο νοσηλείας και να λάβει την απολογία του ΚΑΤ (ο ίδιος, ή εξουσιοδοτώντας υπάλληλο) ή, αν δεν μπορεί να γίνει αυτό, να περατώσει τυπικά ανάκριση με απλή κλήση και άπρακτη πάροδο προθεσμίας προς απολογία.</w:t>
      </w:r>
    </w:p>
    <w:p w:rsidR="000F5EF8" w:rsidRDefault="000F5EF8" w:rsidP="004325F5">
      <w:pPr>
        <w:spacing w:before="120" w:after="0"/>
        <w:ind w:left="0" w:firstLine="0"/>
        <w:rPr>
          <w:lang w:val="el-GR"/>
        </w:rPr>
      </w:pPr>
    </w:p>
    <w:p w:rsidR="000F5EF8" w:rsidRDefault="000F5EF8" w:rsidP="004325F5">
      <w:pPr>
        <w:spacing w:before="120" w:after="0"/>
        <w:ind w:left="0" w:firstLine="0"/>
        <w:rPr>
          <w:lang w:val="el-GR"/>
        </w:rPr>
      </w:pPr>
      <w:r>
        <w:rPr>
          <w:lang w:val="el-GR"/>
        </w:rPr>
        <w:t xml:space="preserve">Α’ άποψη: Αν δεν υπάρχει προηγούμενη νόμιμη κλήση, η πλασματική περάτωση ανάκρισης με έκδοση εντάλματος σύλληψης =&gt; αποστέρηση ΚΑΤ από θεμελιώδες δικαίωμα ακρόασης (απολογία) -&gt; ακυρότητα </w:t>
      </w:r>
    </w:p>
    <w:p w:rsidR="00DA24D8" w:rsidRDefault="000F5EF8" w:rsidP="004325F5">
      <w:pPr>
        <w:spacing w:before="120" w:after="0"/>
        <w:ind w:left="0" w:firstLine="0"/>
        <w:rPr>
          <w:lang w:val="el-GR"/>
        </w:rPr>
      </w:pPr>
      <w:r>
        <w:rPr>
          <w:lang w:val="el-GR"/>
        </w:rPr>
        <w:t>Β’ άποψη: η κύρια ανάκριση νόμιμα περατώνεται τυπικά με έκδοση εντάλματος σύλληψης, ασχέτως από το νόμιμο ή μη της κλήσης, αφού ο ανακριτής μπορεί να καλέσει προς εξέταση τον ΚΑΤ (271 παρ. 1 ΚΠΔ)</w:t>
      </w:r>
      <w:r w:rsidR="00DE5D58">
        <w:rPr>
          <w:lang w:val="el-GR"/>
        </w:rPr>
        <w:t xml:space="preserve">. Εσφαλμένη κατά τον Καρρά άποψη, γιατί παραβλέπει ότι αποτελεί διαφορετική ρύθμιση η εξασφάλιση </w:t>
      </w:r>
      <w:r w:rsidR="00DE5D58">
        <w:rPr>
          <w:lang w:val="el-GR"/>
        </w:rPr>
        <w:lastRenderedPageBreak/>
        <w:t xml:space="preserve">της εμφάνισης του ΚΑΤ στον ανακριτή για απολογία με έκδοση εντάλματος σύλληψης από εκείνη της περάτωσης της ανάκρισης με έκδοση εντάλματος σύλληψης </w:t>
      </w:r>
    </w:p>
    <w:p w:rsidR="00DE5D58" w:rsidRDefault="00DE5D58" w:rsidP="004325F5">
      <w:pPr>
        <w:spacing w:before="120" w:after="0"/>
        <w:ind w:left="0" w:firstLine="0"/>
        <w:rPr>
          <w:lang w:val="el-GR"/>
        </w:rPr>
      </w:pPr>
    </w:p>
    <w:p w:rsidR="00DE5D58" w:rsidRDefault="00DE5D58" w:rsidP="004325F5">
      <w:pPr>
        <w:spacing w:before="120" w:after="0"/>
        <w:ind w:left="0" w:firstLine="0"/>
        <w:rPr>
          <w:lang w:val="el-GR"/>
        </w:rPr>
      </w:pPr>
      <w:r>
        <w:rPr>
          <w:lang w:val="el-GR"/>
        </w:rPr>
        <w:t>Έκδοση εντάλματος σύλληψης κατά το 270 παρ.2 ΚΠΔ:</w:t>
      </w:r>
    </w:p>
    <w:p w:rsidR="00DE5D58" w:rsidRDefault="00DE5D58" w:rsidP="004325F5">
      <w:pPr>
        <w:spacing w:before="120" w:after="0"/>
        <w:ind w:left="0" w:firstLine="0"/>
        <w:rPr>
          <w:lang w:val="el-GR"/>
        </w:rPr>
      </w:pPr>
      <w:r>
        <w:rPr>
          <w:lang w:val="el-GR"/>
        </w:rPr>
        <w:t>(α) προηγούμενη νόμιμη κλήτευση προς απολογία</w:t>
      </w:r>
    </w:p>
    <w:p w:rsidR="00DE5D58" w:rsidRDefault="00DE5D58" w:rsidP="004325F5">
      <w:pPr>
        <w:spacing w:before="120" w:after="0"/>
        <w:ind w:left="0" w:firstLine="0"/>
        <w:rPr>
          <w:lang w:val="el-GR"/>
        </w:rPr>
      </w:pPr>
      <w:r>
        <w:rPr>
          <w:lang w:val="el-GR"/>
        </w:rPr>
        <w:t>(β) απείθεια και μη εμφάνιση</w:t>
      </w:r>
    </w:p>
    <w:p w:rsidR="00DE5D58" w:rsidRDefault="00DE5D58" w:rsidP="004325F5">
      <w:pPr>
        <w:spacing w:before="120" w:after="0"/>
        <w:ind w:left="0" w:firstLine="0"/>
        <w:rPr>
          <w:lang w:val="el-GR"/>
        </w:rPr>
      </w:pPr>
      <w:r>
        <w:rPr>
          <w:lang w:val="el-GR"/>
        </w:rPr>
        <w:t>(γ) προϋποθέσεις 276 παρ. 2 ΚΠΔ</w:t>
      </w:r>
    </w:p>
    <w:p w:rsidR="00DE5D58" w:rsidRDefault="00DE5D58" w:rsidP="004325F5">
      <w:pPr>
        <w:spacing w:before="120" w:after="0"/>
        <w:ind w:left="0" w:firstLine="0"/>
        <w:rPr>
          <w:lang w:val="el-GR"/>
        </w:rPr>
      </w:pPr>
      <w:r>
        <w:rPr>
          <w:lang w:val="el-GR"/>
        </w:rPr>
        <w:t>(δ) προϋποθέσεις 282 ΚΠΔ</w:t>
      </w:r>
    </w:p>
    <w:p w:rsidR="00DE5D58" w:rsidRDefault="00DE5D58" w:rsidP="004325F5">
      <w:pPr>
        <w:spacing w:before="120" w:after="0"/>
        <w:ind w:left="0" w:firstLine="0"/>
        <w:rPr>
          <w:lang w:val="el-GR"/>
        </w:rPr>
      </w:pPr>
    </w:p>
    <w:p w:rsidR="00DE5D58" w:rsidRDefault="00DE5D58" w:rsidP="004325F5">
      <w:pPr>
        <w:spacing w:before="120" w:after="0"/>
        <w:ind w:left="0" w:firstLine="0"/>
        <w:rPr>
          <w:lang w:val="el-GR"/>
        </w:rPr>
      </w:pPr>
      <w:r>
        <w:rPr>
          <w:lang w:val="el-GR"/>
        </w:rPr>
        <w:t>Αν αντί για ένταλμα σύλληψης εκδοθεί ένταλμα βίαιης προσαγωγής:</w:t>
      </w:r>
    </w:p>
    <w:p w:rsidR="00DE5D58" w:rsidRDefault="00DE5D58" w:rsidP="004325F5">
      <w:pPr>
        <w:spacing w:before="120" w:after="0"/>
        <w:ind w:left="0" w:firstLine="0"/>
        <w:rPr>
          <w:lang w:val="el-GR"/>
        </w:rPr>
      </w:pPr>
      <w:r>
        <w:rPr>
          <w:lang w:val="el-GR"/>
        </w:rPr>
        <w:t xml:space="preserve">(α) </w:t>
      </w:r>
      <w:proofErr w:type="spellStart"/>
      <w:r>
        <w:rPr>
          <w:lang w:val="el-GR"/>
        </w:rPr>
        <w:t>Καλφέλης</w:t>
      </w:r>
      <w:proofErr w:type="spellEnd"/>
      <w:r>
        <w:rPr>
          <w:lang w:val="el-GR"/>
        </w:rPr>
        <w:t>: ακυρώσιμο το πρωτοβάθμιο βούλευμα και περάτωση ανάκρισης με ένταλμα σύλληψης ή με λήψη απολογίας</w:t>
      </w:r>
    </w:p>
    <w:p w:rsidR="00DE5D58" w:rsidRDefault="00DE5D58" w:rsidP="004325F5">
      <w:pPr>
        <w:spacing w:before="120" w:after="0"/>
        <w:ind w:left="0" w:firstLine="0"/>
        <w:rPr>
          <w:lang w:val="el-GR"/>
        </w:rPr>
      </w:pPr>
      <w:r>
        <w:rPr>
          <w:lang w:val="el-GR"/>
        </w:rPr>
        <w:t xml:space="preserve">(β) </w:t>
      </w:r>
      <w:proofErr w:type="spellStart"/>
      <w:r>
        <w:rPr>
          <w:lang w:val="el-GR"/>
        </w:rPr>
        <w:t>Ζησιάδης</w:t>
      </w:r>
      <w:proofErr w:type="spellEnd"/>
      <w:r>
        <w:rPr>
          <w:lang w:val="el-GR"/>
        </w:rPr>
        <w:t xml:space="preserve">: η ουσιαστική περάτωση της ανάκρισης </w:t>
      </w:r>
      <w:proofErr w:type="spellStart"/>
      <w:r>
        <w:rPr>
          <w:lang w:val="el-GR"/>
        </w:rPr>
        <w:t>ωρίς</w:t>
      </w:r>
      <w:proofErr w:type="spellEnd"/>
      <w:r>
        <w:rPr>
          <w:lang w:val="el-GR"/>
        </w:rPr>
        <w:t xml:space="preserve"> την έκδοση του εντάλματος σύλληψης παραβιάζει διατάξεις εμφάνισης και εκπροσώπησης ΚΑΤ. Το ένταλμα σύλληψης διαφέρει α</w:t>
      </w:r>
      <w:r w:rsidR="002468D3">
        <w:rPr>
          <w:lang w:val="el-GR"/>
        </w:rPr>
        <w:t xml:space="preserve">πό το ένταλμα βίαιης προσαγωγής (τυπικά και ουσιαστικά), ενώ η σύλληψη σε περιπτώσεις που επιτρέπεται προσωρινή κράτηση δεν τείνει μόνο σε διασφάλιση εμφάνισης ΚΑΤ στο δικαστήριο αλλά επιπλέον σκοπεύει και σε επίτευξη προσαγωγής του υπόπτου στον ανακριτή με την ελπίδα άντλησης στοιχείων από απολογία του. </w:t>
      </w:r>
    </w:p>
    <w:p w:rsidR="002468D3" w:rsidRDefault="002468D3" w:rsidP="004325F5">
      <w:pPr>
        <w:spacing w:before="120" w:after="0"/>
        <w:ind w:left="0" w:firstLine="0"/>
        <w:rPr>
          <w:lang w:val="el-GR"/>
        </w:rPr>
      </w:pPr>
      <w:r>
        <w:rPr>
          <w:lang w:val="el-GR"/>
        </w:rPr>
        <w:t xml:space="preserve">(γ) </w:t>
      </w:r>
      <w:proofErr w:type="spellStart"/>
      <w:r>
        <w:rPr>
          <w:lang w:val="el-GR"/>
        </w:rPr>
        <w:t>Μπουρόπουλος</w:t>
      </w:r>
      <w:proofErr w:type="spellEnd"/>
      <w:r>
        <w:rPr>
          <w:lang w:val="el-GR"/>
        </w:rPr>
        <w:t>: δεν προκαλείται απόλυτη ακυρότητα, γιατί ο ΚΑΤ είχε ήδη νόμιμα κληθεί σε απολογία και δεν προσήλθε από απείθεια. Ούτε σχετική ακυρότητα προκαλείται (το 270 παρ. 2 ΚΠΔ) δεν αναφέρει κάτι τέτοιο.</w:t>
      </w:r>
    </w:p>
    <w:p w:rsidR="00EB1BE0" w:rsidRDefault="00EB1BE0" w:rsidP="004325F5">
      <w:pPr>
        <w:spacing w:before="120" w:after="0"/>
        <w:ind w:left="0" w:firstLine="0"/>
        <w:rPr>
          <w:lang w:val="el-GR"/>
        </w:rPr>
      </w:pPr>
    </w:p>
    <w:p w:rsidR="00EB1BE0" w:rsidRDefault="00EB1BE0" w:rsidP="004325F5">
      <w:pPr>
        <w:spacing w:before="120" w:after="0"/>
        <w:ind w:left="0" w:firstLine="0"/>
        <w:rPr>
          <w:lang w:val="el-GR"/>
        </w:rPr>
      </w:pPr>
      <w:r>
        <w:rPr>
          <w:lang w:val="el-GR"/>
        </w:rPr>
        <w:t xml:space="preserve">Νυκτερινή έρευνα σε κήπο κατοικίας χωρίς σύμπραξη δικαστικού λειτουργού: παραβιάζει οικιακό άσυλο και είναι παράνομη. Δεν είναι όμως άκυρη (δεν απαγγέλλεται τέτοια ακυρότητα). Δεν είναι ούτε απόλυτα άκυρη γιατί δεν μπορεί να γίνει δεκτό ότι τα 253 – 255 ΚΠΔ παρέχουν δικαιώματα ή ρυθμίζουν υπεράσπιση, εμφάνιση ή εκπροσώπηση. Η κύρωση είναι πως αν χρησιμοποιηθούν τα ευρήματα μιας τέτοιας έρευνας προκαλείται απόλυτη ακυρότητα (ΕΣΔΑ, Σ, 177 παρ. 2 ΚΠΔ). </w:t>
      </w:r>
      <w:r w:rsidR="00742CB5">
        <w:rPr>
          <w:lang w:val="el-GR"/>
        </w:rPr>
        <w:t xml:space="preserve">Τέτοια ακυρότητα δεν προκαλείται μόνο αν συναινεί ο θιγόμενος. </w:t>
      </w:r>
    </w:p>
    <w:p w:rsidR="00742CB5" w:rsidRDefault="00742CB5" w:rsidP="004325F5">
      <w:pPr>
        <w:spacing w:before="120" w:after="0"/>
        <w:ind w:left="0" w:firstLine="0"/>
        <w:rPr>
          <w:lang w:val="el-GR"/>
        </w:rPr>
      </w:pPr>
    </w:p>
    <w:p w:rsidR="00742CB5" w:rsidRDefault="00742CB5" w:rsidP="004325F5">
      <w:pPr>
        <w:spacing w:before="120" w:after="0"/>
        <w:ind w:left="0" w:firstLine="0"/>
        <w:rPr>
          <w:lang w:val="el-GR"/>
        </w:rPr>
      </w:pPr>
      <w:r>
        <w:rPr>
          <w:lang w:val="el-GR"/>
        </w:rPr>
        <w:t>Κατάσχονται μόνο αντικείμενα που είναι σώμα εγκλήματος (</w:t>
      </w:r>
      <w:r>
        <w:rPr>
          <w:lang w:val="en-US"/>
        </w:rPr>
        <w:t>corpus</w:t>
      </w:r>
      <w:r w:rsidRPr="00742CB5">
        <w:rPr>
          <w:lang w:val="el-GR"/>
        </w:rPr>
        <w:t xml:space="preserve"> </w:t>
      </w:r>
      <w:proofErr w:type="spellStart"/>
      <w:r>
        <w:rPr>
          <w:lang w:val="en-US"/>
        </w:rPr>
        <w:t>delicti</w:t>
      </w:r>
      <w:proofErr w:type="spellEnd"/>
      <w:r w:rsidRPr="00742CB5">
        <w:rPr>
          <w:lang w:val="el-GR"/>
        </w:rPr>
        <w:t>)</w:t>
      </w:r>
      <w:r>
        <w:rPr>
          <w:lang w:val="el-GR"/>
        </w:rPr>
        <w:t>, προϊόντα εγκλήματος ή μέσα τέλεσής του.</w:t>
      </w:r>
    </w:p>
    <w:p w:rsidR="00742CB5" w:rsidRDefault="00742CB5" w:rsidP="004325F5">
      <w:pPr>
        <w:spacing w:before="120" w:after="0"/>
        <w:ind w:left="0" w:firstLine="0"/>
        <w:rPr>
          <w:lang w:val="el-GR"/>
        </w:rPr>
      </w:pPr>
    </w:p>
    <w:p w:rsidR="00742CB5" w:rsidRDefault="00742CB5" w:rsidP="004325F5">
      <w:pPr>
        <w:spacing w:before="120" w:after="0"/>
        <w:ind w:left="0" w:firstLine="0"/>
        <w:rPr>
          <w:lang w:val="el-GR"/>
        </w:rPr>
      </w:pPr>
      <w:r>
        <w:rPr>
          <w:lang w:val="el-GR"/>
        </w:rPr>
        <w:t>Παράνομη ένταλμα προσωρινής κράτησης: ο ΚΑΤ μπορεί, όσο εκκρεμεί η υπόθεση στον ανακριτή, να προσφύγει σε αρμόδιο συμβούλιο (285 ΚΠΔ) ή να υποβάλει αίτηση σε ανακριτή (286 παρ. 2 ΚΠΔ).</w:t>
      </w:r>
    </w:p>
    <w:p w:rsidR="00742CB5" w:rsidRDefault="00742CB5" w:rsidP="004325F5">
      <w:pPr>
        <w:spacing w:before="120" w:after="0"/>
        <w:ind w:left="0" w:firstLine="0"/>
        <w:rPr>
          <w:lang w:val="el-GR"/>
        </w:rPr>
      </w:pPr>
    </w:p>
    <w:p w:rsidR="00742CB5" w:rsidRDefault="00742CB5" w:rsidP="004325F5">
      <w:pPr>
        <w:spacing w:before="120" w:after="0"/>
        <w:ind w:left="0" w:firstLine="0"/>
        <w:rPr>
          <w:lang w:val="el-GR"/>
        </w:rPr>
      </w:pPr>
      <w:r>
        <w:rPr>
          <w:lang w:val="el-GR"/>
        </w:rPr>
        <w:t>Επιβολή προσωρινής κράτησης σε ανήλικο:</w:t>
      </w:r>
    </w:p>
    <w:p w:rsidR="00742CB5" w:rsidRDefault="00742CB5" w:rsidP="004325F5">
      <w:pPr>
        <w:spacing w:before="120" w:after="0"/>
        <w:ind w:left="0" w:firstLine="0"/>
        <w:rPr>
          <w:lang w:val="el-GR"/>
        </w:rPr>
      </w:pPr>
      <w:r>
        <w:rPr>
          <w:lang w:val="el-GR"/>
        </w:rPr>
        <w:t>(α) άνω των 15</w:t>
      </w:r>
    </w:p>
    <w:p w:rsidR="00742CB5" w:rsidRDefault="00742CB5" w:rsidP="004325F5">
      <w:pPr>
        <w:spacing w:before="120" w:after="0"/>
        <w:ind w:left="0" w:firstLine="0"/>
        <w:rPr>
          <w:lang w:val="el-GR"/>
        </w:rPr>
      </w:pPr>
      <w:r>
        <w:rPr>
          <w:lang w:val="el-GR"/>
        </w:rPr>
        <w:t>(β) πράξη που απειλείται με ποινή κάθειρξης τουλάχιστον 10 ετών</w:t>
      </w:r>
    </w:p>
    <w:p w:rsidR="00742CB5" w:rsidRDefault="00742CB5" w:rsidP="004325F5">
      <w:pPr>
        <w:spacing w:before="120" w:after="0"/>
        <w:ind w:left="0" w:firstLine="0"/>
        <w:rPr>
          <w:lang w:val="el-GR"/>
        </w:rPr>
      </w:pPr>
    </w:p>
    <w:p w:rsidR="00742CB5" w:rsidRDefault="00742CB5" w:rsidP="004325F5">
      <w:pPr>
        <w:spacing w:before="120" w:after="0"/>
        <w:ind w:left="0" w:firstLine="0"/>
        <w:rPr>
          <w:lang w:val="el-GR"/>
        </w:rPr>
      </w:pPr>
      <w:r>
        <w:rPr>
          <w:lang w:val="el-GR"/>
        </w:rPr>
        <w:t>Επιβολή περιοριστικών όρων σε ανήλικο άνω των 15:</w:t>
      </w:r>
    </w:p>
    <w:p w:rsidR="00742CB5" w:rsidRDefault="00742CB5" w:rsidP="004325F5">
      <w:pPr>
        <w:spacing w:before="120" w:after="0"/>
        <w:ind w:left="0" w:firstLine="0"/>
        <w:rPr>
          <w:lang w:val="el-GR"/>
        </w:rPr>
      </w:pPr>
      <w:r>
        <w:rPr>
          <w:lang w:val="el-GR"/>
        </w:rPr>
        <w:t xml:space="preserve">(α) Καρράς: δυνατή υπό προϋποθέσεις 282 παρ. 2 ΚΠΔ </w:t>
      </w:r>
    </w:p>
    <w:p w:rsidR="00742CB5" w:rsidRDefault="00742CB5" w:rsidP="004325F5">
      <w:pPr>
        <w:spacing w:before="120" w:after="0"/>
        <w:ind w:left="0" w:firstLine="0"/>
        <w:rPr>
          <w:lang w:val="el-GR"/>
        </w:rPr>
      </w:pPr>
      <w:r>
        <w:rPr>
          <w:lang w:val="el-GR"/>
        </w:rPr>
        <w:t xml:space="preserve">(β) </w:t>
      </w:r>
      <w:proofErr w:type="spellStart"/>
      <w:r>
        <w:rPr>
          <w:lang w:val="el-GR"/>
        </w:rPr>
        <w:t>Παπαδαμάκης</w:t>
      </w:r>
      <w:proofErr w:type="spellEnd"/>
      <w:r>
        <w:rPr>
          <w:lang w:val="el-GR"/>
        </w:rPr>
        <w:t xml:space="preserve">: οι πράξεις ανηλίκων άνω των 13 είναι πλημμελήματα, άρα δεν είναι δυνατή η προσωρινή κράτηση και η επιβολή περιοριστικών όρων. Κατ’ εξαίρεση ο νομοθέτης επιτρέπει προσωρινή </w:t>
      </w:r>
      <w:r>
        <w:rPr>
          <w:lang w:val="el-GR"/>
        </w:rPr>
        <w:lastRenderedPageBreak/>
        <w:t>κράτηση για όσες πράξεις απειλούνται με ποινή κάθειρξης τουλάχιστον 10 ετών - για τις υπόλοιπες: πλημμελήματα -&gt; μόνο ποινικός σωφρονισμός.</w:t>
      </w:r>
    </w:p>
    <w:p w:rsidR="00D2632B" w:rsidRDefault="00D2632B" w:rsidP="004325F5">
      <w:pPr>
        <w:spacing w:before="120" w:after="0"/>
        <w:ind w:left="0" w:firstLine="0"/>
        <w:rPr>
          <w:lang w:val="el-GR"/>
        </w:rPr>
      </w:pPr>
    </w:p>
    <w:p w:rsidR="00D2632B" w:rsidRDefault="00D2632B" w:rsidP="004325F5">
      <w:pPr>
        <w:spacing w:before="120" w:after="0"/>
        <w:ind w:left="0" w:firstLine="0"/>
        <w:rPr>
          <w:lang w:val="el-GR"/>
        </w:rPr>
      </w:pPr>
      <w:r>
        <w:rPr>
          <w:lang w:val="el-GR"/>
        </w:rPr>
        <w:t>Για όσες πράξεις τελούνται από ανηλίκους και είναι κακουργήματα που τρέπονται σε πλημμελήματα, πρέπει να διενεργηθεί κύρια ανάκριση!</w:t>
      </w:r>
    </w:p>
    <w:p w:rsidR="00D2632B" w:rsidRDefault="00D2632B" w:rsidP="004325F5">
      <w:pPr>
        <w:spacing w:before="120" w:after="0"/>
        <w:ind w:left="0" w:firstLine="0"/>
        <w:rPr>
          <w:lang w:val="el-GR"/>
        </w:rPr>
      </w:pPr>
    </w:p>
    <w:p w:rsidR="00D2632B" w:rsidRDefault="00D2632B" w:rsidP="004325F5">
      <w:pPr>
        <w:spacing w:before="120" w:after="0"/>
        <w:ind w:left="0" w:firstLine="0"/>
        <w:rPr>
          <w:lang w:val="el-GR"/>
        </w:rPr>
      </w:pPr>
      <w:r>
        <w:rPr>
          <w:lang w:val="el-GR"/>
        </w:rPr>
        <w:t>Αφού τρέπονται σε πλημμελήματα, οι ανήλικοι δεν μπορούν να προσφύγουν με έφεση-αναίρεση κατά παραπεμπτικών βουλευμάτω</w:t>
      </w:r>
      <w:r w:rsidR="00D746D9">
        <w:rPr>
          <w:lang w:val="el-GR"/>
        </w:rPr>
        <w:t>ν</w:t>
      </w:r>
      <w:r>
        <w:rPr>
          <w:lang w:val="el-GR"/>
        </w:rPr>
        <w:t xml:space="preserve"> =&gt; </w:t>
      </w:r>
      <w:proofErr w:type="spellStart"/>
      <w:r>
        <w:rPr>
          <w:lang w:val="el-GR"/>
        </w:rPr>
        <w:t>Κουράκης</w:t>
      </w:r>
      <w:proofErr w:type="spellEnd"/>
      <w:r>
        <w:rPr>
          <w:lang w:val="el-GR"/>
        </w:rPr>
        <w:t xml:space="preserve">: Διεθνές Σύμφωνο για Ατομικά και Πολιτικά Δικαιώματα, Διεθνής Σύμβαση για Δικαιώματα Παιδιού =&gt; θα πρέπει να θεωρείται δεδομένο για παραπεμπτικά βουλεύματα για κακούργημα ότι ο δικαστής πρέπει να λαμβάνει υπόψη την απειλούμενη γενικά για τα εγκλήματα ποινή και όχι πλασματικό πλημμέλημα που κατοχυρώνει το 18 ΠΚ. </w:t>
      </w:r>
    </w:p>
    <w:p w:rsidR="00D2632B" w:rsidRDefault="00D2632B" w:rsidP="004325F5">
      <w:pPr>
        <w:spacing w:before="120" w:after="0"/>
        <w:ind w:left="0" w:firstLine="0"/>
        <w:rPr>
          <w:lang w:val="el-GR"/>
        </w:rPr>
      </w:pPr>
    </w:p>
    <w:p w:rsidR="00D2632B" w:rsidRDefault="00D746D9" w:rsidP="004325F5">
      <w:pPr>
        <w:spacing w:before="120" w:after="0"/>
        <w:ind w:left="0" w:firstLine="0"/>
        <w:rPr>
          <w:lang w:val="el-GR"/>
        </w:rPr>
      </w:pPr>
      <w:r>
        <w:rPr>
          <w:lang w:val="el-GR"/>
        </w:rPr>
        <w:t>Επίδοση κλήσης προς εμφάνιση και συζήτηση υπόθεσης χωρίς να επιδοθεί το παραπεμπτικό βούλευμα:</w:t>
      </w:r>
    </w:p>
    <w:p w:rsidR="00D746D9" w:rsidRDefault="00D746D9" w:rsidP="004325F5">
      <w:pPr>
        <w:spacing w:before="120" w:after="0"/>
        <w:ind w:left="0" w:firstLine="0"/>
        <w:rPr>
          <w:lang w:val="el-GR"/>
        </w:rPr>
      </w:pPr>
      <w:r>
        <w:rPr>
          <w:lang w:val="el-GR"/>
        </w:rPr>
        <w:t>Για έγκυρη επίδοση κλήσης προς εμφάνιση απαιτείται προηγούμενη επίδοση παραπεμπτικού βουλεύματος. Αλλιώς, απόλυτη ακυρότητα γιατί δεν τηρήθηκαν διατάξεις για δίκαιη δίκη κλπ (δικαίωμα ΚΑΤ να μαθαίνει λεπτομερώς λόγο και φύση κατηγορίας)</w:t>
      </w:r>
    </w:p>
    <w:p w:rsidR="00D746D9" w:rsidRDefault="00D746D9" w:rsidP="004325F5">
      <w:pPr>
        <w:spacing w:before="120" w:after="0"/>
        <w:ind w:left="0" w:firstLine="0"/>
        <w:rPr>
          <w:lang w:val="el-GR"/>
        </w:rPr>
      </w:pPr>
      <w:r>
        <w:rPr>
          <w:lang w:val="el-GR"/>
        </w:rPr>
        <w:t>Επίδοση κλήσης πριν το παραπεμπτικό βούλευμα να γίνει αμετάκλητο:</w:t>
      </w:r>
    </w:p>
    <w:p w:rsidR="00D746D9" w:rsidRDefault="00D746D9" w:rsidP="004325F5">
      <w:pPr>
        <w:spacing w:before="120" w:after="0"/>
        <w:ind w:left="0" w:firstLine="0"/>
        <w:rPr>
          <w:lang w:val="el-GR"/>
        </w:rPr>
      </w:pPr>
      <w:r>
        <w:rPr>
          <w:lang w:val="el-GR"/>
        </w:rPr>
        <w:t xml:space="preserve">Υπέρβαση εξουσίας, γιατί η αρμοδιότητα του δικαστηρίου να δικάσει την υπόθεση υπάρχει μόλις το βούλευμα γίνει αμετάκλητο. </w:t>
      </w:r>
    </w:p>
    <w:p w:rsidR="009C34CE" w:rsidRDefault="009C34CE" w:rsidP="004325F5">
      <w:pPr>
        <w:spacing w:before="120" w:after="0"/>
        <w:ind w:left="0" w:firstLine="0"/>
        <w:rPr>
          <w:lang w:val="el-GR"/>
        </w:rPr>
      </w:pPr>
    </w:p>
    <w:p w:rsidR="009C34CE" w:rsidRDefault="009C34CE" w:rsidP="004325F5">
      <w:pPr>
        <w:spacing w:before="120" w:after="0"/>
        <w:ind w:left="0" w:firstLine="0"/>
        <w:rPr>
          <w:lang w:val="el-GR"/>
        </w:rPr>
      </w:pPr>
      <w:r>
        <w:rPr>
          <w:lang w:val="el-GR"/>
        </w:rPr>
        <w:t xml:space="preserve">Κρίση για το αν απαιτείται συμπληρωματική ανάκριση: ανήκει κυριαρχικά σε συμβούλιο και δεν ελέγχεται από ΑΠ – Καρράς: 139 γ’ ΚΠΔ: έλεγχος για αιτιολογία. </w:t>
      </w:r>
    </w:p>
    <w:p w:rsidR="009C34CE" w:rsidRDefault="009C34CE" w:rsidP="004325F5">
      <w:pPr>
        <w:spacing w:before="120" w:after="0"/>
        <w:ind w:left="0" w:firstLine="0"/>
        <w:rPr>
          <w:lang w:val="el-GR"/>
        </w:rPr>
      </w:pPr>
      <w:r>
        <w:rPr>
          <w:lang w:val="el-GR"/>
        </w:rPr>
        <w:t xml:space="preserve">Βούλευμα για περαιτέρω ανάκριση όχι οριστικό αλλά παρεμπίπτον (το </w:t>
      </w:r>
      <w:proofErr w:type="spellStart"/>
      <w:r>
        <w:rPr>
          <w:lang w:val="el-GR"/>
        </w:rPr>
        <w:t>συμβ</w:t>
      </w:r>
      <w:proofErr w:type="spellEnd"/>
      <w:r>
        <w:rPr>
          <w:lang w:val="el-GR"/>
        </w:rPr>
        <w:t xml:space="preserve">. δεν εξαντλεί δικαιοδοσία του). Τα παρεμπίπτοντα δεν προσβάλλονται με ένδικα μέσα από διαδίκους. Υπόκεινται όμως σε ανάκληση-&gt; δυνατότητα διαδίκου να αιτηθεί από το συμβούλιο ανάκληση. </w:t>
      </w:r>
    </w:p>
    <w:p w:rsidR="009C34CE" w:rsidRDefault="009C34CE" w:rsidP="004325F5">
      <w:pPr>
        <w:spacing w:before="120" w:after="0"/>
        <w:ind w:left="0" w:firstLine="0"/>
        <w:rPr>
          <w:lang w:val="el-GR"/>
        </w:rPr>
      </w:pPr>
    </w:p>
    <w:p w:rsidR="009C34CE" w:rsidRDefault="009C34CE" w:rsidP="004325F5">
      <w:pPr>
        <w:spacing w:before="120" w:after="0"/>
        <w:ind w:left="0" w:firstLine="0"/>
        <w:rPr>
          <w:lang w:val="el-GR"/>
        </w:rPr>
      </w:pPr>
      <w:r>
        <w:rPr>
          <w:lang w:val="el-GR"/>
        </w:rPr>
        <w:t>Μερική παραίτηση από ένδικο μέσο δυνατή = παραίτηση από ορισμένους μόνο λόγους</w:t>
      </w:r>
    </w:p>
    <w:p w:rsidR="009C34CE" w:rsidRDefault="009C34CE" w:rsidP="004325F5">
      <w:pPr>
        <w:spacing w:before="120" w:after="0"/>
        <w:ind w:left="0" w:firstLine="0"/>
        <w:rPr>
          <w:lang w:val="el-GR"/>
        </w:rPr>
      </w:pPr>
      <w:r>
        <w:rPr>
          <w:lang w:val="el-GR"/>
        </w:rPr>
        <w:t xml:space="preserve">Ο εισαγγελέας δεν παραιτείται ποτέ (απόρροια της αρχής ότι δεν ανακαλεί δίωξη που </w:t>
      </w:r>
      <w:r w:rsidR="00F77A1D">
        <w:rPr>
          <w:lang w:val="el-GR"/>
        </w:rPr>
        <w:t>άσκησε ο ίδιος)</w:t>
      </w:r>
    </w:p>
    <w:p w:rsidR="00F77A1D" w:rsidRDefault="00F77A1D" w:rsidP="004325F5">
      <w:pPr>
        <w:spacing w:before="120" w:after="0"/>
        <w:ind w:left="0" w:firstLine="0"/>
        <w:rPr>
          <w:lang w:val="el-GR"/>
        </w:rPr>
      </w:pPr>
    </w:p>
    <w:p w:rsidR="00F77A1D" w:rsidRPr="0006336D" w:rsidRDefault="00F77A1D" w:rsidP="004325F5">
      <w:pPr>
        <w:spacing w:before="120" w:after="0"/>
        <w:ind w:left="0" w:firstLine="0"/>
        <w:rPr>
          <w:lang w:val="el-GR"/>
        </w:rPr>
      </w:pPr>
      <w:r>
        <w:rPr>
          <w:lang w:val="el-GR"/>
        </w:rPr>
        <w:t>Η αρχή μη χειροτέρευσης αφορά ένδικα μέσα κατά αποφάσεων και ΟΧΙ κατά βουλευμάτων</w:t>
      </w:r>
    </w:p>
    <w:p w:rsidR="001D4418" w:rsidRPr="0006336D" w:rsidRDefault="001D4418" w:rsidP="004325F5">
      <w:pPr>
        <w:spacing w:before="120" w:after="0"/>
        <w:ind w:left="0" w:firstLine="0"/>
        <w:rPr>
          <w:lang w:val="el-GR"/>
        </w:rPr>
      </w:pPr>
    </w:p>
    <w:p w:rsidR="001D4418" w:rsidRDefault="001D4418" w:rsidP="004325F5">
      <w:pPr>
        <w:spacing w:before="120" w:after="0"/>
        <w:ind w:left="0" w:firstLine="0"/>
        <w:rPr>
          <w:lang w:val="el-GR"/>
        </w:rPr>
      </w:pPr>
      <w:r>
        <w:rPr>
          <w:lang w:val="el-GR"/>
        </w:rPr>
        <w:t xml:space="preserve">Τα δικαστικά συμβούλια </w:t>
      </w:r>
      <w:proofErr w:type="spellStart"/>
      <w:r>
        <w:rPr>
          <w:lang w:val="el-GR"/>
        </w:rPr>
        <w:t>πλημμ</w:t>
      </w:r>
      <w:proofErr w:type="spellEnd"/>
      <w:r>
        <w:rPr>
          <w:lang w:val="el-GR"/>
        </w:rPr>
        <w:t xml:space="preserve"> και εφ δε δεσμεύονται από νομικό χαρακτηρισμό εισαγγελέα και υποχρεούνται να δώσουν τον προσήκοντα. Δεν είναι όμως δυνατή μεταβολή του χαρακτηρισμού προς το χειρότερο από το δικαστήριο που εκδικάζει ένδικο μέσο ασκηθέν από κατηγορούμενο ή υπέρ αυτού (υπέρβαση εξουσίας λόγω έμμεσης χειροτέρευσης θέσης ΚΑΤ – </w:t>
      </w:r>
      <w:proofErr w:type="spellStart"/>
      <w:r>
        <w:rPr>
          <w:lang w:val="el-GR"/>
        </w:rPr>
        <w:t>αναιρετέα</w:t>
      </w:r>
      <w:proofErr w:type="spellEnd"/>
      <w:r>
        <w:rPr>
          <w:lang w:val="el-GR"/>
        </w:rPr>
        <w:t xml:space="preserve"> απόφαση)</w:t>
      </w:r>
    </w:p>
    <w:p w:rsidR="001D4418" w:rsidRDefault="001D4418" w:rsidP="004325F5">
      <w:pPr>
        <w:spacing w:before="120" w:after="0"/>
        <w:ind w:left="0" w:firstLine="0"/>
        <w:rPr>
          <w:lang w:val="el-GR"/>
        </w:rPr>
      </w:pPr>
    </w:p>
    <w:p w:rsidR="001D4418" w:rsidRDefault="001D4418" w:rsidP="004325F5">
      <w:pPr>
        <w:spacing w:before="120" w:after="0"/>
        <w:ind w:left="0" w:firstLine="0"/>
        <w:rPr>
          <w:lang w:val="el-GR"/>
        </w:rPr>
      </w:pPr>
      <w:r>
        <w:rPr>
          <w:lang w:val="el-GR"/>
        </w:rPr>
        <w:t>Επεκτατικό:</w:t>
      </w:r>
      <w:r w:rsidRPr="001D4418">
        <w:rPr>
          <w:lang w:val="el-GR"/>
        </w:rPr>
        <w:t xml:space="preserve"> </w:t>
      </w:r>
      <w:r>
        <w:rPr>
          <w:lang w:val="el-GR"/>
        </w:rPr>
        <w:t xml:space="preserve">ισχύει μόνο αν ωφελεί μη </w:t>
      </w:r>
      <w:proofErr w:type="spellStart"/>
      <w:r>
        <w:rPr>
          <w:lang w:val="el-GR"/>
        </w:rPr>
        <w:t>ασκήσαντες</w:t>
      </w:r>
      <w:proofErr w:type="spellEnd"/>
    </w:p>
    <w:p w:rsidR="001D4418" w:rsidRDefault="001D4418" w:rsidP="004325F5">
      <w:pPr>
        <w:spacing w:before="120" w:after="0"/>
        <w:ind w:left="0" w:firstLine="0"/>
        <w:rPr>
          <w:lang w:val="el-GR"/>
        </w:rPr>
      </w:pPr>
      <w:r>
        <w:rPr>
          <w:lang w:val="el-GR"/>
        </w:rPr>
        <w:t xml:space="preserve">Α’ άποψη: Το </w:t>
      </w:r>
      <w:proofErr w:type="spellStart"/>
      <w:r>
        <w:rPr>
          <w:lang w:val="el-GR"/>
        </w:rPr>
        <w:t>συμεφ</w:t>
      </w:r>
      <w:proofErr w:type="spellEnd"/>
      <w:r>
        <w:rPr>
          <w:lang w:val="el-GR"/>
        </w:rPr>
        <w:t xml:space="preserve"> δεν μπορεί να επεκταθεί σε κεφάλαια πρωτοβάθμιου βουλεύματος που αφορούν ευθύνη άλλου συγκατηγορουμένου που δεν άσκησε ένδικο μέσο, ούτε να χειροτερεύσει τη θέση του -&gt; υπέρβαση εξουσίας (λόγος αναίρεσης)</w:t>
      </w:r>
    </w:p>
    <w:p w:rsidR="001D4418" w:rsidRDefault="001D4418" w:rsidP="004325F5">
      <w:pPr>
        <w:spacing w:before="120" w:after="0"/>
        <w:ind w:left="0" w:firstLine="0"/>
        <w:rPr>
          <w:lang w:val="el-GR"/>
        </w:rPr>
      </w:pPr>
      <w:r>
        <w:rPr>
          <w:lang w:val="el-GR"/>
        </w:rPr>
        <w:t xml:space="preserve">Β’ άποψη: αν η συμμετοχή των λοιπών συγκατηγορουμένων κρίθηκε ηπιότερα από πρωτόδικο βούλευμα ή δόθηκε ως προς αυτούς διαφορετικός χαρακτηρισμός στην πράξη, το </w:t>
      </w:r>
      <w:proofErr w:type="spellStart"/>
      <w:r>
        <w:rPr>
          <w:lang w:val="el-GR"/>
        </w:rPr>
        <w:t>συμεφ</w:t>
      </w:r>
      <w:proofErr w:type="spellEnd"/>
      <w:r>
        <w:rPr>
          <w:lang w:val="el-GR"/>
        </w:rPr>
        <w:t xml:space="preserve"> μπορεί, αν πρέπει, να χειροτερεύσει τη θέση των λοιπών συμμετόχων που δεν άσκησαν έφεση ή δε δικαιούνταν να την </w:t>
      </w:r>
      <w:r>
        <w:rPr>
          <w:lang w:val="el-GR"/>
        </w:rPr>
        <w:lastRenderedPageBreak/>
        <w:t xml:space="preserve">ασκήσουν. Αυτό πρέπει να γίνει για να κριθεί στο σύνολό της η υπόθεση και να αποφανθεί ενιαία το </w:t>
      </w:r>
      <w:proofErr w:type="spellStart"/>
      <w:r>
        <w:rPr>
          <w:lang w:val="el-GR"/>
        </w:rPr>
        <w:t>συμεφ</w:t>
      </w:r>
      <w:proofErr w:type="spellEnd"/>
      <w:r>
        <w:rPr>
          <w:lang w:val="el-GR"/>
        </w:rPr>
        <w:t xml:space="preserve"> ώστε να αποτραπεί ο χωρισμός και ο χαρακτηρισμός με παραπομπή άλλων για κακούργημα και άλλων για πλημμέλημα (αποφυγή αντιφατικών αποφάσεων). </w:t>
      </w:r>
    </w:p>
    <w:p w:rsidR="001D4418" w:rsidRDefault="001D4418" w:rsidP="004325F5">
      <w:pPr>
        <w:spacing w:before="120" w:after="0"/>
        <w:ind w:left="0" w:firstLine="0"/>
        <w:rPr>
          <w:lang w:val="el-GR"/>
        </w:rPr>
      </w:pPr>
      <w:r>
        <w:rPr>
          <w:lang w:val="el-GR"/>
        </w:rPr>
        <w:t xml:space="preserve">Καρράς: εσφαλμένη άποψη, η </w:t>
      </w:r>
      <w:proofErr w:type="spellStart"/>
      <w:r>
        <w:rPr>
          <w:lang w:val="el-GR"/>
        </w:rPr>
        <w:t>συμπαραπομπή</w:t>
      </w:r>
      <w:proofErr w:type="spellEnd"/>
      <w:r>
        <w:rPr>
          <w:lang w:val="el-GR"/>
        </w:rPr>
        <w:t xml:space="preserve"> στο ΜΟΔ ή στο </w:t>
      </w:r>
      <w:proofErr w:type="spellStart"/>
      <w:r>
        <w:rPr>
          <w:lang w:val="el-GR"/>
        </w:rPr>
        <w:t>τριμεφ</w:t>
      </w:r>
      <w:proofErr w:type="spellEnd"/>
      <w:r>
        <w:rPr>
          <w:lang w:val="el-GR"/>
        </w:rPr>
        <w:t xml:space="preserve"> είναι δυνατή (130 παρ. 1 ΚΠΔ) και δεν έχει σχέση </w:t>
      </w:r>
      <w:r w:rsidR="004325F5">
        <w:rPr>
          <w:lang w:val="el-GR"/>
        </w:rPr>
        <w:t xml:space="preserve">με παραπομπή μη ασκήσαντα έφεση συμμετόχου για κακούργημα ή σε βαθμό κακουργήματος, ενώ με το πρωτοβάθμιο παραπεμπόταν για πλημμέλημα ή σε βαθμό πλημμελήματος. </w:t>
      </w: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p>
    <w:p w:rsidR="004325F5" w:rsidRDefault="004325F5" w:rsidP="004325F5">
      <w:pPr>
        <w:spacing w:before="120" w:after="0"/>
        <w:ind w:left="0" w:firstLine="0"/>
        <w:rPr>
          <w:lang w:val="el-GR"/>
        </w:rPr>
      </w:pPr>
      <w:r>
        <w:rPr>
          <w:lang w:val="el-GR"/>
        </w:rPr>
        <w:lastRenderedPageBreak/>
        <w:t>Γ. Διαδικασία στο ακροατήριο – Ένδικα μέσα</w:t>
      </w:r>
    </w:p>
    <w:p w:rsidR="004325F5" w:rsidRDefault="004325F5" w:rsidP="004325F5">
      <w:pPr>
        <w:spacing w:before="120" w:after="0"/>
        <w:ind w:left="0" w:firstLine="0"/>
        <w:rPr>
          <w:lang w:val="el-GR"/>
        </w:rPr>
      </w:pPr>
    </w:p>
    <w:p w:rsidR="004325F5" w:rsidRDefault="00B567B4" w:rsidP="004325F5">
      <w:pPr>
        <w:spacing w:before="120" w:after="0"/>
        <w:ind w:left="0" w:firstLine="0"/>
        <w:rPr>
          <w:lang w:val="el-GR"/>
        </w:rPr>
      </w:pPr>
      <w:r>
        <w:rPr>
          <w:lang w:val="el-GR"/>
        </w:rPr>
        <w:t>Η ακυρότητα του κλητήριου θεσπίσματος και της κλήτευσης δεν καλύπτεται αν ο ΚΑΤ δεν εμφανιστεί</w:t>
      </w:r>
    </w:p>
    <w:p w:rsidR="00B567B4" w:rsidRDefault="00B567B4" w:rsidP="004325F5">
      <w:pPr>
        <w:spacing w:before="120" w:after="0"/>
        <w:ind w:left="0" w:firstLine="0"/>
        <w:rPr>
          <w:lang w:val="el-GR"/>
        </w:rPr>
      </w:pPr>
      <w:r>
        <w:rPr>
          <w:lang w:val="el-GR"/>
        </w:rPr>
        <w:t>ΝΟΜ: Η ακυρότητα αυτή πρέπει να προταθεί ως λόγος έφεσης και όχι πρώτη φορά στο β’ βάθμιο – αλλιώς καλύπτεται (βλ. 502 παρ. 2 ΚΠΔ)</w:t>
      </w:r>
    </w:p>
    <w:p w:rsidR="00B567B4" w:rsidRDefault="00B567B4" w:rsidP="004325F5">
      <w:pPr>
        <w:spacing w:before="120" w:after="0"/>
        <w:ind w:left="0" w:firstLine="0"/>
        <w:rPr>
          <w:lang w:val="el-GR"/>
        </w:rPr>
      </w:pPr>
      <w:r>
        <w:rPr>
          <w:lang w:val="el-GR"/>
        </w:rPr>
        <w:t>Άλλη άποψη: δεν απαιτείται να προβληθεί ως λόγος έφεσης αλλά εφαρμόζεται για την ταυτότητα του νομικού λόγου το 174 παρ. 2 ΚΠΔ</w:t>
      </w:r>
    </w:p>
    <w:p w:rsidR="00B567B4" w:rsidRDefault="00B567B4" w:rsidP="004325F5">
      <w:pPr>
        <w:spacing w:before="120" w:after="0"/>
        <w:ind w:left="0" w:firstLine="0"/>
        <w:rPr>
          <w:lang w:val="el-GR"/>
        </w:rPr>
      </w:pPr>
    </w:p>
    <w:p w:rsidR="00B567B4" w:rsidRDefault="00B567B4" w:rsidP="004325F5">
      <w:pPr>
        <w:spacing w:before="120" w:after="0"/>
        <w:ind w:left="0" w:firstLine="0"/>
        <w:rPr>
          <w:lang w:val="el-GR"/>
        </w:rPr>
      </w:pPr>
      <w:r>
        <w:rPr>
          <w:lang w:val="el-GR"/>
        </w:rPr>
        <w:t xml:space="preserve">Προσφυγή σε </w:t>
      </w:r>
      <w:proofErr w:type="spellStart"/>
      <w:r>
        <w:rPr>
          <w:lang w:val="el-GR"/>
        </w:rPr>
        <w:t>εισεφ</w:t>
      </w:r>
      <w:proofErr w:type="spellEnd"/>
      <w:r>
        <w:rPr>
          <w:lang w:val="el-GR"/>
        </w:rPr>
        <w:t xml:space="preserve"> -&gt; αποδεκτή -&gt; ο εισπλημμ δεσμεύεται;</w:t>
      </w:r>
    </w:p>
    <w:p w:rsidR="00B567B4" w:rsidRDefault="00B567B4" w:rsidP="004325F5">
      <w:pPr>
        <w:spacing w:before="120" w:after="0"/>
        <w:ind w:left="0" w:firstLine="0"/>
        <w:rPr>
          <w:lang w:val="el-GR"/>
        </w:rPr>
      </w:pPr>
      <w:r>
        <w:rPr>
          <w:lang w:val="el-GR"/>
        </w:rPr>
        <w:t xml:space="preserve">Α’ άποψη: ο εισπλημμ μπορεί να κάνει και παραπεμπτική πρόταση στο </w:t>
      </w:r>
      <w:proofErr w:type="spellStart"/>
      <w:r>
        <w:rPr>
          <w:lang w:val="el-GR"/>
        </w:rPr>
        <w:t>συμπλημμ</w:t>
      </w:r>
      <w:proofErr w:type="spellEnd"/>
      <w:r>
        <w:rPr>
          <w:lang w:val="el-GR"/>
        </w:rPr>
        <w:t xml:space="preserve"> γιατί η υπηρεσιακή του υποχρέωση εξαντλείται σε υποχρέωση εισαγωγής υπόθεσης στο συμβούλιο. Το περιεχόμενο, όμως, της πρότασης επαφίεται στη συνείδησή του</w:t>
      </w:r>
    </w:p>
    <w:p w:rsidR="004325F5" w:rsidRDefault="00B567B4" w:rsidP="004325F5">
      <w:pPr>
        <w:spacing w:before="120" w:after="0"/>
        <w:ind w:left="0" w:firstLine="0"/>
        <w:rPr>
          <w:lang w:val="el-GR"/>
        </w:rPr>
      </w:pPr>
      <w:r>
        <w:rPr>
          <w:lang w:val="el-GR"/>
        </w:rPr>
        <w:t xml:space="preserve">Β’ άποψη: ο εισπλημμ δεν έχει δικαίωμα παραπεμπτικής πρότασης. Η αντίθετη άποψη παραγνωρίζει λειτουργία προσφυγής ως ένδικου μέσου που συνίσταται σε έλεγχο ορθότητας παραπεμπτικής κρίσης εισπλημμ από ανώτερο όργανο. Δεν είναι δυνατό ο ελεγχόμενος για εσφαλμένη εκτίμηση να εξακολουθεί να επηρεάζει δυσμενώς για τον ΚΑΤ την περαιτέρω πορεία της υπόθεσης. </w:t>
      </w:r>
    </w:p>
    <w:p w:rsidR="00B567B4" w:rsidRDefault="00B567B4" w:rsidP="004325F5">
      <w:pPr>
        <w:spacing w:before="120" w:after="0"/>
        <w:ind w:left="0" w:firstLine="0"/>
        <w:rPr>
          <w:lang w:val="el-GR"/>
        </w:rPr>
      </w:pPr>
    </w:p>
    <w:p w:rsidR="00490AB6" w:rsidRDefault="00490AB6" w:rsidP="004325F5">
      <w:pPr>
        <w:spacing w:before="120" w:after="0"/>
        <w:ind w:left="0" w:firstLine="0"/>
        <w:rPr>
          <w:lang w:val="el-GR"/>
        </w:rPr>
      </w:pPr>
      <w:r>
        <w:rPr>
          <w:lang w:val="el-GR"/>
        </w:rPr>
        <w:t xml:space="preserve">Ο Α, δικηγόρος, έχει δικαίωμα να ασκήσει προσφυγή 322 παρ. 3 ΚΠΔ. Ο Β, που </w:t>
      </w:r>
      <w:proofErr w:type="spellStart"/>
      <w:r>
        <w:rPr>
          <w:lang w:val="el-GR"/>
        </w:rPr>
        <w:t>συμπαραπέμπεται</w:t>
      </w:r>
      <w:proofErr w:type="spellEnd"/>
      <w:r>
        <w:rPr>
          <w:lang w:val="el-GR"/>
        </w:rPr>
        <w:t xml:space="preserve"> μαζί του απευθείας στο ακροατήριο </w:t>
      </w:r>
      <w:proofErr w:type="spellStart"/>
      <w:r>
        <w:rPr>
          <w:lang w:val="el-GR"/>
        </w:rPr>
        <w:t>τριμεφ</w:t>
      </w:r>
      <w:proofErr w:type="spellEnd"/>
      <w:r>
        <w:rPr>
          <w:lang w:val="el-GR"/>
        </w:rPr>
        <w:t xml:space="preserve"> λόγω συμμετοχής, έχει επίσης δικαίωμα προσφυγής, για τους εξής λόγους:</w:t>
      </w:r>
    </w:p>
    <w:p w:rsidR="00490AB6" w:rsidRDefault="00490AB6" w:rsidP="004325F5">
      <w:pPr>
        <w:spacing w:before="120" w:after="0"/>
        <w:ind w:left="0" w:firstLine="0"/>
        <w:rPr>
          <w:lang w:val="el-GR"/>
        </w:rPr>
      </w:pPr>
      <w:r>
        <w:rPr>
          <w:lang w:val="el-GR"/>
        </w:rPr>
        <w:t>(α) είναι αδύνατο ο νομοθέτης με την αναγνώριση δικαιώματος προσφυγής σε πρόσωπα ιδιάζουσας δωσιδικίας να θέλησε ταυτόχρονα να χειροτερεύσει τη μοίρα των συγκατηγορουμένων</w:t>
      </w:r>
    </w:p>
    <w:p w:rsidR="00490AB6" w:rsidRDefault="00490AB6" w:rsidP="004325F5">
      <w:pPr>
        <w:spacing w:before="120" w:after="0"/>
        <w:ind w:left="0" w:firstLine="0"/>
        <w:rPr>
          <w:lang w:val="el-GR"/>
        </w:rPr>
      </w:pPr>
      <w:r>
        <w:rPr>
          <w:lang w:val="el-GR"/>
        </w:rPr>
        <w:t xml:space="preserve">(β) η </w:t>
      </w:r>
      <w:proofErr w:type="spellStart"/>
      <w:r>
        <w:rPr>
          <w:lang w:val="el-GR"/>
        </w:rPr>
        <w:t>συμπαραπομπή</w:t>
      </w:r>
      <w:proofErr w:type="spellEnd"/>
      <w:r>
        <w:rPr>
          <w:lang w:val="el-GR"/>
        </w:rPr>
        <w:t xml:space="preserve"> στο ανώτερο γίνεται για ορθή απονομή δικαιοσύνης και όχι από εύνοια προς κατηγορούμενο κανονικής δωσιδικίας</w:t>
      </w:r>
    </w:p>
    <w:p w:rsidR="00490AB6" w:rsidRDefault="00490AB6" w:rsidP="004325F5">
      <w:pPr>
        <w:spacing w:before="120" w:after="0"/>
        <w:ind w:left="0" w:firstLine="0"/>
        <w:rPr>
          <w:lang w:val="el-GR"/>
        </w:rPr>
      </w:pPr>
      <w:r>
        <w:rPr>
          <w:lang w:val="el-GR"/>
        </w:rPr>
        <w:t xml:space="preserve">(γ) αν αρκεστούμε στο επεκτατικό αποτέλεσμα προσφυγής προσώπου ιδιάζουσας δωσιδικίας και για τον άλλο κατηγορούμενο, δεν προστατεύουμε επαρκώς τα δικαιώματα του τελευταίου, γιατί αφενός ο δικηγόρος μπορεί να μην ασκήσει προσφυγή και αφετέρου μπορεί να την ασκήσει για λόγο που αφορά αποκλειστικά στο πρόσωπό του. </w:t>
      </w:r>
    </w:p>
    <w:p w:rsidR="00490AB6" w:rsidRDefault="00490AB6" w:rsidP="004325F5">
      <w:pPr>
        <w:spacing w:before="120" w:after="0"/>
        <w:ind w:left="0" w:firstLine="0"/>
        <w:rPr>
          <w:lang w:val="el-GR"/>
        </w:rPr>
      </w:pPr>
    </w:p>
    <w:p w:rsidR="00490AB6" w:rsidRDefault="00490AB6" w:rsidP="004325F5">
      <w:pPr>
        <w:spacing w:before="120" w:after="0"/>
        <w:ind w:left="0" w:firstLine="0"/>
        <w:rPr>
          <w:lang w:val="el-GR"/>
        </w:rPr>
      </w:pPr>
      <w:r>
        <w:rPr>
          <w:lang w:val="el-GR"/>
        </w:rPr>
        <w:t xml:space="preserve">Έχει δικαίωμα ο </w:t>
      </w:r>
      <w:proofErr w:type="spellStart"/>
      <w:r>
        <w:rPr>
          <w:lang w:val="el-GR"/>
        </w:rPr>
        <w:t>εισεφ</w:t>
      </w:r>
      <w:proofErr w:type="spellEnd"/>
      <w:r>
        <w:rPr>
          <w:lang w:val="el-GR"/>
        </w:rPr>
        <w:t xml:space="preserve"> να διατάξει διενέργεια συμπληρωματικής κύριας ανάκρισης μετά την άσκηση προσφυγής; Ναι! Μπορεί επίσης να διατάξει υποβολή υπόθεσης στο συμβούλιο. Μετά την κύρια ανάκριση η υπόθεση πρέπει να εισαχθεί στο </w:t>
      </w:r>
      <w:proofErr w:type="spellStart"/>
      <w:r>
        <w:rPr>
          <w:lang w:val="el-GR"/>
        </w:rPr>
        <w:t>Συμπλημμ</w:t>
      </w:r>
      <w:proofErr w:type="spellEnd"/>
      <w:r>
        <w:rPr>
          <w:lang w:val="el-GR"/>
        </w:rPr>
        <w:t xml:space="preserve"> από τον εισπλημμ</w:t>
      </w:r>
    </w:p>
    <w:p w:rsidR="004325F5" w:rsidRDefault="00490AB6" w:rsidP="004325F5">
      <w:pPr>
        <w:spacing w:before="120" w:after="0"/>
        <w:ind w:left="0" w:firstLine="0"/>
        <w:rPr>
          <w:lang w:val="el-GR"/>
        </w:rPr>
      </w:pPr>
      <w:r>
        <w:rPr>
          <w:lang w:val="el-GR"/>
        </w:rPr>
        <w:t xml:space="preserve">Σε περίπτωση πλημμελήματος ο </w:t>
      </w:r>
      <w:proofErr w:type="spellStart"/>
      <w:r>
        <w:rPr>
          <w:lang w:val="el-GR"/>
        </w:rPr>
        <w:t>εισεφ</w:t>
      </w:r>
      <w:proofErr w:type="spellEnd"/>
      <w:r>
        <w:rPr>
          <w:lang w:val="el-GR"/>
        </w:rPr>
        <w:t xml:space="preserve"> διατάσσει προανάκριση ή συμπλήρωσή της ή απορρίπτει προσφυγή ή τη δέχεται και διαβιβάζει υποβολή υπόθεσης σε συμβούλιο. Αν διατάξει προανάκριση ή συμπλήρωσή της, η έναρξη της κύριας διαδικασίας και η αναστολή της παραγραφής που επήλθαν με την επίδοση του κλητήριου θεσπίσματος ΑΝΑΤΡΕΠΟΝΤΑΙ -&gt; η υπόθεση επιστρέφει στην προδικασία. </w:t>
      </w:r>
      <w:r w:rsidR="00FA1A31">
        <w:rPr>
          <w:lang w:val="el-GR"/>
        </w:rPr>
        <w:t xml:space="preserve">Καθ’ όλη τη διάρκεια της προδικασίας η προθεσμία παραγραφής ΤΡΕΧΕΙ – αναστέλλεται με την επίδοση νέας κλήσης προς εμφάνιση μετά το παραπεμπτικό βούλευμα. </w:t>
      </w:r>
    </w:p>
    <w:p w:rsidR="00FA1A31" w:rsidRDefault="00FA1A31" w:rsidP="004325F5">
      <w:pPr>
        <w:spacing w:before="120" w:after="0"/>
        <w:ind w:left="0" w:firstLine="0"/>
        <w:rPr>
          <w:lang w:val="el-GR"/>
        </w:rPr>
      </w:pPr>
      <w:r>
        <w:rPr>
          <w:lang w:val="el-GR"/>
        </w:rPr>
        <w:t>Η μη αναστολή της παραγραφής και η επάνοδος στην προδικασία υπάρχει και όταν γίνεται δεκτή εξ αρχής η προσφυγή και εισάγεται άμεσα η υπόθεση στο δικαστικό συμβούλιο.</w:t>
      </w:r>
    </w:p>
    <w:p w:rsidR="00FA1A31" w:rsidRDefault="00FA1A31" w:rsidP="004325F5">
      <w:pPr>
        <w:spacing w:before="120" w:after="0"/>
        <w:ind w:left="0" w:firstLine="0"/>
        <w:rPr>
          <w:lang w:val="el-GR"/>
        </w:rPr>
      </w:pPr>
    </w:p>
    <w:p w:rsidR="00FA1A31" w:rsidRDefault="00D36BE3" w:rsidP="004325F5">
      <w:pPr>
        <w:spacing w:before="120" w:after="0"/>
        <w:ind w:left="0" w:firstLine="0"/>
        <w:rPr>
          <w:lang w:val="el-GR"/>
        </w:rPr>
      </w:pPr>
      <w:r>
        <w:rPr>
          <w:lang w:val="el-GR"/>
        </w:rPr>
        <w:t xml:space="preserve">Είναι παραδεκτή η προσφυγή έστω και αν το έγκλημα ή τα εγκλήματα για τα οποία γίνεται η απευθείας κλήση υπάγονται σε αρμοδιότητα </w:t>
      </w:r>
      <w:proofErr w:type="spellStart"/>
      <w:r>
        <w:rPr>
          <w:lang w:val="el-GR"/>
        </w:rPr>
        <w:t>μονπλημμ</w:t>
      </w:r>
      <w:proofErr w:type="spellEnd"/>
      <w:r>
        <w:rPr>
          <w:lang w:val="el-GR"/>
        </w:rPr>
        <w:t xml:space="preserve"> ή </w:t>
      </w:r>
      <w:proofErr w:type="spellStart"/>
      <w:r>
        <w:rPr>
          <w:lang w:val="el-GR"/>
        </w:rPr>
        <w:t>πταισμ</w:t>
      </w:r>
      <w:proofErr w:type="spellEnd"/>
      <w:r>
        <w:rPr>
          <w:lang w:val="el-GR"/>
        </w:rPr>
        <w:t xml:space="preserve">, όταν αυτά είναι συναφή με αδίκημα αρμοδιότητας </w:t>
      </w:r>
      <w:proofErr w:type="spellStart"/>
      <w:r>
        <w:rPr>
          <w:lang w:val="el-GR"/>
        </w:rPr>
        <w:t>τριμπλημμ</w:t>
      </w:r>
      <w:proofErr w:type="spellEnd"/>
      <w:r>
        <w:rPr>
          <w:lang w:val="el-GR"/>
        </w:rPr>
        <w:t>, γιατί σημασία έχει η βαρύτητα του δικαστηρίου στο οποίο παραπέμπονται, το οποίο απαιτεί προσεκτικότερη προετοιμασία εισαγόμενων υποθέσεων.</w:t>
      </w:r>
    </w:p>
    <w:p w:rsidR="00D36BE3" w:rsidRDefault="00D36BE3" w:rsidP="004325F5">
      <w:pPr>
        <w:spacing w:before="120" w:after="0"/>
        <w:ind w:left="0" w:firstLine="0"/>
        <w:rPr>
          <w:lang w:val="el-GR"/>
        </w:rPr>
      </w:pPr>
      <w:r>
        <w:rPr>
          <w:lang w:val="el-GR"/>
        </w:rPr>
        <w:lastRenderedPageBreak/>
        <w:t>Αν στην κατ’ έφεση δίκη ο εκκαλών εναντιωθεί στην εξέταση επιπλέον μαρτύρων και το δικαστήριο αρνηθεί να τον ακούσει ή παραλείψει να αποφανθεί στην εναντίωσή του:</w:t>
      </w:r>
    </w:p>
    <w:p w:rsidR="00D36BE3" w:rsidRDefault="00D36BE3" w:rsidP="004325F5">
      <w:pPr>
        <w:spacing w:before="120" w:after="0"/>
        <w:ind w:left="0" w:firstLine="0"/>
        <w:rPr>
          <w:lang w:val="el-GR"/>
        </w:rPr>
      </w:pPr>
      <w:r>
        <w:rPr>
          <w:lang w:val="el-GR"/>
        </w:rPr>
        <w:t>Α’ άποψη: σχετική ακυρότητα</w:t>
      </w:r>
    </w:p>
    <w:p w:rsidR="00D36BE3" w:rsidRDefault="00D36BE3" w:rsidP="004325F5">
      <w:pPr>
        <w:spacing w:before="120" w:after="0"/>
        <w:ind w:left="0" w:firstLine="0"/>
        <w:rPr>
          <w:lang w:val="el-GR"/>
        </w:rPr>
      </w:pPr>
      <w:r>
        <w:rPr>
          <w:lang w:val="el-GR"/>
        </w:rPr>
        <w:t>Β’ άποψη: απόλυτη ακυρότητα</w:t>
      </w:r>
    </w:p>
    <w:p w:rsidR="00D36BE3" w:rsidRDefault="00D36BE3" w:rsidP="004325F5">
      <w:pPr>
        <w:spacing w:before="120" w:after="0"/>
        <w:ind w:left="0" w:firstLine="0"/>
        <w:rPr>
          <w:lang w:val="el-GR"/>
        </w:rPr>
      </w:pPr>
    </w:p>
    <w:p w:rsidR="00D36BE3" w:rsidRDefault="00D36BE3" w:rsidP="004325F5">
      <w:pPr>
        <w:spacing w:before="120" w:after="0"/>
        <w:ind w:left="0" w:firstLine="0"/>
        <w:rPr>
          <w:lang w:val="el-GR"/>
        </w:rPr>
      </w:pPr>
      <w:r>
        <w:rPr>
          <w:lang w:val="el-GR"/>
        </w:rPr>
        <w:t xml:space="preserve">Τυπική έναρξη διαδικασίας: εκφώνηση ονόματος κατηγορουμένου. Μέχρι τότε το αργότερο και πριν ουσιαστική έναρξη συζήτησης (απαγγελία κατηγορίας) προβάλλεται παραδεκτά η ακυρότητα των εισαγωγικών της δίκης εγγράφων και της επίδοσής τους. Μέχρι τότε υποβάλλεται και η αίτηση εξαίρεσης δικαστικών προσώπων. </w:t>
      </w:r>
    </w:p>
    <w:p w:rsidR="00240D8C" w:rsidRDefault="00240D8C" w:rsidP="004325F5">
      <w:pPr>
        <w:spacing w:before="120" w:after="0"/>
        <w:ind w:left="0" w:firstLine="0"/>
        <w:rPr>
          <w:lang w:val="el-GR"/>
        </w:rPr>
      </w:pPr>
    </w:p>
    <w:p w:rsidR="00240D8C" w:rsidRDefault="00240D8C" w:rsidP="004325F5">
      <w:pPr>
        <w:spacing w:before="120" w:after="0"/>
        <w:ind w:left="0" w:firstLine="0"/>
        <w:rPr>
          <w:lang w:val="el-GR"/>
        </w:rPr>
      </w:pPr>
      <w:r>
        <w:rPr>
          <w:lang w:val="el-GR"/>
        </w:rPr>
        <w:t xml:space="preserve">Δεν είναι επιτρεπτή η εξέταση ποινικής ευθύνης και άλλων συμμετόχων, εναντίον των οποίων δεν ασκήθηκε δίωξη ούτε τους αποδόθηκε αξιόποινη πράξη κατά την ανάκριση (δεν είναι κατηγορούμενοι) δεν είναι επιτρεπτή κατά τη διάρκεια της δίκης -&gt; η εκδίκαση προχωρά αναγκαστικά </w:t>
      </w:r>
      <w:r>
        <w:rPr>
          <w:lang w:val="en-US"/>
        </w:rPr>
        <w:t>in</w:t>
      </w:r>
      <w:r w:rsidRPr="00240D8C">
        <w:rPr>
          <w:lang w:val="el-GR"/>
        </w:rPr>
        <w:t xml:space="preserve"> </w:t>
      </w:r>
      <w:proofErr w:type="spellStart"/>
      <w:r>
        <w:rPr>
          <w:lang w:val="en-US"/>
        </w:rPr>
        <w:t>personam</w:t>
      </w:r>
      <w:proofErr w:type="spellEnd"/>
      <w:r>
        <w:rPr>
          <w:lang w:val="el-GR"/>
        </w:rPr>
        <w:t xml:space="preserve"> = εξατομίκευση και περιορισμός στον κατηγορούμενο που παραπέμφθηκε να δικαστεί – όχι πρόσθεση και άλλων κατηγορουμένων =&gt; </w:t>
      </w:r>
      <w:r w:rsidR="00F40070">
        <w:rPr>
          <w:lang w:val="el-GR"/>
        </w:rPr>
        <w:t xml:space="preserve">ΜΟΝΟ Η ΠΡΟΔΙΚΑΣΙΑ ΕΙΝΑΙ </w:t>
      </w:r>
      <w:r w:rsidR="00F40070">
        <w:rPr>
          <w:lang w:val="en-US"/>
        </w:rPr>
        <w:t>IN</w:t>
      </w:r>
      <w:r w:rsidR="00F40070" w:rsidRPr="00F40070">
        <w:rPr>
          <w:lang w:val="el-GR"/>
        </w:rPr>
        <w:t xml:space="preserve"> </w:t>
      </w:r>
      <w:r w:rsidR="00F40070">
        <w:rPr>
          <w:lang w:val="en-US"/>
        </w:rPr>
        <w:t>REM</w:t>
      </w:r>
    </w:p>
    <w:p w:rsidR="00F40070" w:rsidRDefault="00F40070" w:rsidP="004325F5">
      <w:pPr>
        <w:spacing w:before="120" w:after="0"/>
        <w:ind w:left="0" w:firstLine="0"/>
        <w:rPr>
          <w:lang w:val="el-GR"/>
        </w:rPr>
      </w:pPr>
    </w:p>
    <w:p w:rsidR="00F40070" w:rsidRDefault="00F40070" w:rsidP="004325F5">
      <w:pPr>
        <w:spacing w:before="120" w:after="0"/>
        <w:ind w:left="0" w:firstLine="0"/>
        <w:rPr>
          <w:lang w:val="el-GR"/>
        </w:rPr>
      </w:pPr>
      <w:r>
        <w:rPr>
          <w:lang w:val="el-GR"/>
        </w:rPr>
        <w:t>Επίδοση εγγράφων ποινικής διαδικασίας: ΟΠΟΤΕΔΗΠΟΤΕ (και εξαιρετέες μέρες και ώρες)</w:t>
      </w:r>
    </w:p>
    <w:p w:rsidR="00F40070" w:rsidRDefault="00F40070" w:rsidP="004325F5">
      <w:pPr>
        <w:spacing w:before="120" w:after="0"/>
        <w:ind w:left="0" w:firstLine="0"/>
        <w:rPr>
          <w:lang w:val="el-GR"/>
        </w:rPr>
      </w:pPr>
      <w:r>
        <w:rPr>
          <w:lang w:val="el-GR"/>
        </w:rPr>
        <w:t xml:space="preserve">Σύνταξη αποδεικτικού επίδοσης -&gt; σημείωση τόπου, έτους, μήνα, μέρας, αν πρόκειται περί κλητήριου θεσπίσματος ή κλήσης </w:t>
      </w:r>
    </w:p>
    <w:p w:rsidR="00F40070" w:rsidRDefault="00F40070" w:rsidP="004325F5">
      <w:pPr>
        <w:spacing w:before="120" w:after="0"/>
        <w:ind w:left="0" w:firstLine="0"/>
        <w:rPr>
          <w:lang w:val="el-GR"/>
        </w:rPr>
      </w:pPr>
    </w:p>
    <w:p w:rsidR="00F40070" w:rsidRDefault="00F40070" w:rsidP="004325F5">
      <w:pPr>
        <w:spacing w:before="120" w:after="0"/>
        <w:ind w:left="0" w:firstLine="0"/>
        <w:rPr>
          <w:lang w:val="el-GR"/>
        </w:rPr>
      </w:pPr>
      <w:r>
        <w:rPr>
          <w:lang w:val="el-GR"/>
        </w:rPr>
        <w:t xml:space="preserve">Αν δεν έχει δηλωθεί αλλαγή διεύθυνσης κατοικίας, επίδοση σε αρχική διεύθυνση / δεν είναι έγκυρη η επίδοση ως αγνώστου διαμονής </w:t>
      </w:r>
    </w:p>
    <w:p w:rsidR="00F40070" w:rsidRDefault="00F40070" w:rsidP="004325F5">
      <w:pPr>
        <w:spacing w:before="120" w:after="0"/>
        <w:ind w:left="0" w:firstLine="0"/>
        <w:rPr>
          <w:lang w:val="el-GR"/>
        </w:rPr>
      </w:pPr>
    </w:p>
    <w:p w:rsidR="00F40070" w:rsidRDefault="00F40070" w:rsidP="004325F5">
      <w:pPr>
        <w:spacing w:before="120" w:after="0"/>
        <w:ind w:left="0" w:firstLine="0"/>
        <w:rPr>
          <w:lang w:val="el-GR"/>
        </w:rPr>
      </w:pPr>
      <w:r>
        <w:rPr>
          <w:lang w:val="el-GR"/>
        </w:rPr>
        <w:t xml:space="preserve">Αρχή αδιαιρέτου εισαγγελικής αρχής =&gt; κάθε μέλος της εισαγγελίας ενεργεί ως εκπρόσωπός της χωρίς να ενδιαφέρει το συγκεκριμένο πρόσωπο που εμφανίζεται σε κάθε ενέργεια ή κατά τη διάρκεια της ίδιας ενέργειας. ΟΜΩΣ: κάμψη </w:t>
      </w:r>
      <w:r w:rsidR="00466939">
        <w:rPr>
          <w:lang w:val="el-GR"/>
        </w:rPr>
        <w:t>σε περίπτωση αναπλήρωσης κατά τη διάρκεια διαδικασίας στο ακροατήριο. Δε συμβιβάζεται με ρόλο εισαγγελέα σε δίκη (διαρκής προσπάθεια ανεύρεσης αλήθειας) η αναπλήρωσή του με άλλο εισαγγελέα. Η εναλλαγή προσκρούει σε αρχή προφορικότητας διαδικασίας.</w:t>
      </w:r>
    </w:p>
    <w:p w:rsidR="00A46EA9" w:rsidRDefault="00A46EA9" w:rsidP="004325F5">
      <w:pPr>
        <w:spacing w:before="120" w:after="0"/>
        <w:ind w:left="0" w:firstLine="0"/>
        <w:rPr>
          <w:lang w:val="el-GR"/>
        </w:rPr>
      </w:pPr>
    </w:p>
    <w:p w:rsidR="00490AB6" w:rsidRDefault="00A46EA9" w:rsidP="004325F5">
      <w:pPr>
        <w:spacing w:before="120" w:after="0"/>
        <w:ind w:left="0" w:firstLine="0"/>
        <w:rPr>
          <w:lang w:val="el-GR"/>
        </w:rPr>
      </w:pPr>
      <w:r>
        <w:rPr>
          <w:lang w:val="el-GR"/>
        </w:rPr>
        <w:t xml:space="preserve">Ανακριτική πράξη χωρίς διαδραστικό χαρακτήρα (το αποτέλεσμα δε </w:t>
      </w:r>
      <w:proofErr w:type="spellStart"/>
      <w:r>
        <w:rPr>
          <w:lang w:val="el-GR"/>
        </w:rPr>
        <w:t>συγκαθορίζεται</w:t>
      </w:r>
      <w:proofErr w:type="spellEnd"/>
      <w:r>
        <w:rPr>
          <w:lang w:val="el-GR"/>
        </w:rPr>
        <w:t xml:space="preserve"> από βούληση θιγόμενου προσώπου): επιτρέπεται ο εξαναγκασμός του για συλλογή αποδεικτικού υλικού. </w:t>
      </w:r>
    </w:p>
    <w:p w:rsidR="00A46EA9" w:rsidRDefault="00A46EA9" w:rsidP="004325F5">
      <w:pPr>
        <w:spacing w:before="120" w:after="0"/>
        <w:ind w:left="0" w:firstLine="0"/>
        <w:rPr>
          <w:lang w:val="el-GR"/>
        </w:rPr>
      </w:pPr>
    </w:p>
    <w:p w:rsidR="00A46EA9" w:rsidRDefault="00A46EA9" w:rsidP="004325F5">
      <w:pPr>
        <w:spacing w:before="120" w:after="0"/>
        <w:ind w:left="0" w:firstLine="0"/>
        <w:rPr>
          <w:lang w:val="el-GR"/>
        </w:rPr>
      </w:pPr>
      <w:r>
        <w:rPr>
          <w:lang w:val="el-GR"/>
        </w:rPr>
        <w:t>Η απόλυτη ακυρότητα προηγείται της σχετικής.</w:t>
      </w:r>
    </w:p>
    <w:p w:rsidR="00A46EA9" w:rsidRDefault="00A46EA9" w:rsidP="004325F5">
      <w:pPr>
        <w:spacing w:before="120" w:after="0"/>
        <w:ind w:left="0" w:firstLine="0"/>
        <w:rPr>
          <w:lang w:val="el-GR"/>
        </w:rPr>
      </w:pPr>
    </w:p>
    <w:p w:rsidR="00A46EA9" w:rsidRDefault="00A46EA9" w:rsidP="004325F5">
      <w:pPr>
        <w:spacing w:before="120" w:after="0"/>
        <w:ind w:left="0" w:firstLine="0"/>
        <w:rPr>
          <w:lang w:val="el-GR"/>
        </w:rPr>
      </w:pPr>
      <w:r>
        <w:rPr>
          <w:lang w:val="el-GR"/>
        </w:rPr>
        <w:t xml:space="preserve">Η διεξαγωγή πραγματογνωμοσύνης ανήκει σε απόλυτη κρίση ανακρίνοντα, συμβουλίου και δικαστηρίου, ακόμα κι όταν υποβάλλεται αίτημα. </w:t>
      </w:r>
    </w:p>
    <w:p w:rsidR="00FB35BA" w:rsidRDefault="00FB35BA" w:rsidP="004325F5">
      <w:pPr>
        <w:spacing w:before="120" w:after="0"/>
        <w:ind w:left="0" w:firstLine="0"/>
        <w:rPr>
          <w:lang w:val="el-GR"/>
        </w:rPr>
      </w:pPr>
      <w:r>
        <w:rPr>
          <w:lang w:val="el-GR"/>
        </w:rPr>
        <w:t>Αν αναιτιολόγητη απόρριψη αιτήματος: καμία ακυρότητα.</w:t>
      </w:r>
    </w:p>
    <w:p w:rsidR="00FB35BA" w:rsidRDefault="00FB35BA" w:rsidP="004325F5">
      <w:pPr>
        <w:spacing w:before="120" w:after="0"/>
        <w:ind w:left="0" w:firstLine="0"/>
        <w:rPr>
          <w:lang w:val="el-GR"/>
        </w:rPr>
      </w:pPr>
      <w:r>
        <w:rPr>
          <w:lang w:val="el-GR"/>
        </w:rPr>
        <w:t xml:space="preserve">Αν δεν ασχοληθεί καν το δικαστήριο: έλλειψη ακρόασης =&gt; σχετική ακυρότητα. </w:t>
      </w:r>
    </w:p>
    <w:p w:rsidR="00FB35BA" w:rsidRDefault="00FB35BA" w:rsidP="004325F5">
      <w:pPr>
        <w:spacing w:before="120" w:after="0"/>
        <w:ind w:left="0" w:firstLine="0"/>
        <w:rPr>
          <w:lang w:val="el-GR"/>
        </w:rPr>
      </w:pPr>
      <w:r>
        <w:rPr>
          <w:lang w:val="el-GR"/>
        </w:rPr>
        <w:t xml:space="preserve">Καρράς: έλεγχος για έλλειψη αιτιολογίας. </w:t>
      </w:r>
    </w:p>
    <w:p w:rsidR="00FB35BA" w:rsidRDefault="00FB35BA" w:rsidP="004325F5">
      <w:pPr>
        <w:spacing w:before="120" w:after="0"/>
        <w:ind w:left="0" w:firstLine="0"/>
        <w:rPr>
          <w:lang w:val="el-GR"/>
        </w:rPr>
      </w:pPr>
      <w:r>
        <w:rPr>
          <w:lang w:val="el-GR"/>
        </w:rPr>
        <w:t xml:space="preserve">Ανδρουλάκης: το πόρισμα της πραγματογνωμοσύνης δε δεσμεύει, άρα δεν είναι υποχρεωτική η διενέργειά της. Όμως, αν αδιαμφισβήτητα </w:t>
      </w:r>
      <w:proofErr w:type="spellStart"/>
      <w:r>
        <w:rPr>
          <w:lang w:val="el-GR"/>
        </w:rPr>
        <w:t>τεχνοεπιστημονικά</w:t>
      </w:r>
      <w:proofErr w:type="spellEnd"/>
      <w:r>
        <w:rPr>
          <w:lang w:val="el-GR"/>
        </w:rPr>
        <w:t xml:space="preserve"> δεδομένα (δεσμευτική γνωμοδότηση), πρέπει να είναι δεσμευτική και η διενέργεια. </w:t>
      </w:r>
    </w:p>
    <w:p w:rsidR="00FB35BA" w:rsidRDefault="00FB35BA" w:rsidP="00FB35BA">
      <w:pPr>
        <w:pStyle w:val="a3"/>
        <w:numPr>
          <w:ilvl w:val="0"/>
          <w:numId w:val="3"/>
        </w:numPr>
        <w:spacing w:before="120" w:after="0"/>
        <w:rPr>
          <w:lang w:val="el-GR"/>
        </w:rPr>
      </w:pPr>
      <w:r>
        <w:rPr>
          <w:lang w:val="el-GR"/>
        </w:rPr>
        <w:t xml:space="preserve">Θεωρία: απόλυτη ακυρότητα αν παράλειψη απόφανσης. </w:t>
      </w:r>
    </w:p>
    <w:p w:rsidR="00FB35BA" w:rsidRDefault="00FB35BA" w:rsidP="00FB35BA">
      <w:pPr>
        <w:spacing w:before="120" w:after="0"/>
        <w:ind w:left="0" w:firstLine="0"/>
        <w:rPr>
          <w:lang w:val="el-GR"/>
        </w:rPr>
      </w:pPr>
      <w:r>
        <w:rPr>
          <w:lang w:val="el-GR"/>
        </w:rPr>
        <w:lastRenderedPageBreak/>
        <w:t>ΝΟΜ ΑΠ: τα έγγραφα που αποτελούν υλικό αντικείμενο ή σώμα ή βάση εγκλήματος δεν είναι ανάγκη να διαβάζονται</w:t>
      </w:r>
    </w:p>
    <w:p w:rsidR="00FB35BA" w:rsidRDefault="00FB35BA" w:rsidP="00FB35BA">
      <w:pPr>
        <w:spacing w:before="120" w:after="0"/>
        <w:ind w:left="0" w:firstLine="0"/>
        <w:rPr>
          <w:lang w:val="el-GR"/>
        </w:rPr>
      </w:pPr>
      <w:r>
        <w:rPr>
          <w:lang w:val="el-GR"/>
        </w:rPr>
        <w:t xml:space="preserve">Καρράς: ο ΑΠ συγχέει έγγραφα με αντικείμενα αυτοψίας -&gt; λανθασμένη άποψη -&gt; πρέπει να διαβάζονται τα έγγραφα ώστε να δίνεται η δυνατότητα υποβολής παρατηρήσεων στους διαδίκους. </w:t>
      </w:r>
    </w:p>
    <w:p w:rsidR="00E52D33" w:rsidRDefault="00E52D33" w:rsidP="00FB35BA">
      <w:pPr>
        <w:spacing w:before="120" w:after="0"/>
        <w:ind w:left="0" w:firstLine="0"/>
        <w:rPr>
          <w:lang w:val="el-GR"/>
        </w:rPr>
      </w:pPr>
      <w:r>
        <w:rPr>
          <w:lang w:val="el-GR"/>
        </w:rPr>
        <w:t>Ως προς λοιπά έγγραφα: ΝΟΜ ΑΠ =&gt; η παράλειψη ανάγνωσης δημιουργεί έλλειψη ακρόασης, αν ζητήθηκε η ανάγνωση και όχι απόλυτη ακυρότητα</w:t>
      </w:r>
    </w:p>
    <w:p w:rsidR="00E52D33" w:rsidRDefault="00E52D33" w:rsidP="00FB35BA">
      <w:pPr>
        <w:spacing w:before="120" w:after="0"/>
        <w:ind w:left="0" w:firstLine="0"/>
        <w:rPr>
          <w:lang w:val="el-GR"/>
        </w:rPr>
      </w:pPr>
    </w:p>
    <w:p w:rsidR="00E52D33" w:rsidRDefault="00E52D33" w:rsidP="00FB35BA">
      <w:pPr>
        <w:spacing w:before="120" w:after="0"/>
        <w:ind w:left="0" w:firstLine="0"/>
        <w:rPr>
          <w:lang w:val="el-GR"/>
        </w:rPr>
      </w:pPr>
      <w:r>
        <w:rPr>
          <w:lang w:val="el-GR"/>
        </w:rPr>
        <w:t>Μάρτυρας που δεν κατονομάζει πηγή πληροφοριών:</w:t>
      </w:r>
    </w:p>
    <w:p w:rsidR="00E52D33" w:rsidRDefault="00E52D33" w:rsidP="00FB35BA">
      <w:pPr>
        <w:spacing w:before="120" w:after="0"/>
        <w:ind w:left="0" w:firstLine="0"/>
        <w:rPr>
          <w:lang w:val="el-GR"/>
        </w:rPr>
      </w:pPr>
      <w:r>
        <w:rPr>
          <w:lang w:val="el-GR"/>
        </w:rPr>
        <w:t>Α’ άποψη: απόλυτη ακυρότητα</w:t>
      </w:r>
    </w:p>
    <w:p w:rsidR="00E52D33" w:rsidRDefault="00E52D33" w:rsidP="00FB35BA">
      <w:pPr>
        <w:spacing w:before="120" w:after="0"/>
        <w:ind w:left="0" w:firstLine="0"/>
        <w:rPr>
          <w:lang w:val="el-GR"/>
        </w:rPr>
      </w:pPr>
      <w:r>
        <w:rPr>
          <w:lang w:val="el-GR"/>
        </w:rPr>
        <w:t xml:space="preserve">Β’ άποψη (ΑΠ): αν το δικαστήριο στηρίχτηκε για την κρίση του και σε άλλα αποδεικτικά στοιχεία, δεν υπάρχει ακυρότητα. </w:t>
      </w:r>
    </w:p>
    <w:p w:rsidR="00E52D33" w:rsidRDefault="00E52D33" w:rsidP="00FB35BA">
      <w:pPr>
        <w:spacing w:before="120" w:after="0"/>
        <w:ind w:left="0" w:firstLine="0"/>
        <w:rPr>
          <w:lang w:val="el-GR"/>
        </w:rPr>
      </w:pPr>
    </w:p>
    <w:p w:rsidR="00E52D33" w:rsidRDefault="00E52D33" w:rsidP="00FB35BA">
      <w:pPr>
        <w:spacing w:before="120" w:after="0"/>
        <w:ind w:left="0" w:firstLine="0"/>
        <w:rPr>
          <w:lang w:val="el-GR"/>
        </w:rPr>
      </w:pPr>
      <w:r>
        <w:rPr>
          <w:lang w:val="el-GR"/>
        </w:rPr>
        <w:t>Υποχρέωση γνωστοποίησης μαρτύρων κατηγορίας σε κατηγορούμενο:</w:t>
      </w:r>
    </w:p>
    <w:p w:rsidR="00E52D33" w:rsidRDefault="00E52D33" w:rsidP="00FB35BA">
      <w:pPr>
        <w:spacing w:before="120" w:after="0"/>
        <w:ind w:left="0" w:firstLine="0"/>
        <w:rPr>
          <w:lang w:val="el-GR"/>
        </w:rPr>
      </w:pPr>
      <w:r>
        <w:rPr>
          <w:lang w:val="el-GR"/>
        </w:rPr>
        <w:t xml:space="preserve">Καρράς: υπερασπιστικό δικαίωμα – προετοιμασία </w:t>
      </w:r>
      <w:proofErr w:type="spellStart"/>
      <w:r>
        <w:rPr>
          <w:lang w:val="el-GR"/>
        </w:rPr>
        <w:t>υπεράπισης</w:t>
      </w:r>
      <w:proofErr w:type="spellEnd"/>
    </w:p>
    <w:p w:rsidR="00E52D33" w:rsidRDefault="00E52D33" w:rsidP="00FB35BA">
      <w:pPr>
        <w:spacing w:before="120" w:after="0"/>
        <w:ind w:left="0" w:firstLine="0"/>
        <w:rPr>
          <w:lang w:val="el-GR"/>
        </w:rPr>
      </w:pPr>
      <w:proofErr w:type="spellStart"/>
      <w:r>
        <w:rPr>
          <w:lang w:val="el-GR"/>
        </w:rPr>
        <w:t>Μπουρόπουλος</w:t>
      </w:r>
      <w:proofErr w:type="spellEnd"/>
      <w:r>
        <w:rPr>
          <w:lang w:val="el-GR"/>
        </w:rPr>
        <w:t>: σχετική ακυρότητα</w:t>
      </w:r>
    </w:p>
    <w:p w:rsidR="00E52D33" w:rsidRDefault="00E52D33" w:rsidP="00FB35BA">
      <w:pPr>
        <w:spacing w:before="120" w:after="0"/>
        <w:ind w:left="0" w:firstLine="0"/>
        <w:rPr>
          <w:lang w:val="el-GR"/>
        </w:rPr>
      </w:pPr>
    </w:p>
    <w:p w:rsidR="005123C0" w:rsidRDefault="005123C0" w:rsidP="00FB35BA">
      <w:pPr>
        <w:spacing w:before="120" w:after="0"/>
        <w:ind w:left="0" w:firstLine="0"/>
        <w:rPr>
          <w:lang w:val="el-GR"/>
        </w:rPr>
      </w:pPr>
      <w:r>
        <w:rPr>
          <w:lang w:val="el-GR"/>
        </w:rPr>
        <w:t>Υποχρεωτικός διορισμός συνηγόρου: πρέπει να παρέχεται στο συνήγορο αναγκαίος χρόνος μελέτης δικογραφίας και συνεννόησης. Διακοπή δίκης για όσο χρόνο ζητήσει ο συνήγορος, δυνατότητα αναβολής.</w:t>
      </w:r>
    </w:p>
    <w:p w:rsidR="005123C0" w:rsidRDefault="005123C0" w:rsidP="00FB35BA">
      <w:pPr>
        <w:spacing w:before="120" w:after="0"/>
        <w:ind w:left="0" w:firstLine="0"/>
        <w:rPr>
          <w:lang w:val="el-GR"/>
        </w:rPr>
      </w:pPr>
      <w:r>
        <w:rPr>
          <w:lang w:val="el-GR"/>
        </w:rPr>
        <w:t xml:space="preserve">Υποχρέωση προέδρου να δώσει χρόνο! Ποινή απόλυτης ακυρότητας. </w:t>
      </w:r>
    </w:p>
    <w:p w:rsidR="005123C0" w:rsidRDefault="005123C0" w:rsidP="00FB35BA">
      <w:pPr>
        <w:spacing w:before="120" w:after="0"/>
        <w:ind w:left="0" w:firstLine="0"/>
        <w:rPr>
          <w:lang w:val="el-GR"/>
        </w:rPr>
      </w:pPr>
    </w:p>
    <w:p w:rsidR="005123C0" w:rsidRPr="00FB35BA" w:rsidRDefault="005123C0" w:rsidP="00FB35BA">
      <w:pPr>
        <w:spacing w:before="120" w:after="0"/>
        <w:ind w:left="0" w:firstLine="0"/>
        <w:rPr>
          <w:lang w:val="el-GR"/>
        </w:rPr>
      </w:pPr>
      <w:r>
        <w:rPr>
          <w:lang w:val="el-GR"/>
        </w:rPr>
        <w:t>Οι συνήγοροι του κατηγορουμένου δεν συμπεριλαμβάνονται σε αυτούς που δικαιούνται να του απευθύνουν ερωτήσεις μετά το τέλος της απολογίας του.</w:t>
      </w:r>
    </w:p>
    <w:p w:rsidR="004325F5" w:rsidRDefault="004325F5" w:rsidP="004325F5">
      <w:pPr>
        <w:spacing w:before="120" w:after="0"/>
        <w:ind w:left="0" w:firstLine="0"/>
        <w:rPr>
          <w:lang w:val="el-GR"/>
        </w:rPr>
      </w:pPr>
    </w:p>
    <w:p w:rsidR="004325F5" w:rsidRDefault="0006336D" w:rsidP="004325F5">
      <w:pPr>
        <w:spacing w:before="120" w:after="0"/>
        <w:ind w:left="0" w:firstLine="0"/>
        <w:rPr>
          <w:lang w:val="el-GR"/>
        </w:rPr>
      </w:pPr>
      <w:r>
        <w:rPr>
          <w:lang w:val="el-GR"/>
        </w:rPr>
        <w:t>Επιτρέπεται διακοπή απολογίας και επανεξέταση μάρτυρα για διευκρίνιση σημείων κατάθεσης ΚΑΤ που εξέφρασε διαφορετική γνώμη -&gt; δεν προκαλεί ακυρότητα.</w:t>
      </w:r>
    </w:p>
    <w:p w:rsidR="0006336D" w:rsidRDefault="0006336D" w:rsidP="004325F5">
      <w:pPr>
        <w:spacing w:before="120" w:after="0"/>
        <w:ind w:left="0" w:firstLine="0"/>
        <w:rPr>
          <w:lang w:val="el-GR"/>
        </w:rPr>
      </w:pPr>
    </w:p>
    <w:p w:rsidR="0006336D" w:rsidRDefault="0006336D" w:rsidP="004325F5">
      <w:pPr>
        <w:spacing w:before="120" w:after="0"/>
        <w:ind w:left="0" w:firstLine="0"/>
        <w:rPr>
          <w:lang w:val="el-GR"/>
        </w:rPr>
      </w:pPr>
      <w:r>
        <w:rPr>
          <w:lang w:val="el-GR"/>
        </w:rPr>
        <w:t xml:space="preserve">Για δευτερολογία απαιτείται αίτηση. </w:t>
      </w:r>
    </w:p>
    <w:p w:rsidR="0006336D" w:rsidRDefault="0006336D" w:rsidP="004325F5">
      <w:pPr>
        <w:spacing w:before="120" w:after="0"/>
        <w:ind w:left="0" w:firstLine="0"/>
        <w:rPr>
          <w:lang w:val="el-GR"/>
        </w:rPr>
      </w:pPr>
      <w:r>
        <w:rPr>
          <w:lang w:val="el-GR"/>
        </w:rPr>
        <w:t xml:space="preserve">Αν μιλήσει ο συνήγορος του ΚΑΤ δεν είναι υποχρεωμένος ο διευθύνων να δώσει το λόγο και στον ΚΑΤ. αν το ζητήσει όμως και δεν του δοθεί, απόλυτη ακυρότητα. </w:t>
      </w:r>
    </w:p>
    <w:p w:rsidR="0006336D" w:rsidRDefault="0006336D" w:rsidP="004325F5">
      <w:pPr>
        <w:spacing w:before="120" w:after="0"/>
        <w:ind w:left="0" w:firstLine="0"/>
        <w:rPr>
          <w:lang w:val="el-GR"/>
        </w:rPr>
      </w:pPr>
      <w:r>
        <w:rPr>
          <w:lang w:val="el-GR"/>
        </w:rPr>
        <w:t xml:space="preserve">Αν και ο δεύτερος συνήγορος ζητήσει να μιλήσει μετά τον πρώτο και δεν του επιτραπεί, σχετική ακυρότητα. </w:t>
      </w:r>
    </w:p>
    <w:p w:rsidR="0006336D" w:rsidRDefault="0006336D" w:rsidP="004325F5">
      <w:pPr>
        <w:spacing w:before="120" w:after="0"/>
        <w:ind w:left="0" w:firstLine="0"/>
        <w:rPr>
          <w:lang w:val="el-GR"/>
        </w:rPr>
      </w:pPr>
    </w:p>
    <w:p w:rsidR="0006336D" w:rsidRDefault="0006336D" w:rsidP="004325F5">
      <w:pPr>
        <w:spacing w:before="120" w:after="0"/>
        <w:ind w:left="0" w:firstLine="0"/>
        <w:rPr>
          <w:lang w:val="el-GR"/>
        </w:rPr>
      </w:pPr>
      <w:r>
        <w:rPr>
          <w:lang w:val="el-GR"/>
        </w:rPr>
        <w:t>Παραβίαση 211 Α =&gt; απόλυτη ακυρότητα</w:t>
      </w:r>
    </w:p>
    <w:p w:rsidR="00E8183A" w:rsidRDefault="00E8183A" w:rsidP="004325F5">
      <w:pPr>
        <w:spacing w:before="120" w:after="0"/>
        <w:ind w:left="0" w:firstLine="0"/>
        <w:rPr>
          <w:lang w:val="el-GR"/>
        </w:rPr>
      </w:pPr>
    </w:p>
    <w:p w:rsidR="00E8183A" w:rsidRDefault="00E8183A" w:rsidP="004325F5">
      <w:pPr>
        <w:spacing w:before="120" w:after="0"/>
        <w:ind w:left="0" w:firstLine="0"/>
        <w:rPr>
          <w:lang w:val="el-GR"/>
        </w:rPr>
      </w:pPr>
      <w:r>
        <w:rPr>
          <w:lang w:val="el-GR"/>
        </w:rPr>
        <w:t>Μεταβολή κατηγορίας από συμβούλιο =&gt; απόλυτη ακυρότητα + παράβαση υπερασπιστικών δικαιωμάτων</w:t>
      </w:r>
    </w:p>
    <w:p w:rsidR="00E8183A" w:rsidRDefault="00E8183A" w:rsidP="004325F5">
      <w:pPr>
        <w:spacing w:before="120" w:after="0"/>
        <w:ind w:left="0" w:firstLine="0"/>
        <w:rPr>
          <w:lang w:val="el-GR"/>
        </w:rPr>
      </w:pPr>
    </w:p>
    <w:p w:rsidR="00E8183A" w:rsidRDefault="00E8183A" w:rsidP="004325F5">
      <w:pPr>
        <w:spacing w:before="120" w:after="0"/>
        <w:ind w:left="0" w:firstLine="0"/>
        <w:rPr>
          <w:lang w:val="el-GR"/>
        </w:rPr>
      </w:pPr>
      <w:r>
        <w:rPr>
          <w:lang w:val="el-GR"/>
        </w:rPr>
        <w:t>Βάσει 371 παρ 3 ΚΔΠ δεν υπάρχει ανεπίτρεπτη μεταβολή όταν αλλάζει ο τρόπος συμμετοχής. Υπάρχει πρόβλημα μόνο με τη χειροτέρευση θέσης</w:t>
      </w:r>
    </w:p>
    <w:p w:rsidR="00E8183A" w:rsidRDefault="00E8183A" w:rsidP="004325F5">
      <w:pPr>
        <w:spacing w:before="120" w:after="0"/>
        <w:ind w:left="0" w:firstLine="0"/>
        <w:rPr>
          <w:lang w:val="el-GR"/>
        </w:rPr>
      </w:pPr>
    </w:p>
    <w:p w:rsidR="00E8183A" w:rsidRDefault="00E8183A" w:rsidP="004325F5">
      <w:pPr>
        <w:spacing w:before="120" w:after="0"/>
        <w:ind w:left="0" w:firstLine="0"/>
        <w:rPr>
          <w:lang w:val="el-GR"/>
        </w:rPr>
      </w:pPr>
      <w:r>
        <w:rPr>
          <w:lang w:val="el-GR"/>
        </w:rPr>
        <w:lastRenderedPageBreak/>
        <w:t>ΝΟΜ ΑΠ: το δικαστήριο μπορεί να δεχτεί, χωρίς να προκαλείται ανεπίτρεπτη μεταβολή, ότι η πράξη για την οποία παραπέμφθηκε σε αυτό ο ΚΑΤ είναι βαρύτερης μορφής γιατί συντρέχει επιβαρυντική περίσταση (η πράξη δεν αλλάζει)</w:t>
      </w:r>
    </w:p>
    <w:p w:rsidR="00E8183A" w:rsidRDefault="00E8183A" w:rsidP="004325F5">
      <w:pPr>
        <w:spacing w:before="120" w:after="0"/>
        <w:ind w:left="0" w:firstLine="0"/>
        <w:rPr>
          <w:lang w:val="el-GR"/>
        </w:rPr>
      </w:pPr>
    </w:p>
    <w:p w:rsidR="00E8183A" w:rsidRDefault="00E8183A" w:rsidP="004325F5">
      <w:pPr>
        <w:spacing w:before="120" w:after="0"/>
        <w:ind w:left="0" w:firstLine="0"/>
        <w:rPr>
          <w:lang w:val="el-GR"/>
        </w:rPr>
      </w:pPr>
      <w:r>
        <w:rPr>
          <w:lang w:val="el-GR"/>
        </w:rPr>
        <w:t xml:space="preserve">Ανεπίτρεπτη μεταβολή = ουσιωδώς διάφορη κατά τα συγκροτούντα την </w:t>
      </w:r>
      <w:proofErr w:type="spellStart"/>
      <w:r>
        <w:rPr>
          <w:lang w:val="el-GR"/>
        </w:rPr>
        <w:t>αντυπ</w:t>
      </w:r>
      <w:proofErr w:type="spellEnd"/>
      <w:r>
        <w:rPr>
          <w:lang w:val="el-GR"/>
        </w:rPr>
        <w:t xml:space="preserve"> </w:t>
      </w:r>
      <w:proofErr w:type="spellStart"/>
      <w:r>
        <w:rPr>
          <w:lang w:val="el-GR"/>
        </w:rPr>
        <w:t>πραγμ</w:t>
      </w:r>
      <w:proofErr w:type="spellEnd"/>
      <w:r>
        <w:rPr>
          <w:lang w:val="el-GR"/>
        </w:rPr>
        <w:t xml:space="preserve">. </w:t>
      </w:r>
      <w:proofErr w:type="spellStart"/>
      <w:r>
        <w:rPr>
          <w:lang w:val="el-GR"/>
        </w:rPr>
        <w:t>Περ</w:t>
      </w:r>
      <w:proofErr w:type="spellEnd"/>
      <w:r>
        <w:rPr>
          <w:lang w:val="el-GR"/>
        </w:rPr>
        <w:t>. από εκείνη για την οποία εισήχθη σε δίκη</w:t>
      </w:r>
    </w:p>
    <w:p w:rsidR="00E8183A" w:rsidRDefault="00E8183A" w:rsidP="004325F5">
      <w:pPr>
        <w:spacing w:before="120" w:after="0"/>
        <w:ind w:left="0" w:firstLine="0"/>
        <w:rPr>
          <w:lang w:val="el-GR"/>
        </w:rPr>
      </w:pPr>
    </w:p>
    <w:p w:rsidR="00E8183A" w:rsidRDefault="00E8183A" w:rsidP="004325F5">
      <w:pPr>
        <w:spacing w:before="120" w:after="0"/>
        <w:ind w:left="0" w:firstLine="0"/>
        <w:rPr>
          <w:lang w:val="el-GR"/>
        </w:rPr>
      </w:pPr>
      <w:r>
        <w:rPr>
          <w:lang w:val="el-GR"/>
        </w:rPr>
        <w:t>Απόπειρα σε τετελεσμένο έγκλημα: δεν υπάρχει ανεπίτρεπτη μεταβολή γιατί η απόπειρα συνιστά ιδιαίτερη μορφή και όχι πράξη ουσιωδώς διάφορη του τετελεσμένου (και αντίστροφα)</w:t>
      </w:r>
    </w:p>
    <w:p w:rsidR="00E8183A" w:rsidRDefault="00E8183A" w:rsidP="004325F5">
      <w:pPr>
        <w:spacing w:before="120" w:after="0"/>
        <w:ind w:left="0" w:firstLine="0"/>
        <w:rPr>
          <w:lang w:val="el-GR"/>
        </w:rPr>
      </w:pPr>
    </w:p>
    <w:p w:rsidR="00E8183A" w:rsidRDefault="00E8183A" w:rsidP="004325F5">
      <w:pPr>
        <w:spacing w:before="120" w:after="0"/>
        <w:ind w:left="0" w:firstLine="0"/>
        <w:rPr>
          <w:lang w:val="el-GR"/>
        </w:rPr>
      </w:pPr>
      <w:r>
        <w:rPr>
          <w:lang w:val="el-GR"/>
        </w:rPr>
        <w:t>Ταυτότητα πράξης: ίδιο ιστορικό γεγονός στο σύνολό του που περιλαμβάνει όχι μόνο ενέργεια ή παράλειψη δράστη αλλά και αποτέλεσμα που επήλθε από αυτήν</w:t>
      </w:r>
    </w:p>
    <w:p w:rsidR="00E8183A" w:rsidRDefault="00E8183A" w:rsidP="004325F5">
      <w:pPr>
        <w:spacing w:before="120" w:after="0"/>
        <w:ind w:left="0" w:firstLine="0"/>
        <w:rPr>
          <w:lang w:val="el-GR"/>
        </w:rPr>
      </w:pPr>
      <w:r>
        <w:rPr>
          <w:lang w:val="el-GR"/>
        </w:rPr>
        <w:t>Κατ’ ιδέαν συρροή: το δεδικασμένο εξαντλείται στην αξιόποινη πράξη για την οποία ασκήθηκε δίωξη και δεν κωλύει νέα δίωξη για άλλη αξιόποινη πράξη που έχει ήδη αμετάκλητα κριθεί έστω κι αν ένα από τα περισσότερα στοιχεία της δεύτερης πράξης αποτέλεσε στοιχείο της ήδη κριθείσας</w:t>
      </w:r>
    </w:p>
    <w:p w:rsidR="00E8183A" w:rsidRDefault="00E8183A" w:rsidP="004325F5">
      <w:pPr>
        <w:spacing w:before="120" w:after="0"/>
        <w:ind w:left="0" w:firstLine="0"/>
        <w:rPr>
          <w:lang w:val="el-GR"/>
        </w:rPr>
      </w:pPr>
    </w:p>
    <w:p w:rsidR="00E465BD" w:rsidRDefault="00E465BD" w:rsidP="004325F5">
      <w:pPr>
        <w:spacing w:before="120" w:after="0"/>
        <w:ind w:left="0" w:firstLine="0"/>
        <w:rPr>
          <w:lang w:val="el-GR"/>
        </w:rPr>
      </w:pPr>
      <w:r>
        <w:rPr>
          <w:lang w:val="el-GR"/>
        </w:rPr>
        <w:t>Κατ’ εξακολούθηση: μπορεί το πρόσωπο που δικάστηκε αμετάκλητα για μία ή ορισμένες από τις πράξεις του κατ’ εξακολούθηση να διωχθεί μεταγενέστερα για δεύτερη;</w:t>
      </w:r>
    </w:p>
    <w:p w:rsidR="00E465BD" w:rsidRDefault="00E465BD" w:rsidP="004325F5">
      <w:pPr>
        <w:spacing w:before="120" w:after="0"/>
        <w:ind w:left="0" w:firstLine="0"/>
        <w:rPr>
          <w:lang w:val="el-GR"/>
        </w:rPr>
      </w:pPr>
      <w:r>
        <w:rPr>
          <w:lang w:val="el-GR"/>
        </w:rPr>
        <w:t>Αρχή ενότητας: όχι</w:t>
      </w:r>
    </w:p>
    <w:p w:rsidR="00E465BD" w:rsidRDefault="00E465BD" w:rsidP="004325F5">
      <w:pPr>
        <w:spacing w:before="120" w:after="0"/>
        <w:ind w:left="0" w:firstLine="0"/>
        <w:rPr>
          <w:lang w:val="el-GR"/>
        </w:rPr>
      </w:pPr>
      <w:r>
        <w:rPr>
          <w:lang w:val="el-GR"/>
        </w:rPr>
        <w:t>Αρχή αυτοτέλειας: ναι (το δεδικασμένο δεν καλύπτει όσες δε δικάστηκαν)</w:t>
      </w:r>
    </w:p>
    <w:p w:rsidR="00E465BD" w:rsidRDefault="00E465BD" w:rsidP="004325F5">
      <w:pPr>
        <w:spacing w:before="120" w:after="0"/>
        <w:ind w:left="0" w:firstLine="0"/>
        <w:rPr>
          <w:lang w:val="el-GR"/>
        </w:rPr>
      </w:pPr>
    </w:p>
    <w:p w:rsidR="00E465BD" w:rsidRDefault="00E465BD" w:rsidP="004325F5">
      <w:pPr>
        <w:spacing w:before="120" w:after="0"/>
        <w:ind w:left="0" w:firstLine="0"/>
        <w:rPr>
          <w:lang w:val="el-GR"/>
        </w:rPr>
      </w:pPr>
      <w:r>
        <w:rPr>
          <w:lang w:val="el-GR"/>
        </w:rPr>
        <w:t>Αντίληψη ιστορικού γεγονότος: υπάγονται σε δεδικασμένο πραγματικά περιστατικά του ιστορικού γεγονότος τα οποία επέρχονται μετά την έκδοση απόφασης;</w:t>
      </w:r>
    </w:p>
    <w:p w:rsidR="00E465BD" w:rsidRDefault="00E465BD" w:rsidP="004325F5">
      <w:pPr>
        <w:spacing w:before="120" w:after="0"/>
        <w:ind w:left="0" w:firstLine="0"/>
        <w:rPr>
          <w:lang w:val="el-GR"/>
        </w:rPr>
      </w:pPr>
      <w:r>
        <w:rPr>
          <w:lang w:val="el-GR"/>
        </w:rPr>
        <w:t>Α’ άποψη: για το ίδιο ιστορικό γεγονός επιτρέπεται μια διαδικασία, άρα ναι. Πράξη = συγκεκριμένη ενέργεια. Η απόφαση εξαντλεί την ενέργεια που απετέλεσε αντικείμενο κατηγορίας, οποιοδήποτε αποτέλεσμα που προήλθε από αυτή πρέπει να θεωρείται ότι εκδικάστηκε.</w:t>
      </w:r>
    </w:p>
    <w:p w:rsidR="00E465BD" w:rsidRDefault="00E465BD" w:rsidP="004325F5">
      <w:pPr>
        <w:spacing w:before="120" w:after="0"/>
        <w:ind w:left="0" w:firstLine="0"/>
        <w:rPr>
          <w:lang w:val="el-GR"/>
        </w:rPr>
      </w:pPr>
      <w:r>
        <w:rPr>
          <w:lang w:val="el-GR"/>
        </w:rPr>
        <w:t xml:space="preserve">Β’ άποψη: το δεδικασμένο περιορίζεται σε πραγματικά περιστατικά που έλαβαν χώρα ως την έκδοση της τελειωτικής απόφασης. Τα </w:t>
      </w:r>
      <w:proofErr w:type="spellStart"/>
      <w:r>
        <w:rPr>
          <w:lang w:val="el-GR"/>
        </w:rPr>
        <w:t>πραγ</w:t>
      </w:r>
      <w:proofErr w:type="spellEnd"/>
      <w:r>
        <w:rPr>
          <w:lang w:val="el-GR"/>
        </w:rPr>
        <w:t xml:space="preserve"> </w:t>
      </w:r>
      <w:proofErr w:type="spellStart"/>
      <w:r>
        <w:rPr>
          <w:lang w:val="el-GR"/>
        </w:rPr>
        <w:t>περ</w:t>
      </w:r>
      <w:proofErr w:type="spellEnd"/>
      <w:r>
        <w:rPr>
          <w:lang w:val="el-GR"/>
        </w:rPr>
        <w:t xml:space="preserve"> που επήλθαν μετά από αυτή, αν και ανήκουν κατά τη φυσική αντίληψη στο ίδιο ιστορικό γεγονός, δεν υπάγονται σε δεδικασμένο, καθότι ήταν αδύνατο στο δικαστή να λάβει υπόψη του και να εκδικάσει περιστατικά τα οποία δεν είχαν λάβει ακόμα χώρα. </w:t>
      </w:r>
    </w:p>
    <w:p w:rsidR="00A27FDD" w:rsidRDefault="00A27FDD" w:rsidP="004325F5">
      <w:pPr>
        <w:spacing w:before="120" w:after="0"/>
        <w:ind w:left="0" w:firstLine="0"/>
        <w:rPr>
          <w:lang w:val="el-GR"/>
        </w:rPr>
      </w:pPr>
    </w:p>
    <w:p w:rsidR="00A27FDD" w:rsidRDefault="00A27FDD" w:rsidP="004325F5">
      <w:pPr>
        <w:spacing w:before="120" w:after="0"/>
        <w:ind w:left="0" w:firstLine="0"/>
        <w:rPr>
          <w:lang w:val="el-GR"/>
        </w:rPr>
      </w:pPr>
      <w:r>
        <w:rPr>
          <w:lang w:val="el-GR"/>
        </w:rPr>
        <w:t xml:space="preserve">Η αίτηση ακύρωσης επιτρέπεται όταν ο ΚΑΤ δεν μπόρεσε εγκαίρως να γνωστοποιήσει άλλο ανυπέρβλητο κώλυμα εμφάνισης διαφορετικό από εκείνο που αρχικά προβλήθηκε. Πρόκειται για περιστατικά μεταγενέστερα </w:t>
      </w:r>
    </w:p>
    <w:p w:rsidR="00A27FDD" w:rsidRDefault="00A27FDD" w:rsidP="004325F5">
      <w:pPr>
        <w:spacing w:before="120" w:after="0"/>
        <w:ind w:left="0" w:firstLine="0"/>
        <w:rPr>
          <w:lang w:val="el-GR"/>
        </w:rPr>
      </w:pPr>
    </w:p>
    <w:p w:rsidR="00A27FDD" w:rsidRDefault="00A27FDD" w:rsidP="004325F5">
      <w:pPr>
        <w:spacing w:before="120" w:after="0"/>
        <w:ind w:left="0" w:firstLine="0"/>
        <w:rPr>
          <w:lang w:val="el-GR"/>
        </w:rPr>
      </w:pPr>
      <w:r>
        <w:rPr>
          <w:lang w:val="el-GR"/>
        </w:rPr>
        <w:t>Απαγόρευση δεύτερης αίτησης ακύρωσης:</w:t>
      </w:r>
    </w:p>
    <w:p w:rsidR="00A27FDD" w:rsidRDefault="00A27FDD" w:rsidP="004325F5">
      <w:pPr>
        <w:spacing w:before="120" w:after="0"/>
        <w:ind w:left="0" w:firstLine="0"/>
        <w:rPr>
          <w:lang w:val="el-GR"/>
        </w:rPr>
      </w:pPr>
      <w:r>
        <w:rPr>
          <w:lang w:val="el-GR"/>
        </w:rPr>
        <w:t>Α’ άποψη: ΝΟΜ ΑΠ συνταγματική</w:t>
      </w:r>
    </w:p>
    <w:p w:rsidR="00A27FDD" w:rsidRDefault="00A27FDD" w:rsidP="004325F5">
      <w:pPr>
        <w:spacing w:before="120" w:after="0"/>
        <w:ind w:left="0" w:firstLine="0"/>
        <w:rPr>
          <w:lang w:val="el-GR"/>
        </w:rPr>
      </w:pPr>
      <w:r>
        <w:rPr>
          <w:lang w:val="el-GR"/>
        </w:rPr>
        <w:t>Β’ άποψη: αντισυνταγματική (20 παρ. 1 Σ), γιατί ούτε είναι ένδικο μέσο η αίτηση ακύρωσης ούτε στρέφεται κατά της ίδιας απόφασης – διαδικασίας, αλλά υπάρχει ΝΕΑ απουσία σε ΝΕΑ δίκη</w:t>
      </w:r>
    </w:p>
    <w:p w:rsidR="00A27FDD" w:rsidRDefault="00A27FDD" w:rsidP="004325F5">
      <w:pPr>
        <w:spacing w:before="120" w:after="0"/>
        <w:ind w:left="0" w:firstLine="0"/>
        <w:rPr>
          <w:lang w:val="el-GR"/>
        </w:rPr>
      </w:pPr>
    </w:p>
    <w:p w:rsidR="00A27FDD" w:rsidRDefault="00A27FDD" w:rsidP="004325F5">
      <w:pPr>
        <w:spacing w:before="120" w:after="0"/>
        <w:ind w:left="0" w:firstLine="0"/>
        <w:rPr>
          <w:lang w:val="el-GR"/>
        </w:rPr>
      </w:pPr>
      <w:r>
        <w:rPr>
          <w:lang w:val="el-GR"/>
        </w:rPr>
        <w:t>Κατά της ανέκκλητης απόφασης που προσβάλλεται με αίτηση ακύρωσης διαδικασίας επιτρέπεται αίτηση αναίρεσης. Αν όμως η αίτηση ακύρωσης γίνει δεκτή, απορρίπτεται η αίτηση αναίρεσης ως απαράδεκτη.</w:t>
      </w:r>
    </w:p>
    <w:p w:rsidR="00A27FDD" w:rsidRDefault="00A27FDD" w:rsidP="004325F5">
      <w:pPr>
        <w:spacing w:before="120" w:after="0"/>
        <w:ind w:left="0" w:firstLine="0"/>
        <w:rPr>
          <w:lang w:val="el-GR"/>
        </w:rPr>
      </w:pPr>
    </w:p>
    <w:p w:rsidR="00A27FDD" w:rsidRDefault="00A27FDD" w:rsidP="004325F5">
      <w:pPr>
        <w:spacing w:before="120" w:after="0"/>
        <w:ind w:left="0" w:firstLine="0"/>
        <w:rPr>
          <w:lang w:val="el-GR"/>
        </w:rPr>
      </w:pPr>
      <w:r>
        <w:rPr>
          <w:lang w:val="el-GR"/>
        </w:rPr>
        <w:lastRenderedPageBreak/>
        <w:t>Οι διατάξεις για ένδικα μέσα εφαρμόζονται και σε ένδικα βοηθήματα</w:t>
      </w:r>
    </w:p>
    <w:p w:rsidR="00A27FDD" w:rsidRDefault="00A27FDD" w:rsidP="004325F5">
      <w:pPr>
        <w:spacing w:before="120" w:after="0"/>
        <w:ind w:left="0" w:firstLine="0"/>
        <w:rPr>
          <w:lang w:val="el-GR"/>
        </w:rPr>
      </w:pPr>
    </w:p>
    <w:p w:rsidR="00A27FDD" w:rsidRDefault="00A27FDD" w:rsidP="004325F5">
      <w:pPr>
        <w:spacing w:before="120" w:after="0"/>
        <w:ind w:left="0" w:firstLine="0"/>
        <w:rPr>
          <w:lang w:val="el-GR"/>
        </w:rPr>
      </w:pPr>
      <w:r>
        <w:rPr>
          <w:lang w:val="el-GR"/>
        </w:rPr>
        <w:t>Παράσταση πολιτικής αγωγής για πρώτη φορά στη μετά την ακύρωση δίκη = παράβαση αρχής μη χειροτέρευσης θέσης ΚΑΤ</w:t>
      </w:r>
    </w:p>
    <w:p w:rsidR="004B03FC" w:rsidRDefault="004B03FC" w:rsidP="004325F5">
      <w:pPr>
        <w:spacing w:before="120" w:after="0"/>
        <w:ind w:left="0" w:firstLine="0"/>
        <w:rPr>
          <w:lang w:val="el-GR"/>
        </w:rPr>
      </w:pPr>
    </w:p>
    <w:p w:rsidR="004B03FC" w:rsidRDefault="004B03FC" w:rsidP="004325F5">
      <w:pPr>
        <w:spacing w:before="120" w:after="0"/>
        <w:ind w:left="0" w:firstLine="0"/>
        <w:rPr>
          <w:lang w:val="el-GR"/>
        </w:rPr>
      </w:pPr>
      <w:r>
        <w:rPr>
          <w:lang w:val="el-GR"/>
        </w:rPr>
        <w:t>Έκθεση άσκησης ενδίκου μέσου: αναφορά σαφών, πλήρων και ορισμένων λόγων για τους οποίους ασκείται το ένδικο μέσο, επί ποινή απαραδέκτου</w:t>
      </w:r>
    </w:p>
    <w:p w:rsidR="004B03FC" w:rsidRDefault="004B03FC" w:rsidP="004325F5">
      <w:pPr>
        <w:spacing w:before="120" w:after="0"/>
        <w:ind w:left="0" w:firstLine="0"/>
        <w:rPr>
          <w:lang w:val="el-GR"/>
        </w:rPr>
      </w:pPr>
      <w:r>
        <w:rPr>
          <w:lang w:val="el-GR"/>
        </w:rPr>
        <w:t>Σαφής και ορισμένος: εξειδίκευση ουσιαστικού ή νομικού σφάλματος απόφασης ή βουλεύματος και προσδιορισμός νομικής πλημμέλειας και περιστατικών που τη θεμελιώνουν</w:t>
      </w:r>
    </w:p>
    <w:p w:rsidR="004B03FC" w:rsidRDefault="004B03FC" w:rsidP="004325F5">
      <w:pPr>
        <w:spacing w:before="120" w:after="0"/>
        <w:ind w:left="0" w:firstLine="0"/>
        <w:rPr>
          <w:lang w:val="el-GR"/>
        </w:rPr>
      </w:pPr>
      <w:r>
        <w:rPr>
          <w:lang w:val="el-GR"/>
        </w:rPr>
        <w:t>Δεν αρκεί η απλή αναφορά «απόλυτη ακυρότητα» -&gt; προσδιορισμός παραβίασης δικαιωμάτων και διάταξης επί ποινή απαραδέκτου λόγω αοριστίας</w:t>
      </w:r>
    </w:p>
    <w:p w:rsidR="004B03FC" w:rsidRDefault="004B03FC" w:rsidP="004325F5">
      <w:pPr>
        <w:spacing w:before="120" w:after="0"/>
        <w:ind w:left="0" w:firstLine="0"/>
        <w:rPr>
          <w:lang w:val="el-GR"/>
        </w:rPr>
      </w:pPr>
      <w:r>
        <w:rPr>
          <w:lang w:val="el-GR"/>
        </w:rPr>
        <w:t>Για αιτιολογία:</w:t>
      </w:r>
    </w:p>
    <w:p w:rsidR="004B03FC" w:rsidRDefault="004B03FC" w:rsidP="004325F5">
      <w:pPr>
        <w:spacing w:before="120" w:after="0"/>
        <w:ind w:left="0" w:firstLine="0"/>
        <w:rPr>
          <w:lang w:val="el-GR"/>
        </w:rPr>
      </w:pPr>
      <w:r>
        <w:rPr>
          <w:lang w:val="el-GR"/>
        </w:rPr>
        <w:t xml:space="preserve">Α’ άποψη: για να είναι ορισμένος απαιτείται εξειδίκευση έλλειψης. Σε τι συνίσταται, ποιες είναι οι ελλείψεις ή ασάφειες στην αιτιολογία της </w:t>
      </w:r>
      <w:r w:rsidR="00B6615C">
        <w:rPr>
          <w:lang w:val="el-GR"/>
        </w:rPr>
        <w:t xml:space="preserve">ή η αντιφατικές αιτιολογίες ή ποια αποδεικτικά μέσα δεν ελήφθησαν υπόψη ή δεν εκτιμήθηκαν. </w:t>
      </w:r>
    </w:p>
    <w:p w:rsidR="004B03FC" w:rsidRDefault="004B03FC" w:rsidP="004325F5">
      <w:pPr>
        <w:spacing w:before="120" w:after="0"/>
        <w:ind w:left="0" w:firstLine="0"/>
        <w:rPr>
          <w:lang w:val="el-GR"/>
        </w:rPr>
      </w:pPr>
      <w:r>
        <w:rPr>
          <w:lang w:val="el-GR"/>
        </w:rPr>
        <w:t>Β’ άποψη: αρκεί η απλή αναφορά «έλλειψη ειδικής και εμπεριστατωμένης αιτιολογίας»</w:t>
      </w:r>
      <w:r w:rsidR="00B6615C">
        <w:rPr>
          <w:lang w:val="el-GR"/>
        </w:rPr>
        <w:t xml:space="preserve">. Καρράς: δεν απαιτείται προσδιορισμός αφού η νομική πλημμέλεια αναφέρεται σε διατάξεις Σ και ΚΠΔ. Ακόμα κι αν δεν εξειδικευτεί πρέπει ο ΑΠ να εκτιμήσει, αφού κρίνει την αιτιολογία, αν αυτή επαρκεί. </w:t>
      </w:r>
    </w:p>
    <w:p w:rsidR="004B03FC" w:rsidRDefault="004B03FC" w:rsidP="004325F5">
      <w:pPr>
        <w:spacing w:before="120" w:after="0"/>
        <w:ind w:left="0" w:firstLine="0"/>
        <w:rPr>
          <w:lang w:val="el-GR"/>
        </w:rPr>
      </w:pPr>
    </w:p>
    <w:p w:rsidR="004B03FC" w:rsidRDefault="004B03FC" w:rsidP="004325F5">
      <w:pPr>
        <w:spacing w:before="120" w:after="0"/>
        <w:ind w:left="0" w:firstLine="0"/>
        <w:rPr>
          <w:lang w:val="el-GR"/>
        </w:rPr>
      </w:pPr>
      <w:r>
        <w:rPr>
          <w:lang w:val="el-GR"/>
        </w:rPr>
        <w:t>Το παραδεκτό των πρόσθετων λόγων αναίρεσης προϋποθέτει εμπρόθεσμη και νομότυπη άσκηση αίτησης αναίρεσης και ύπαρξη ενός τουλάχιστον παραδεκτού λόγου αναίρεσης</w:t>
      </w:r>
    </w:p>
    <w:p w:rsidR="004325F5" w:rsidRDefault="004325F5" w:rsidP="004325F5">
      <w:pPr>
        <w:spacing w:before="120" w:after="0"/>
        <w:ind w:left="0" w:firstLine="0"/>
        <w:rPr>
          <w:lang w:val="el-GR"/>
        </w:rPr>
      </w:pPr>
    </w:p>
    <w:p w:rsidR="004325F5" w:rsidRDefault="00B6615C" w:rsidP="004325F5">
      <w:pPr>
        <w:spacing w:before="120" w:after="0"/>
        <w:ind w:left="0" w:firstLine="0"/>
        <w:rPr>
          <w:lang w:val="el-GR"/>
        </w:rPr>
      </w:pPr>
      <w:r>
        <w:rPr>
          <w:lang w:val="el-GR"/>
        </w:rPr>
        <w:t>Το ένδικο μέσο μπορεί να ασκηθεί και πριν την επίδοση</w:t>
      </w:r>
    </w:p>
    <w:p w:rsidR="00B6615C" w:rsidRDefault="00B6615C" w:rsidP="004325F5">
      <w:pPr>
        <w:spacing w:before="120" w:after="0"/>
        <w:ind w:left="0" w:firstLine="0"/>
        <w:rPr>
          <w:lang w:val="el-GR"/>
        </w:rPr>
      </w:pPr>
      <w:r>
        <w:rPr>
          <w:lang w:val="el-GR"/>
        </w:rPr>
        <w:t>Απαιτείται βλάβη σε έννομα αγαθά από προσβαλλομένη και επιδίωξη οφέλους (βελτίωση θέσης)</w:t>
      </w:r>
    </w:p>
    <w:p w:rsidR="00B6615C" w:rsidRDefault="00B6615C" w:rsidP="004325F5">
      <w:pPr>
        <w:spacing w:before="120" w:after="0"/>
        <w:ind w:left="0" w:firstLine="0"/>
        <w:rPr>
          <w:lang w:val="el-GR"/>
        </w:rPr>
      </w:pPr>
    </w:p>
    <w:p w:rsidR="00B6615C" w:rsidRDefault="00B6615C" w:rsidP="004325F5">
      <w:pPr>
        <w:spacing w:before="120" w:after="0"/>
        <w:ind w:left="0" w:firstLine="0"/>
        <w:rPr>
          <w:lang w:val="el-GR"/>
        </w:rPr>
      </w:pPr>
      <w:r>
        <w:rPr>
          <w:lang w:val="el-GR"/>
        </w:rPr>
        <w:t>Υποχρέωση β’ βαθμίου να αποφανθεί για όλους τους λόγους εφέσεως -&gt; αν όχι, αρνητική υπέρβαση εξουσίας</w:t>
      </w:r>
    </w:p>
    <w:p w:rsidR="00B610B1" w:rsidRDefault="00B610B1" w:rsidP="004325F5">
      <w:pPr>
        <w:spacing w:before="120" w:after="0"/>
        <w:ind w:left="0" w:firstLine="0"/>
        <w:rPr>
          <w:lang w:val="el-GR"/>
        </w:rPr>
      </w:pPr>
    </w:p>
    <w:p w:rsidR="00B610B1" w:rsidRDefault="00B610B1" w:rsidP="004325F5">
      <w:pPr>
        <w:spacing w:before="120" w:after="0"/>
        <w:ind w:left="0" w:firstLine="0"/>
        <w:rPr>
          <w:lang w:val="el-GR"/>
        </w:rPr>
      </w:pPr>
      <w:r>
        <w:rPr>
          <w:lang w:val="el-GR"/>
        </w:rPr>
        <w:t>Από τα 471 παρ. 1</w:t>
      </w:r>
      <w:r w:rsidRPr="00B610B1">
        <w:rPr>
          <w:vertAlign w:val="superscript"/>
          <w:lang w:val="el-GR"/>
        </w:rPr>
        <w:t>α</w:t>
      </w:r>
      <w:r>
        <w:rPr>
          <w:lang w:val="el-GR"/>
        </w:rPr>
        <w:t>, 497 παρ. 1 και 469 α =&gt; το ανασταλτικό αποτέλεσμα της έφεσης επέρχεται μόνο υπέρ του ασκήσαντα ένδικο μέσο, το οποίο δικαιούται, νομότυπα και εμπρόθεσμα – όχι επέκταση σε άλλους καταδικασθέντες που δεν άσκησαν έφεση</w:t>
      </w:r>
    </w:p>
    <w:p w:rsidR="00B610B1" w:rsidRDefault="00B610B1" w:rsidP="004325F5">
      <w:pPr>
        <w:spacing w:before="120" w:after="0"/>
        <w:ind w:left="0" w:firstLine="0"/>
        <w:rPr>
          <w:lang w:val="el-GR"/>
        </w:rPr>
      </w:pPr>
    </w:p>
    <w:p w:rsidR="00DD669F" w:rsidRDefault="00B610B1" w:rsidP="004325F5">
      <w:pPr>
        <w:spacing w:before="120" w:after="0"/>
        <w:ind w:left="0" w:firstLine="0"/>
        <w:rPr>
          <w:lang w:val="el-GR"/>
        </w:rPr>
      </w:pPr>
      <w:r>
        <w:rPr>
          <w:lang w:val="el-GR"/>
        </w:rPr>
        <w:t xml:space="preserve">Παραγραφή: επεκτείνεται και στους μη </w:t>
      </w:r>
      <w:proofErr w:type="spellStart"/>
      <w:r>
        <w:rPr>
          <w:lang w:val="el-GR"/>
        </w:rPr>
        <w:t>ασκήσαντες</w:t>
      </w:r>
      <w:proofErr w:type="spellEnd"/>
      <w:r>
        <w:rPr>
          <w:lang w:val="el-GR"/>
        </w:rPr>
        <w:t xml:space="preserve"> εκτός αν ο χρόνος παραγραφής είναι διαφορετικός για κάποιο συμμέτοχο ή διαφοροποιείται ο χρόνος αναστολής της παραγραφής</w:t>
      </w:r>
      <w:r w:rsidR="00DD669F">
        <w:rPr>
          <w:lang w:val="el-GR"/>
        </w:rPr>
        <w:t xml:space="preserve"> </w:t>
      </w:r>
    </w:p>
    <w:p w:rsidR="00DD669F" w:rsidRDefault="00DD669F" w:rsidP="004325F5">
      <w:pPr>
        <w:spacing w:before="120" w:after="0"/>
        <w:ind w:left="0" w:firstLine="0"/>
        <w:rPr>
          <w:lang w:val="el-GR"/>
        </w:rPr>
      </w:pPr>
    </w:p>
    <w:p w:rsidR="00DD669F" w:rsidRDefault="00DD669F" w:rsidP="004325F5">
      <w:pPr>
        <w:spacing w:before="120" w:after="0"/>
        <w:ind w:left="0" w:firstLine="0"/>
        <w:rPr>
          <w:lang w:val="el-GR"/>
        </w:rPr>
      </w:pPr>
      <w:r>
        <w:rPr>
          <w:lang w:val="el-GR"/>
        </w:rPr>
        <w:t xml:space="preserve">Επεκτατικό: συνέπεια = και ο μη </w:t>
      </w:r>
      <w:proofErr w:type="spellStart"/>
      <w:r>
        <w:rPr>
          <w:lang w:val="el-GR"/>
        </w:rPr>
        <w:t>ασκήσας</w:t>
      </w:r>
      <w:proofErr w:type="spellEnd"/>
      <w:r>
        <w:rPr>
          <w:lang w:val="el-GR"/>
        </w:rPr>
        <w:t xml:space="preserve"> αλλά ωφελούμενος λαμβάνει στη δίκη την ίδια θέση με τον ασκήσαντα – δεν είναι αναγκαία όμως η κλήτευσή του</w:t>
      </w:r>
    </w:p>
    <w:p w:rsidR="00DD669F" w:rsidRDefault="00DD669F" w:rsidP="004325F5">
      <w:pPr>
        <w:spacing w:before="120" w:after="0"/>
        <w:ind w:left="0" w:firstLine="0"/>
        <w:rPr>
          <w:lang w:val="el-GR"/>
        </w:rPr>
      </w:pPr>
      <w:r>
        <w:rPr>
          <w:lang w:val="el-GR"/>
        </w:rPr>
        <w:t>Αν εμφανιστεί: αποκτά όλα τα δικαιώματα του ασκήσαντα</w:t>
      </w:r>
    </w:p>
    <w:p w:rsidR="00DD669F" w:rsidRDefault="00DD669F" w:rsidP="004325F5">
      <w:pPr>
        <w:spacing w:before="120" w:after="0"/>
        <w:ind w:left="0" w:firstLine="0"/>
        <w:rPr>
          <w:lang w:val="el-GR"/>
        </w:rPr>
      </w:pPr>
      <w:r>
        <w:rPr>
          <w:lang w:val="el-GR"/>
        </w:rPr>
        <w:t>Αν δεν εμφανιστεί: δεν μπορεί να προσβάλλει με ένδικα μέσα την απόφαση</w:t>
      </w:r>
    </w:p>
    <w:p w:rsidR="00DD669F" w:rsidRDefault="00DD669F" w:rsidP="004325F5">
      <w:pPr>
        <w:spacing w:before="120" w:after="0"/>
        <w:ind w:left="0" w:firstLine="0"/>
        <w:rPr>
          <w:lang w:val="el-GR"/>
        </w:rPr>
      </w:pPr>
    </w:p>
    <w:p w:rsidR="006567D2" w:rsidRDefault="00DD669F" w:rsidP="004325F5">
      <w:pPr>
        <w:spacing w:before="120" w:after="0"/>
        <w:ind w:left="0" w:firstLine="0"/>
        <w:rPr>
          <w:lang w:val="el-GR"/>
        </w:rPr>
      </w:pPr>
      <w:r>
        <w:rPr>
          <w:lang w:val="el-GR"/>
        </w:rPr>
        <w:t xml:space="preserve">Το επεκτατικό δεν ισχύει αν οι </w:t>
      </w:r>
      <w:proofErr w:type="spellStart"/>
      <w:r>
        <w:rPr>
          <w:lang w:val="el-GR"/>
        </w:rPr>
        <w:t>συγκαταδικασθέντες</w:t>
      </w:r>
      <w:proofErr w:type="spellEnd"/>
      <w:r>
        <w:rPr>
          <w:lang w:val="el-GR"/>
        </w:rPr>
        <w:t xml:space="preserve"> έχουν δικαίωμα άσκησης ενδίκου μέσου</w:t>
      </w:r>
    </w:p>
    <w:p w:rsidR="006567D2" w:rsidRDefault="006567D2" w:rsidP="004325F5">
      <w:pPr>
        <w:spacing w:before="120" w:after="0"/>
        <w:ind w:left="0" w:firstLine="0"/>
        <w:rPr>
          <w:lang w:val="el-GR"/>
        </w:rPr>
      </w:pPr>
    </w:p>
    <w:p w:rsidR="00B610B1" w:rsidRDefault="007C6712" w:rsidP="004325F5">
      <w:pPr>
        <w:spacing w:before="120" w:after="0"/>
        <w:ind w:left="0" w:firstLine="0"/>
        <w:rPr>
          <w:lang w:val="el-GR"/>
        </w:rPr>
      </w:pPr>
      <w:r>
        <w:rPr>
          <w:lang w:val="el-GR"/>
        </w:rPr>
        <w:lastRenderedPageBreak/>
        <w:t>Αν ένα ανώτερο δικαστήριο δικάσει λόγω συνάφειας και έγκλημα που υπάγεται σε καθ’ ύλην</w:t>
      </w:r>
      <w:r w:rsidR="00B610B1">
        <w:rPr>
          <w:lang w:val="el-GR"/>
        </w:rPr>
        <w:t xml:space="preserve"> </w:t>
      </w:r>
      <w:r>
        <w:rPr>
          <w:lang w:val="el-GR"/>
        </w:rPr>
        <w:t>αρμοδιότητα κατώτερου δικαστηρίου, το εκκλητό ή μη της απόφασης κρίνεται από διατάξεις που διέπουν εκκλητό αποφάσεων του ανώτερου!!</w:t>
      </w:r>
    </w:p>
    <w:p w:rsidR="007C6712" w:rsidRDefault="007C6712" w:rsidP="004325F5">
      <w:pPr>
        <w:spacing w:before="120" w:after="0"/>
        <w:ind w:left="0" w:firstLine="0"/>
        <w:rPr>
          <w:lang w:val="el-GR"/>
        </w:rPr>
      </w:pPr>
    </w:p>
    <w:p w:rsidR="007C6712" w:rsidRDefault="007C6712" w:rsidP="004325F5">
      <w:pPr>
        <w:spacing w:before="120" w:after="0"/>
        <w:ind w:left="0" w:firstLine="0"/>
        <w:rPr>
          <w:lang w:val="el-GR"/>
        </w:rPr>
      </w:pPr>
      <w:r>
        <w:rPr>
          <w:lang w:val="el-GR"/>
        </w:rPr>
        <w:t xml:space="preserve">Α’ άποψη: με 493 επεκτείνεται εκκλητό απόφασης (δικαίωμα έφεσης) και σε </w:t>
      </w:r>
      <w:proofErr w:type="spellStart"/>
      <w:r>
        <w:rPr>
          <w:lang w:val="el-GR"/>
        </w:rPr>
        <w:t>συγκαταδικασθέντες</w:t>
      </w:r>
      <w:proofErr w:type="spellEnd"/>
      <w:r>
        <w:rPr>
          <w:lang w:val="el-GR"/>
        </w:rPr>
        <w:t xml:space="preserve"> για τα άλλα</w:t>
      </w:r>
      <w:r w:rsidR="00D804E8">
        <w:rPr>
          <w:lang w:val="el-GR"/>
        </w:rPr>
        <w:t xml:space="preserve"> συναφή -&gt; μπορούν και αυτοί να ασκήσουν αυτοτελή έφεση, έστω και αν προς αυτούς η απόφαση είναι ανέκκλητη. Αν μάλιστα δεν ασκήσουν έφεση, το 493 ΚΠΔ δεν εφαρμόζεται, αλλά εφαρμόζεται το 469 β’ ΚΠΔ. </w:t>
      </w:r>
    </w:p>
    <w:p w:rsidR="00D804E8" w:rsidRDefault="00D804E8" w:rsidP="004325F5">
      <w:pPr>
        <w:spacing w:before="120" w:after="0"/>
        <w:ind w:left="0" w:firstLine="0"/>
        <w:rPr>
          <w:lang w:val="el-GR"/>
        </w:rPr>
      </w:pPr>
      <w:r>
        <w:rPr>
          <w:lang w:val="el-GR"/>
        </w:rPr>
        <w:t xml:space="preserve">Β’ άποψη: το 493 ΚΠΔ δεν κάνει λόγο για επέκταση </w:t>
      </w:r>
      <w:proofErr w:type="spellStart"/>
      <w:r>
        <w:rPr>
          <w:lang w:val="el-GR"/>
        </w:rPr>
        <w:t>εκκλητού</w:t>
      </w:r>
      <w:proofErr w:type="spellEnd"/>
      <w:r>
        <w:rPr>
          <w:lang w:val="el-GR"/>
        </w:rPr>
        <w:t xml:space="preserve"> αλλά μόνο έφεσης.</w:t>
      </w:r>
    </w:p>
    <w:p w:rsidR="00D804E8" w:rsidRDefault="00D804E8" w:rsidP="004325F5">
      <w:pPr>
        <w:spacing w:before="120" w:after="0"/>
        <w:ind w:left="0" w:firstLine="0"/>
        <w:rPr>
          <w:lang w:val="el-GR"/>
        </w:rPr>
      </w:pPr>
    </w:p>
    <w:p w:rsidR="00D804E8" w:rsidRDefault="00D804E8" w:rsidP="004325F5">
      <w:pPr>
        <w:spacing w:before="120" w:after="0"/>
        <w:ind w:left="0" w:firstLine="0"/>
        <w:rPr>
          <w:lang w:val="el-GR"/>
        </w:rPr>
      </w:pPr>
      <w:r>
        <w:rPr>
          <w:lang w:val="el-GR"/>
        </w:rPr>
        <w:t>Νεότερη νομολογία – Καρράς: το β’ βάθμιο πρώτα εξετάζει εμπρόθεσμο και παραδεκτό έφεσης και μετά απορρίπτει ως ανυποστήρικτη (αλλιώς: υπέρβαση εξουσίας)</w:t>
      </w:r>
    </w:p>
    <w:p w:rsidR="00D804E8" w:rsidRDefault="00D804E8" w:rsidP="004325F5">
      <w:pPr>
        <w:spacing w:before="120" w:after="0"/>
        <w:ind w:left="0" w:firstLine="0"/>
        <w:rPr>
          <w:lang w:val="el-GR"/>
        </w:rPr>
      </w:pPr>
    </w:p>
    <w:p w:rsidR="00D804E8" w:rsidRDefault="00D804E8" w:rsidP="004325F5">
      <w:pPr>
        <w:spacing w:before="120" w:after="0"/>
        <w:ind w:left="0" w:firstLine="0"/>
        <w:rPr>
          <w:lang w:val="el-GR"/>
        </w:rPr>
      </w:pPr>
      <w:r>
        <w:rPr>
          <w:lang w:val="el-GR"/>
        </w:rPr>
        <w:t>Σε περίπτωση που το ένδικο μέσο για το οποίο γίνεται η παραίτηση είναι απαράδεκτο για άλλο λόγο, απορρίπτεται για το λόγο αυτό -&gt; η παραίτηση προϋποθέτει παραδεκτώς ασκηθέν ένδικο μέσο</w:t>
      </w:r>
    </w:p>
    <w:p w:rsidR="00D804E8" w:rsidRDefault="00D804E8" w:rsidP="004325F5">
      <w:pPr>
        <w:spacing w:before="120" w:after="0"/>
        <w:ind w:left="0" w:firstLine="0"/>
        <w:rPr>
          <w:lang w:val="el-GR"/>
        </w:rPr>
      </w:pPr>
    </w:p>
    <w:p w:rsidR="00D804E8" w:rsidRDefault="00094585" w:rsidP="004325F5">
      <w:pPr>
        <w:spacing w:before="120" w:after="0"/>
        <w:ind w:left="0" w:firstLine="0"/>
        <w:rPr>
          <w:lang w:val="el-GR"/>
        </w:rPr>
      </w:pPr>
      <w:proofErr w:type="spellStart"/>
      <w:r>
        <w:rPr>
          <w:lang w:val="el-GR"/>
        </w:rPr>
        <w:t>Ανεκκαθάριστη</w:t>
      </w:r>
      <w:proofErr w:type="spellEnd"/>
      <w:r>
        <w:rPr>
          <w:lang w:val="el-GR"/>
        </w:rPr>
        <w:t xml:space="preserve"> πολιτική αγωγή: οι ισχυρισμοί αναφορικά με αυτή (πολιτικές απαιτήσεις) δεν αποδεικνύονται αμέσως και χρειάζονται μεγαλύτερη έρευνα</w:t>
      </w:r>
    </w:p>
    <w:p w:rsidR="00094585" w:rsidRPr="00727A81" w:rsidRDefault="00094585" w:rsidP="004325F5">
      <w:pPr>
        <w:spacing w:before="120" w:after="0"/>
        <w:ind w:left="0" w:firstLine="0"/>
        <w:rPr>
          <w:lang w:val="el-GR"/>
        </w:rPr>
      </w:pPr>
    </w:p>
    <w:p w:rsidR="00CB7545" w:rsidRDefault="00CB7545" w:rsidP="004325F5">
      <w:pPr>
        <w:spacing w:before="120" w:after="0"/>
        <w:ind w:left="0" w:firstLine="0"/>
        <w:rPr>
          <w:lang w:val="el-GR"/>
        </w:rPr>
      </w:pPr>
      <w:r>
        <w:rPr>
          <w:lang w:val="el-GR"/>
        </w:rPr>
        <w:t xml:space="preserve">Η έφεση ΚΑΤ που καταδικάστηκε μεταβιβάζει υπόθεση σε β’ βάθμιο στο σύνολό της (ποινικό και πολιτικό), εκτός αν υπάρχει αντίθετη δήλωση. </w:t>
      </w:r>
    </w:p>
    <w:p w:rsidR="00CB7545" w:rsidRDefault="00CB7545" w:rsidP="004325F5">
      <w:pPr>
        <w:spacing w:before="120" w:after="0"/>
        <w:ind w:left="0" w:firstLine="0"/>
        <w:rPr>
          <w:lang w:val="el-GR"/>
        </w:rPr>
      </w:pPr>
      <w:r>
        <w:rPr>
          <w:lang w:val="el-GR"/>
        </w:rPr>
        <w:t>Έφεση ΕΙΣ κατά αθωωτικής απόφασης μεταβιβάζει μόνο το ποινικό μέρος. Αν το β’ βάθμιο επιδικάσει σε πολιτικώς ενάγοντα: παραβίαση μεταβιβαστικού = υπέρβαση εξουσίας. Αναίρεση μόνο εν μέρει (για διάταξη που αφορά επιδίκαση αστικής αξίωσης)</w:t>
      </w:r>
    </w:p>
    <w:p w:rsidR="00CB7545" w:rsidRDefault="00CB7545" w:rsidP="004325F5">
      <w:pPr>
        <w:spacing w:before="120" w:after="0"/>
        <w:ind w:left="0" w:firstLine="0"/>
        <w:rPr>
          <w:lang w:val="el-GR"/>
        </w:rPr>
      </w:pPr>
    </w:p>
    <w:p w:rsidR="00CB7545" w:rsidRDefault="00CB7545" w:rsidP="004325F5">
      <w:pPr>
        <w:spacing w:before="120" w:after="0"/>
        <w:ind w:left="0" w:firstLine="0"/>
        <w:rPr>
          <w:lang w:val="el-GR"/>
        </w:rPr>
      </w:pPr>
      <w:r>
        <w:rPr>
          <w:lang w:val="el-GR"/>
        </w:rPr>
        <w:t xml:space="preserve">Η αρχή της μη χειροτέρευσης δεν εμποδίζει επιβολή παρεπόμενης ποινής που από παραδρομή δεν επιβλήθηκε, αν και σύμφωνα με το νόμο έπρεπε υποχρεωτικά να επιβληθεί </w:t>
      </w:r>
    </w:p>
    <w:p w:rsidR="00CB7545" w:rsidRDefault="00CB7545" w:rsidP="004325F5">
      <w:pPr>
        <w:spacing w:before="120" w:after="0"/>
        <w:ind w:left="0" w:firstLine="0"/>
        <w:rPr>
          <w:lang w:val="el-GR"/>
        </w:rPr>
      </w:pPr>
    </w:p>
    <w:p w:rsidR="00CB7545" w:rsidRDefault="00CB7545" w:rsidP="004325F5">
      <w:pPr>
        <w:spacing w:before="120" w:after="0"/>
        <w:ind w:left="0" w:firstLine="0"/>
        <w:rPr>
          <w:lang w:val="el-GR"/>
        </w:rPr>
      </w:pPr>
      <w:r>
        <w:rPr>
          <w:lang w:val="el-GR"/>
        </w:rPr>
        <w:t>Το ανέκκλητο κρίνεται κάτω από πρίσμα δικαιούμενου σε αναίρεση και όχι άλλων που μπορεί να δικαιούνται έφεση</w:t>
      </w:r>
    </w:p>
    <w:p w:rsidR="00CB7545" w:rsidRDefault="00CB7545" w:rsidP="004325F5">
      <w:pPr>
        <w:spacing w:before="120" w:after="0"/>
        <w:ind w:left="0" w:firstLine="0"/>
        <w:rPr>
          <w:lang w:val="el-GR"/>
        </w:rPr>
      </w:pPr>
      <w:r>
        <w:rPr>
          <w:lang w:val="el-GR"/>
        </w:rPr>
        <w:t>Το ανέκκλητο είναι συνάρτηση δικονομικής θέσης δικαιουμένου σε αναίρεση και όχι άλλου διαδίκου</w:t>
      </w:r>
    </w:p>
    <w:p w:rsidR="00CB7545" w:rsidRDefault="00CA3939" w:rsidP="004325F5">
      <w:pPr>
        <w:spacing w:before="120" w:after="0"/>
        <w:ind w:left="0" w:firstLine="0"/>
        <w:rPr>
          <w:lang w:val="el-GR"/>
        </w:rPr>
      </w:pPr>
      <w:r>
        <w:rPr>
          <w:lang w:val="el-GR"/>
        </w:rPr>
        <w:t>Αν όμως ασκηθεί αναίρεση από δικαιούμενο και έφεση από άλλο δικαιούμενο: η εκκρεμής αναίρεση δεν έχει αντικείμενο -&gt; λείπει έννομο συμφέρον -&gt; κήρυξη απαράδεκτης</w:t>
      </w:r>
    </w:p>
    <w:p w:rsidR="00CA3939" w:rsidRDefault="00CA3939" w:rsidP="004325F5">
      <w:pPr>
        <w:spacing w:before="120" w:after="0"/>
        <w:ind w:left="0" w:firstLine="0"/>
        <w:rPr>
          <w:lang w:val="el-GR"/>
        </w:rPr>
      </w:pPr>
    </w:p>
    <w:p w:rsidR="00CA3939" w:rsidRDefault="00CA3939" w:rsidP="004325F5">
      <w:pPr>
        <w:spacing w:before="120" w:after="0"/>
        <w:ind w:left="0" w:firstLine="0"/>
        <w:rPr>
          <w:lang w:val="el-GR"/>
        </w:rPr>
      </w:pPr>
      <w:r>
        <w:rPr>
          <w:lang w:val="el-GR"/>
        </w:rPr>
        <w:t>Εγκλήματα δια του τύπου: σύντμηση προθεσμίας αναίρεσης (10 μέρες)</w:t>
      </w:r>
    </w:p>
    <w:p w:rsidR="00CA3939" w:rsidRDefault="00CA3939" w:rsidP="004325F5">
      <w:pPr>
        <w:spacing w:before="120" w:after="0"/>
        <w:ind w:left="0" w:firstLine="0"/>
        <w:rPr>
          <w:lang w:val="el-GR"/>
        </w:rPr>
      </w:pPr>
    </w:p>
    <w:p w:rsidR="00CA3939" w:rsidRDefault="00CA3939" w:rsidP="004325F5">
      <w:pPr>
        <w:spacing w:before="120" w:after="0"/>
        <w:ind w:left="0" w:firstLine="0"/>
        <w:rPr>
          <w:lang w:val="el-GR"/>
        </w:rPr>
      </w:pPr>
      <w:r>
        <w:rPr>
          <w:lang w:val="el-GR"/>
        </w:rPr>
        <w:t xml:space="preserve">Μόνο ο </w:t>
      </w:r>
      <w:proofErr w:type="spellStart"/>
      <w:r>
        <w:rPr>
          <w:lang w:val="el-GR"/>
        </w:rPr>
        <w:t>ΕισΑΠ</w:t>
      </w:r>
      <w:proofErr w:type="spellEnd"/>
      <w:r>
        <w:rPr>
          <w:lang w:val="el-GR"/>
        </w:rPr>
        <w:t xml:space="preserve"> μπορεί να προσβάλει αυτοτελώς κάθε απόφαση με αναίρεση (και προπαρασκευαστική)</w:t>
      </w:r>
    </w:p>
    <w:p w:rsidR="00CA3939" w:rsidRDefault="00CA3939" w:rsidP="004325F5">
      <w:pPr>
        <w:spacing w:before="120" w:after="0"/>
        <w:ind w:left="0" w:firstLine="0"/>
        <w:rPr>
          <w:lang w:val="el-GR"/>
        </w:rPr>
      </w:pPr>
      <w:r>
        <w:rPr>
          <w:lang w:val="el-GR"/>
        </w:rPr>
        <w:t xml:space="preserve">Το γεγονός ότι </w:t>
      </w:r>
      <w:proofErr w:type="spellStart"/>
      <w:r>
        <w:rPr>
          <w:lang w:val="el-GR"/>
        </w:rPr>
        <w:t>συμπροσβάλλονται</w:t>
      </w:r>
      <w:proofErr w:type="spellEnd"/>
      <w:r>
        <w:rPr>
          <w:lang w:val="el-GR"/>
        </w:rPr>
        <w:t xml:space="preserve"> μαζί με την οριστική οι προπαρασκευαστικές δε σημαίνει ότι αν αναιρεθεί η οριστική θα αναιρεθούν κι αυτές κατ’ ανάγκη</w:t>
      </w:r>
    </w:p>
    <w:p w:rsidR="00CA3939" w:rsidRDefault="00CA3939" w:rsidP="004325F5">
      <w:pPr>
        <w:spacing w:before="120" w:after="0"/>
        <w:ind w:left="0" w:firstLine="0"/>
        <w:rPr>
          <w:lang w:val="el-GR"/>
        </w:rPr>
      </w:pPr>
    </w:p>
    <w:p w:rsidR="00CA3939" w:rsidRDefault="00CA3939" w:rsidP="004325F5">
      <w:pPr>
        <w:spacing w:before="120" w:after="0"/>
        <w:ind w:left="0" w:firstLine="0"/>
        <w:rPr>
          <w:lang w:val="el-GR"/>
        </w:rPr>
      </w:pPr>
      <w:r>
        <w:rPr>
          <w:lang w:val="el-GR"/>
        </w:rPr>
        <w:t>Περίπτωση χειροτέρευσης θέσης: μετατροπή ποινής που πρωτόδικα είχε ανασταλεί, έστω κι αν επιβάλλεται μικρότερη ποινή, γιατί το μέτρο της αναστολής εκτέλεσης είναι ευμενέστερο από εκείνο της ανατροπής</w:t>
      </w:r>
    </w:p>
    <w:p w:rsidR="00CA3939" w:rsidRDefault="00CA3939" w:rsidP="004325F5">
      <w:pPr>
        <w:spacing w:before="120" w:after="0"/>
        <w:ind w:left="0" w:firstLine="0"/>
        <w:rPr>
          <w:lang w:val="el-GR"/>
        </w:rPr>
      </w:pPr>
      <w:r>
        <w:rPr>
          <w:lang w:val="el-GR"/>
        </w:rPr>
        <w:lastRenderedPageBreak/>
        <w:t xml:space="preserve">Ο ΑΠ εκτός από αναίρεση μπορεί να αποφανθεί για κήρυξη απαράδεκτης της δίωξης και κήρυξη </w:t>
      </w:r>
      <w:proofErr w:type="spellStart"/>
      <w:r>
        <w:rPr>
          <w:lang w:val="el-GR"/>
        </w:rPr>
        <w:t>αθώοου</w:t>
      </w:r>
      <w:proofErr w:type="spellEnd"/>
      <w:r>
        <w:rPr>
          <w:lang w:val="el-GR"/>
        </w:rPr>
        <w:t xml:space="preserve"> όταν δεν υπάρχει στάδιο για νέα συζήτηση, πράγμα που συμβαίνει όταν η ποινή έχει ανασταλεί από πρωτοβάθμιο, οπότε, μετά την άσκηση έφεσης και τη νέα καταδίκη, το δευτεροβάθμιο όφειλε να αναστείλει</w:t>
      </w:r>
    </w:p>
    <w:p w:rsidR="00CA3939" w:rsidRDefault="00CA3939" w:rsidP="004325F5">
      <w:pPr>
        <w:spacing w:before="120" w:after="0"/>
        <w:ind w:left="0" w:firstLine="0"/>
        <w:rPr>
          <w:lang w:val="el-GR"/>
        </w:rPr>
      </w:pPr>
    </w:p>
    <w:p w:rsidR="004219C9" w:rsidRDefault="004219C9" w:rsidP="004325F5">
      <w:pPr>
        <w:spacing w:before="120" w:after="0"/>
        <w:ind w:left="0" w:firstLine="0"/>
        <w:rPr>
          <w:lang w:val="el-GR"/>
        </w:rPr>
      </w:pPr>
      <w:r>
        <w:rPr>
          <w:lang w:val="el-GR"/>
        </w:rPr>
        <w:t>Θετική υπέρβαση εξουσίας: το β’ βάθμιο παρότι αθωώνει ή παύει κατηγορία για ένα από κεφάλαια ή πράξεις κατ’ εξακολούθηση, διατηρεί ίδια ποινή</w:t>
      </w:r>
    </w:p>
    <w:p w:rsidR="004219C9" w:rsidRDefault="004219C9" w:rsidP="004325F5">
      <w:pPr>
        <w:spacing w:before="120" w:after="0"/>
        <w:ind w:left="0" w:firstLine="0"/>
        <w:rPr>
          <w:lang w:val="el-GR"/>
        </w:rPr>
      </w:pPr>
      <w:r>
        <w:rPr>
          <w:lang w:val="el-GR"/>
        </w:rPr>
        <w:t xml:space="preserve">Το β’ </w:t>
      </w:r>
      <w:proofErr w:type="spellStart"/>
      <w:r>
        <w:rPr>
          <w:lang w:val="el-GR"/>
        </w:rPr>
        <w:t>βαθμιο</w:t>
      </w:r>
      <w:proofErr w:type="spellEnd"/>
      <w:r>
        <w:rPr>
          <w:lang w:val="el-GR"/>
        </w:rPr>
        <w:t xml:space="preserve"> δεν αναγνωρίζει το ελαφρυντικό που αναγνωρίστηκε από α’ βάθμιο αλλά άλλο. </w:t>
      </w:r>
    </w:p>
    <w:p w:rsidR="004219C9" w:rsidRDefault="004219C9" w:rsidP="004325F5">
      <w:pPr>
        <w:spacing w:before="120" w:after="0"/>
        <w:ind w:left="0" w:firstLine="0"/>
        <w:rPr>
          <w:lang w:val="el-GR"/>
        </w:rPr>
      </w:pPr>
    </w:p>
    <w:p w:rsidR="004219C9" w:rsidRDefault="004219C9" w:rsidP="004325F5">
      <w:pPr>
        <w:spacing w:before="120" w:after="0"/>
        <w:ind w:left="0" w:firstLine="0"/>
        <w:rPr>
          <w:lang w:val="el-GR"/>
        </w:rPr>
      </w:pPr>
      <w:r>
        <w:rPr>
          <w:lang w:val="el-GR"/>
        </w:rPr>
        <w:t>Α’ άποψη: εκείνος που δεν άσκησε αναίρεση υποβάλλει πρόσθετους λόγους</w:t>
      </w:r>
    </w:p>
    <w:p w:rsidR="004219C9" w:rsidRDefault="004219C9" w:rsidP="004325F5">
      <w:pPr>
        <w:spacing w:before="120" w:after="0"/>
        <w:ind w:left="0" w:firstLine="0"/>
        <w:rPr>
          <w:lang w:val="el-GR"/>
        </w:rPr>
      </w:pPr>
      <w:r>
        <w:rPr>
          <w:lang w:val="el-GR"/>
        </w:rPr>
        <w:t>Β’ άποψη: απαράδεκτοι οι πρόσθετοι λόγοι που υποβλήθηκαν από μη ασκήσαντα (469, 509 παρ. 2 και 513 ΚΠΔ)</w:t>
      </w:r>
    </w:p>
    <w:p w:rsidR="004219C9" w:rsidRDefault="004219C9" w:rsidP="004325F5">
      <w:pPr>
        <w:spacing w:before="120" w:after="0"/>
        <w:ind w:left="0" w:firstLine="0"/>
        <w:rPr>
          <w:lang w:val="el-GR"/>
        </w:rPr>
      </w:pPr>
    </w:p>
    <w:p w:rsidR="004219C9" w:rsidRDefault="004219C9" w:rsidP="004325F5">
      <w:pPr>
        <w:spacing w:before="120" w:after="0"/>
        <w:ind w:left="0" w:firstLine="0"/>
        <w:rPr>
          <w:lang w:val="el-GR"/>
        </w:rPr>
      </w:pPr>
      <w:r>
        <w:rPr>
          <w:lang w:val="el-GR"/>
        </w:rPr>
        <w:t>Δεν υπάρχει χειροτέρευση αν μεταβληθεί η συμμετοχή, εφόσον τιμωρείται με την ίδια ποινή</w:t>
      </w:r>
    </w:p>
    <w:p w:rsidR="004219C9" w:rsidRDefault="004219C9" w:rsidP="004325F5">
      <w:pPr>
        <w:spacing w:before="120" w:after="0"/>
        <w:ind w:left="0" w:firstLine="0"/>
        <w:rPr>
          <w:lang w:val="el-GR"/>
        </w:rPr>
      </w:pPr>
    </w:p>
    <w:p w:rsidR="004219C9" w:rsidRDefault="004219C9" w:rsidP="004325F5">
      <w:pPr>
        <w:spacing w:before="120" w:after="0"/>
        <w:ind w:left="0" w:firstLine="0"/>
        <w:rPr>
          <w:lang w:val="el-GR"/>
        </w:rPr>
      </w:pPr>
      <w:r>
        <w:rPr>
          <w:lang w:val="el-GR"/>
        </w:rPr>
        <w:t>Συζήτηση αναίρεσης που στρέφεται εναντίον απόφασης η οποία κήρυξε έφεση ως απαράδεκτη / έχει ήδη συμπληρωθεί η παραγραφή:</w:t>
      </w:r>
    </w:p>
    <w:p w:rsidR="004219C9" w:rsidRDefault="004219C9" w:rsidP="004325F5">
      <w:pPr>
        <w:spacing w:before="120" w:after="0"/>
        <w:ind w:left="0" w:firstLine="0"/>
        <w:rPr>
          <w:lang w:val="el-GR"/>
        </w:rPr>
      </w:pPr>
      <w:r>
        <w:rPr>
          <w:lang w:val="el-GR"/>
        </w:rPr>
        <w:t>(Α) διαπίστωση παραδεκτού λόγου</w:t>
      </w:r>
    </w:p>
    <w:p w:rsidR="004219C9" w:rsidRDefault="004219C9" w:rsidP="004325F5">
      <w:pPr>
        <w:spacing w:before="120" w:after="0"/>
        <w:ind w:left="0" w:firstLine="0"/>
        <w:rPr>
          <w:lang w:val="el-GR"/>
        </w:rPr>
      </w:pPr>
      <w:r>
        <w:rPr>
          <w:lang w:val="el-GR"/>
        </w:rPr>
        <w:t xml:space="preserve">(β) διαπίστωση ουσία </w:t>
      </w:r>
      <w:proofErr w:type="spellStart"/>
      <w:r>
        <w:rPr>
          <w:lang w:val="el-GR"/>
        </w:rPr>
        <w:t>βασίμου</w:t>
      </w:r>
      <w:proofErr w:type="spellEnd"/>
      <w:r>
        <w:rPr>
          <w:lang w:val="el-GR"/>
        </w:rPr>
        <w:t xml:space="preserve"> λόγου</w:t>
      </w:r>
    </w:p>
    <w:p w:rsidR="004219C9" w:rsidRDefault="004219C9" w:rsidP="004325F5">
      <w:pPr>
        <w:spacing w:before="120" w:after="0"/>
        <w:ind w:left="0" w:firstLine="0"/>
        <w:rPr>
          <w:lang w:val="el-GR"/>
        </w:rPr>
      </w:pPr>
      <w:r>
        <w:rPr>
          <w:lang w:val="el-GR"/>
        </w:rPr>
        <w:t>(γ) αναίρεση απόφασης</w:t>
      </w:r>
    </w:p>
    <w:p w:rsidR="004219C9" w:rsidRDefault="004219C9" w:rsidP="004325F5">
      <w:pPr>
        <w:spacing w:before="120" w:after="0"/>
        <w:ind w:left="0" w:firstLine="0"/>
        <w:rPr>
          <w:lang w:val="el-GR"/>
        </w:rPr>
      </w:pPr>
      <w:r>
        <w:rPr>
          <w:lang w:val="el-GR"/>
        </w:rPr>
        <w:t xml:space="preserve">(δ) όχι παύση δίωξης </w:t>
      </w:r>
    </w:p>
    <w:p w:rsidR="004219C9" w:rsidRDefault="004219C9" w:rsidP="004325F5">
      <w:pPr>
        <w:spacing w:before="120" w:after="0"/>
        <w:ind w:left="0" w:firstLine="0"/>
        <w:rPr>
          <w:lang w:val="el-GR"/>
        </w:rPr>
      </w:pPr>
      <w:r>
        <w:rPr>
          <w:lang w:val="el-GR"/>
        </w:rPr>
        <w:t>(ε) παραπομπή για νέα εκδίκαση</w:t>
      </w:r>
    </w:p>
    <w:p w:rsidR="004219C9" w:rsidRDefault="004219C9" w:rsidP="004325F5">
      <w:pPr>
        <w:spacing w:before="120" w:after="0"/>
        <w:ind w:left="0" w:firstLine="0"/>
        <w:rPr>
          <w:lang w:val="el-GR"/>
        </w:rPr>
      </w:pPr>
      <w:r>
        <w:rPr>
          <w:lang w:val="el-GR"/>
        </w:rPr>
        <w:t>(στ) δευτεροβάθμιο, αν κρίνει έφεση παραδεκτή, παύει οριστικά δίωξη</w:t>
      </w:r>
    </w:p>
    <w:p w:rsidR="004219C9" w:rsidRDefault="004219C9" w:rsidP="004325F5">
      <w:pPr>
        <w:spacing w:before="120" w:after="0"/>
        <w:ind w:left="0" w:firstLine="0"/>
        <w:rPr>
          <w:lang w:val="el-GR"/>
        </w:rPr>
      </w:pPr>
    </w:p>
    <w:p w:rsidR="004219C9" w:rsidRDefault="004219C9" w:rsidP="004325F5">
      <w:pPr>
        <w:spacing w:before="120" w:after="0"/>
        <w:ind w:left="0" w:firstLine="0"/>
        <w:rPr>
          <w:lang w:val="el-GR"/>
        </w:rPr>
      </w:pPr>
      <w:r>
        <w:rPr>
          <w:lang w:val="el-GR"/>
        </w:rPr>
        <w:t>Για θεμελίωση λόγου αναίρεσης για παραβίαση 334 παρ. 1 α και γ ΚΠΔ-&gt; απαιτείται πρώτα άσκηση προσφυγής 335 παρ. 2 ΚΠΔ</w:t>
      </w:r>
    </w:p>
    <w:p w:rsidR="004219C9" w:rsidRDefault="004219C9" w:rsidP="004325F5">
      <w:pPr>
        <w:spacing w:before="120" w:after="0"/>
        <w:ind w:left="0" w:firstLine="0"/>
        <w:rPr>
          <w:lang w:val="el-GR"/>
        </w:rPr>
      </w:pPr>
      <w:r>
        <w:rPr>
          <w:lang w:val="el-GR"/>
        </w:rPr>
        <w:t>Θεωρία: δεν απαιτείται η προσφυγή  αν η παραβίαση της διάταξης που αφορά τα δικαιώματα κατηγορουμένου γίνεται με διάταξη προέδρου δικαστηρίου – από τυχόν μη άσκηση ενδίκου μέσου (προσφυγής) δε συνάγεται αυτοδίκαια και η απώλεια ενός άλλου (αίτησης αναίρεσης)</w:t>
      </w:r>
    </w:p>
    <w:p w:rsidR="000259CF" w:rsidRDefault="000259CF" w:rsidP="004325F5">
      <w:pPr>
        <w:spacing w:before="120" w:after="0"/>
        <w:ind w:left="0" w:firstLine="0"/>
        <w:rPr>
          <w:lang w:val="el-GR"/>
        </w:rPr>
      </w:pPr>
    </w:p>
    <w:p w:rsidR="000259CF" w:rsidRDefault="000259CF" w:rsidP="004325F5">
      <w:pPr>
        <w:spacing w:before="120" w:after="0"/>
        <w:ind w:left="0" w:firstLine="0"/>
        <w:rPr>
          <w:lang w:val="el-GR"/>
        </w:rPr>
      </w:pPr>
      <w:r>
        <w:rPr>
          <w:lang w:val="el-GR"/>
        </w:rPr>
        <w:t xml:space="preserve">Αν το δικαστήριο απορρίψει αυτοτελή ισχυρισμό χωρίς ειδική και εμπεριστατωμένη αιτιολογία ή αν δεν ασχοληθεί καθόλου με αυτόν (σιωπηρή απόρριψη) = έλλειψη αιτιολογίας και </w:t>
      </w:r>
      <w:proofErr w:type="spellStart"/>
      <w:r>
        <w:rPr>
          <w:lang w:val="el-GR"/>
        </w:rPr>
        <w:t>αναιρετέα</w:t>
      </w:r>
      <w:proofErr w:type="spellEnd"/>
      <w:r>
        <w:rPr>
          <w:lang w:val="el-GR"/>
        </w:rPr>
        <w:t xml:space="preserve"> η απόφαση</w:t>
      </w:r>
    </w:p>
    <w:p w:rsidR="00E32610" w:rsidRDefault="00E32610" w:rsidP="004325F5">
      <w:pPr>
        <w:spacing w:before="120" w:after="0"/>
        <w:ind w:left="0" w:firstLine="0"/>
        <w:rPr>
          <w:lang w:val="el-GR"/>
        </w:rPr>
      </w:pPr>
      <w:r>
        <w:rPr>
          <w:lang w:val="el-GR"/>
        </w:rPr>
        <w:t>Σιωπηρή απόρριψη: νεότερες αποφάσεις ΑΠ = έλλειψη ακρόασης, ενώ έλλειψη αιτιολογίας μόνο αν δεν είναι αυτή ειδική και εμπεριστατωμένη</w:t>
      </w:r>
    </w:p>
    <w:p w:rsidR="00E32610" w:rsidRDefault="00E32610" w:rsidP="004325F5">
      <w:pPr>
        <w:spacing w:before="120" w:after="0"/>
        <w:ind w:left="0" w:firstLine="0"/>
        <w:rPr>
          <w:lang w:val="el-GR"/>
        </w:rPr>
      </w:pPr>
    </w:p>
    <w:p w:rsidR="00E32610" w:rsidRDefault="00E32610" w:rsidP="004325F5">
      <w:pPr>
        <w:spacing w:before="120" w:after="0"/>
        <w:ind w:left="0" w:firstLine="0"/>
        <w:rPr>
          <w:lang w:val="el-GR"/>
        </w:rPr>
      </w:pPr>
      <w:r>
        <w:rPr>
          <w:lang w:val="el-GR"/>
        </w:rPr>
        <w:t>Αιτιολογία για κάθε απόφαση (όχι μόνο οριστική)</w:t>
      </w:r>
    </w:p>
    <w:p w:rsidR="00E32610" w:rsidRDefault="00E32610" w:rsidP="004325F5">
      <w:pPr>
        <w:spacing w:before="120" w:after="0"/>
        <w:ind w:left="0" w:firstLine="0"/>
        <w:rPr>
          <w:lang w:val="el-GR"/>
        </w:rPr>
      </w:pPr>
    </w:p>
    <w:p w:rsidR="00E32610" w:rsidRDefault="00E32610" w:rsidP="004325F5">
      <w:pPr>
        <w:spacing w:before="120" w:after="0"/>
        <w:ind w:left="0" w:firstLine="0"/>
        <w:rPr>
          <w:lang w:val="el-GR"/>
        </w:rPr>
      </w:pPr>
    </w:p>
    <w:p w:rsidR="00E32610" w:rsidRDefault="00E32610" w:rsidP="004325F5">
      <w:pPr>
        <w:spacing w:before="120" w:after="0"/>
        <w:ind w:left="0" w:firstLine="0"/>
        <w:rPr>
          <w:lang w:val="el-GR"/>
        </w:rPr>
      </w:pPr>
    </w:p>
    <w:p w:rsidR="00E32610" w:rsidRDefault="00E32610" w:rsidP="004325F5">
      <w:pPr>
        <w:spacing w:before="120" w:after="0"/>
        <w:ind w:left="0" w:firstLine="0"/>
        <w:rPr>
          <w:lang w:val="el-GR"/>
        </w:rPr>
      </w:pPr>
    </w:p>
    <w:p w:rsidR="00E32610" w:rsidRDefault="00E32610" w:rsidP="004325F5">
      <w:pPr>
        <w:spacing w:before="120" w:after="0"/>
        <w:ind w:left="0" w:firstLine="0"/>
        <w:rPr>
          <w:lang w:val="el-GR"/>
        </w:rPr>
      </w:pPr>
    </w:p>
    <w:p w:rsidR="00E32610" w:rsidRDefault="00E32610" w:rsidP="004325F5">
      <w:pPr>
        <w:spacing w:before="120" w:after="0"/>
        <w:ind w:left="0" w:firstLine="0"/>
        <w:rPr>
          <w:lang w:val="el-GR"/>
        </w:rPr>
      </w:pPr>
      <w:r>
        <w:rPr>
          <w:lang w:val="el-GR"/>
        </w:rPr>
        <w:lastRenderedPageBreak/>
        <w:t>Δ. Πολιτική αγωγή</w:t>
      </w:r>
    </w:p>
    <w:p w:rsidR="00E32610" w:rsidRDefault="00E32610" w:rsidP="004325F5">
      <w:pPr>
        <w:spacing w:before="120" w:after="0"/>
        <w:ind w:left="0" w:firstLine="0"/>
        <w:rPr>
          <w:lang w:val="el-GR"/>
        </w:rPr>
      </w:pPr>
    </w:p>
    <w:p w:rsidR="00E32610" w:rsidRDefault="00E32610" w:rsidP="004325F5">
      <w:pPr>
        <w:spacing w:before="120" w:after="0"/>
        <w:ind w:left="0" w:firstLine="0"/>
        <w:rPr>
          <w:lang w:val="el-GR"/>
        </w:rPr>
      </w:pPr>
      <w:r>
        <w:rPr>
          <w:lang w:val="el-GR"/>
        </w:rPr>
        <w:t>Ενεργητική νομιμοποίηση: άμεση ζημία από έγκλημα – προσωπική (παθών ή άμεσα ζημιωθείς)</w:t>
      </w:r>
    </w:p>
    <w:p w:rsidR="00E32610" w:rsidRDefault="00E32610" w:rsidP="004325F5">
      <w:pPr>
        <w:spacing w:before="120" w:after="0"/>
        <w:ind w:left="0" w:firstLine="0"/>
        <w:rPr>
          <w:lang w:val="el-GR"/>
        </w:rPr>
      </w:pPr>
      <w:r>
        <w:rPr>
          <w:lang w:val="el-GR"/>
        </w:rPr>
        <w:t>Νομικά πρόσωπα και όχι τα μέλη τους</w:t>
      </w:r>
    </w:p>
    <w:p w:rsidR="00E32610" w:rsidRDefault="00E32610" w:rsidP="004325F5">
      <w:pPr>
        <w:spacing w:before="120" w:after="0"/>
        <w:ind w:left="0" w:firstLine="0"/>
        <w:rPr>
          <w:lang w:val="el-GR"/>
        </w:rPr>
      </w:pPr>
      <w:r>
        <w:rPr>
          <w:lang w:val="el-GR"/>
        </w:rPr>
        <w:t xml:space="preserve">ΑΠ: ναι τα μέλη προσωπικών εταιριών πχ για οφειλόμενα από διαχειριστές, μέτοχοι αυτοτελή αξίωση κατά μελών ΔΣ Α.Ε. </w:t>
      </w:r>
    </w:p>
    <w:p w:rsidR="00E32610" w:rsidRDefault="00E32610" w:rsidP="004325F5">
      <w:pPr>
        <w:spacing w:before="120" w:after="0"/>
        <w:ind w:left="0" w:firstLine="0"/>
        <w:rPr>
          <w:lang w:val="el-GR"/>
        </w:rPr>
      </w:pPr>
    </w:p>
    <w:p w:rsidR="00E32610" w:rsidRDefault="00E32610" w:rsidP="004325F5">
      <w:pPr>
        <w:spacing w:before="120" w:after="0"/>
        <w:ind w:left="0" w:firstLine="0"/>
        <w:rPr>
          <w:lang w:val="el-GR"/>
        </w:rPr>
      </w:pPr>
      <w:r>
        <w:rPr>
          <w:lang w:val="el-GR"/>
        </w:rPr>
        <w:t>Ρόλος: διττός (πολιτικός και ποινικός)</w:t>
      </w:r>
    </w:p>
    <w:p w:rsidR="00E32610" w:rsidRDefault="00E32610" w:rsidP="004325F5">
      <w:pPr>
        <w:spacing w:before="120" w:after="0"/>
        <w:ind w:left="0" w:firstLine="0"/>
        <w:rPr>
          <w:lang w:val="el-GR"/>
        </w:rPr>
      </w:pPr>
      <w:r>
        <w:rPr>
          <w:lang w:val="el-GR"/>
        </w:rPr>
        <w:t>Έτσι, μπορεί να παραστεί σε δικαστήριο μόνο για υποστήριξη κατηγορίας (64 παρ. 2 ΚΠΔ)</w:t>
      </w:r>
    </w:p>
    <w:p w:rsidR="00E32610" w:rsidRDefault="00E32610" w:rsidP="004325F5">
      <w:pPr>
        <w:spacing w:before="120" w:after="0"/>
        <w:ind w:left="0" w:firstLine="0"/>
        <w:rPr>
          <w:lang w:val="el-GR"/>
        </w:rPr>
      </w:pPr>
    </w:p>
    <w:p w:rsidR="00E32610" w:rsidRDefault="00727A81" w:rsidP="004325F5">
      <w:pPr>
        <w:spacing w:before="120" w:after="0"/>
        <w:ind w:left="0" w:firstLine="0"/>
        <w:rPr>
          <w:lang w:val="el-GR"/>
        </w:rPr>
      </w:pPr>
      <w:r>
        <w:rPr>
          <w:lang w:val="el-GR"/>
        </w:rPr>
        <w:t>Δήλωση πολιτικής αγωγής ως περάτωση ανάκρισης = έκδοση επί της ουσίας πρωτόδικου οριστικού βουλεύματος / σε περίπτωση απευθείας κλήσης, μέχρι επίδοση κλητήριου θεσπίσματος</w:t>
      </w:r>
    </w:p>
    <w:p w:rsidR="00727A81" w:rsidRDefault="00727A81" w:rsidP="004325F5">
      <w:pPr>
        <w:spacing w:before="120" w:after="0"/>
        <w:ind w:left="0" w:firstLine="0"/>
        <w:rPr>
          <w:lang w:val="el-GR"/>
        </w:rPr>
      </w:pPr>
    </w:p>
    <w:p w:rsidR="00727A81" w:rsidRDefault="00727A81" w:rsidP="004325F5">
      <w:pPr>
        <w:spacing w:before="120" w:after="0"/>
        <w:ind w:left="0" w:firstLine="0"/>
        <w:rPr>
          <w:lang w:val="el-GR"/>
        </w:rPr>
      </w:pPr>
      <w:r>
        <w:rPr>
          <w:lang w:val="el-GR"/>
        </w:rPr>
        <w:t>82 παρ. 2 ΚΠΔ: ανήλικοι και ανίκανοι παρίστανται με νόμιμους αντιπροσώπους</w:t>
      </w:r>
    </w:p>
    <w:p w:rsidR="00727A81" w:rsidRDefault="00727A81" w:rsidP="004325F5">
      <w:pPr>
        <w:spacing w:before="120" w:after="0"/>
        <w:ind w:left="0" w:firstLine="0"/>
        <w:rPr>
          <w:lang w:val="el-GR"/>
        </w:rPr>
      </w:pPr>
      <w:r>
        <w:rPr>
          <w:lang w:val="el-GR"/>
        </w:rPr>
        <w:t>Ποιος δηλώνει όμως κατά το 68 παρ. 2 ΚΠΔ;</w:t>
      </w:r>
    </w:p>
    <w:p w:rsidR="00727A81" w:rsidRDefault="00727A81" w:rsidP="004325F5">
      <w:pPr>
        <w:spacing w:before="120" w:after="0"/>
        <w:ind w:left="0" w:firstLine="0"/>
        <w:rPr>
          <w:lang w:val="el-GR"/>
        </w:rPr>
      </w:pPr>
      <w:r>
        <w:rPr>
          <w:lang w:val="el-GR"/>
        </w:rPr>
        <w:t>(α) Μαργαρίτης: νόμιμοι αντιπρόσωποι, γιατί το 68 παρ. 2 ΚΠΔ αφορά ενήλικες</w:t>
      </w:r>
    </w:p>
    <w:p w:rsidR="00727A81" w:rsidRDefault="00727A81" w:rsidP="004325F5">
      <w:pPr>
        <w:spacing w:before="120" w:after="0"/>
        <w:ind w:left="0" w:firstLine="0"/>
        <w:rPr>
          <w:lang w:val="el-GR"/>
        </w:rPr>
      </w:pPr>
      <w:r>
        <w:rPr>
          <w:lang w:val="el-GR"/>
        </w:rPr>
        <w:t xml:space="preserve">(β) </w:t>
      </w:r>
      <w:proofErr w:type="spellStart"/>
      <w:r>
        <w:rPr>
          <w:lang w:val="el-GR"/>
        </w:rPr>
        <w:t>Ζησιάδης</w:t>
      </w:r>
      <w:proofErr w:type="spellEnd"/>
      <w:r>
        <w:rPr>
          <w:lang w:val="el-GR"/>
        </w:rPr>
        <w:t>: οι ανήλικοι νομιμοποιούνται να παραστούν αυτοπροσώπως και στην προδικασία και στο ακροατήριο</w:t>
      </w:r>
    </w:p>
    <w:p w:rsidR="00727A81" w:rsidRDefault="00727A81" w:rsidP="004325F5">
      <w:pPr>
        <w:spacing w:before="120" w:after="0"/>
        <w:ind w:left="0" w:firstLine="0"/>
        <w:rPr>
          <w:lang w:val="el-GR"/>
        </w:rPr>
      </w:pPr>
      <w:r>
        <w:rPr>
          <w:lang w:val="el-GR"/>
        </w:rPr>
        <w:t xml:space="preserve">(γ) Κρατούσα / </w:t>
      </w:r>
      <w:proofErr w:type="spellStart"/>
      <w:r>
        <w:rPr>
          <w:lang w:val="el-GR"/>
        </w:rPr>
        <w:t>Μπουρόπουλος</w:t>
      </w:r>
      <w:proofErr w:type="spellEnd"/>
      <w:r>
        <w:rPr>
          <w:lang w:val="el-GR"/>
        </w:rPr>
        <w:t>: ο ανήλικος νομιμοποιείται να παραστεί αυτοπροσώπως σε ακροατήριο αλλά σε προδικασία μόνο οι νόμιμοι αντιπρόσωποι</w:t>
      </w:r>
    </w:p>
    <w:p w:rsidR="00153E2E" w:rsidRDefault="00153E2E" w:rsidP="004325F5">
      <w:pPr>
        <w:spacing w:before="120" w:after="0"/>
        <w:ind w:left="0" w:firstLine="0"/>
        <w:rPr>
          <w:lang w:val="el-GR"/>
        </w:rPr>
      </w:pPr>
    </w:p>
    <w:p w:rsidR="00153E2E" w:rsidRDefault="00153E2E" w:rsidP="004325F5">
      <w:pPr>
        <w:spacing w:before="120" w:after="0"/>
        <w:ind w:left="0" w:firstLine="0"/>
        <w:rPr>
          <w:lang w:val="el-GR"/>
        </w:rPr>
      </w:pPr>
      <w:r>
        <w:rPr>
          <w:lang w:val="el-GR"/>
        </w:rPr>
        <w:t>Δεν παρίστανται όσοι δεν υπέστησαν προσωπική προσβολή – ζημία από το έγκλημα</w:t>
      </w:r>
    </w:p>
    <w:p w:rsidR="00153E2E" w:rsidRDefault="00153E2E" w:rsidP="004325F5">
      <w:pPr>
        <w:spacing w:before="120" w:after="0"/>
        <w:ind w:left="0" w:firstLine="0"/>
        <w:rPr>
          <w:lang w:val="el-GR"/>
        </w:rPr>
      </w:pPr>
      <w:r>
        <w:rPr>
          <w:lang w:val="el-GR"/>
        </w:rPr>
        <w:t>Όχι όσοι έχουν παράγωγα δικαιώματα λόγω έννομης σχέσης που τους συνδέει με δικαιούχο (πχ δανειστές, εκδοχείς, δικαιούμενοι κατά 928 – 929 ΑΚ αποζημίωσης, κληρονόμοι). ΑΠ: ναι δικαίωμα παράστασης πολιτικής αγωγής σε κληρονόμους εκείνου που δήλωσε νόμιμα στην προδικασία ότι παρίσταται για χρηματική αποζημίωση λόγω ηθικής βλάβης (δικαίωμα που συνάγεται από 933 ΑΚ)</w:t>
      </w:r>
    </w:p>
    <w:p w:rsidR="00153E2E" w:rsidRDefault="00153E2E" w:rsidP="004325F5">
      <w:pPr>
        <w:spacing w:before="120" w:after="0"/>
        <w:ind w:left="0" w:firstLine="0"/>
        <w:rPr>
          <w:lang w:val="el-GR"/>
        </w:rPr>
      </w:pPr>
    </w:p>
    <w:p w:rsidR="00153E2E" w:rsidRDefault="00153E2E" w:rsidP="004325F5">
      <w:pPr>
        <w:spacing w:before="120" w:after="0"/>
        <w:ind w:left="0" w:firstLine="0"/>
        <w:rPr>
          <w:lang w:val="el-GR"/>
        </w:rPr>
      </w:pPr>
      <w:r>
        <w:rPr>
          <w:lang w:val="el-GR"/>
        </w:rPr>
        <w:t xml:space="preserve">Α’ άποψη: ο πολιτικώς ενάγων μπορεί να παρασταθεί αυτοπροσώπως και δεν είναι απαραίτητη η συμπαράσταση συνηγόρου, αφού αυτό δεν απαιτείται από ΚΠΔ (όχι αναλ. Εφ. του 94 παρ. 1 </w:t>
      </w:r>
      <w:proofErr w:type="spellStart"/>
      <w:r>
        <w:rPr>
          <w:lang w:val="el-GR"/>
        </w:rPr>
        <w:t>ΚΠολΔ</w:t>
      </w:r>
      <w:proofErr w:type="spellEnd"/>
      <w:r>
        <w:rPr>
          <w:lang w:val="el-GR"/>
        </w:rPr>
        <w:t>, γιατί όταν ο παθών δηλώσει παράσταση πολιτικής αγωγής γίνεται υποκείμενο ποινικής και όχι πολιτικής δίκης)</w:t>
      </w:r>
    </w:p>
    <w:p w:rsidR="00153E2E" w:rsidRDefault="00153E2E" w:rsidP="004325F5">
      <w:pPr>
        <w:spacing w:before="120" w:after="0"/>
        <w:ind w:left="0" w:firstLine="0"/>
        <w:rPr>
          <w:lang w:val="el-GR"/>
        </w:rPr>
      </w:pPr>
      <w:r>
        <w:rPr>
          <w:lang w:val="el-GR"/>
        </w:rPr>
        <w:t xml:space="preserve">Β’ άποψη: υποχρεωτική η συμπαράσταση δικηγόρου λόγω 94 </w:t>
      </w:r>
      <w:proofErr w:type="spellStart"/>
      <w:r>
        <w:rPr>
          <w:lang w:val="el-GR"/>
        </w:rPr>
        <w:t>ΚΠολΔ</w:t>
      </w:r>
      <w:proofErr w:type="spellEnd"/>
    </w:p>
    <w:p w:rsidR="00153E2E" w:rsidRDefault="00153E2E" w:rsidP="004325F5">
      <w:pPr>
        <w:spacing w:before="120" w:after="0"/>
        <w:ind w:left="0" w:firstLine="0"/>
        <w:rPr>
          <w:lang w:val="el-GR"/>
        </w:rPr>
      </w:pPr>
      <w:r>
        <w:rPr>
          <w:lang w:val="el-GR"/>
        </w:rPr>
        <w:t xml:space="preserve">Γ’ άποψη: όχι εφαρμογή 94 </w:t>
      </w:r>
      <w:proofErr w:type="spellStart"/>
      <w:r>
        <w:rPr>
          <w:lang w:val="el-GR"/>
        </w:rPr>
        <w:t>ΚΠολΔ</w:t>
      </w:r>
      <w:proofErr w:type="spellEnd"/>
      <w:r>
        <w:rPr>
          <w:lang w:val="el-GR"/>
        </w:rPr>
        <w:t xml:space="preserve"> γιατί η πολιτική αγωγή έχει μικτό χαρακτήρα, εφαρμογή 39 παρ. 3 Κώδικα δικηγόρων κατά το οποίο μόνο κατ’ εξαίρεση επιτρέπεται η παράσταση διαδίκου άνευ δικηγόρου</w:t>
      </w:r>
    </w:p>
    <w:p w:rsidR="00373A0D" w:rsidRDefault="00373A0D" w:rsidP="004325F5">
      <w:pPr>
        <w:spacing w:before="120" w:after="0"/>
        <w:ind w:left="0" w:firstLine="0"/>
        <w:rPr>
          <w:lang w:val="el-GR"/>
        </w:rPr>
      </w:pPr>
    </w:p>
    <w:p w:rsidR="00373A0D" w:rsidRDefault="00373A0D" w:rsidP="004325F5">
      <w:pPr>
        <w:spacing w:before="120" w:after="0"/>
        <w:ind w:left="0" w:firstLine="0"/>
        <w:rPr>
          <w:lang w:val="el-GR"/>
        </w:rPr>
      </w:pPr>
      <w:r>
        <w:rPr>
          <w:lang w:val="el-GR"/>
        </w:rPr>
        <w:t xml:space="preserve">65 παρ. 1 ΚΠΔ: για να ασχοληθεί το δικαστήριο με ιδιωτικές απαιτήσεις πολιτικώς ενάγοντα πρέπει να εκδώσει καταδικαστική απόφαση </w:t>
      </w:r>
    </w:p>
    <w:p w:rsidR="00373A0D" w:rsidRDefault="00373A0D" w:rsidP="004325F5">
      <w:pPr>
        <w:spacing w:before="120" w:after="0"/>
        <w:ind w:left="0" w:firstLine="0"/>
        <w:rPr>
          <w:lang w:val="el-GR"/>
        </w:rPr>
      </w:pPr>
    </w:p>
    <w:p w:rsidR="00373A0D" w:rsidRDefault="00373A0D" w:rsidP="004325F5">
      <w:pPr>
        <w:spacing w:before="120" w:after="0"/>
        <w:ind w:left="0" w:firstLine="0"/>
        <w:rPr>
          <w:lang w:val="el-GR"/>
        </w:rPr>
      </w:pPr>
      <w:r>
        <w:rPr>
          <w:lang w:val="el-GR"/>
        </w:rPr>
        <w:t>66 παρ. 1 ΚΠΔ: δεν επιτρέπεται σε αδικηθέντα να σύρει ΚΑΤ ενώπιον των δύο δικαιοδοσιών ώστε να καθίσταται για τον τελευταίο αβλαβής η αλλαγή δικαστηρίου. Δεν είναι ορθό ο πολιτικώς ενάγων να επιφυλαχθεί για μέρος απαίτησης από πολιτικό δικαστήριο (Καρράς).</w:t>
      </w:r>
    </w:p>
    <w:p w:rsidR="00153E2E" w:rsidRDefault="00373A0D" w:rsidP="004325F5">
      <w:pPr>
        <w:spacing w:before="120" w:after="0"/>
        <w:ind w:left="0" w:firstLine="0"/>
        <w:rPr>
          <w:lang w:val="el-GR"/>
        </w:rPr>
      </w:pPr>
      <w:r>
        <w:rPr>
          <w:lang w:val="el-GR"/>
        </w:rPr>
        <w:t>ΑΠ: δυνατή η επιφύλαξη</w:t>
      </w:r>
    </w:p>
    <w:p w:rsidR="00373A0D" w:rsidRDefault="00373A0D" w:rsidP="004325F5">
      <w:pPr>
        <w:spacing w:before="120" w:after="0"/>
        <w:ind w:left="0" w:firstLine="0"/>
        <w:rPr>
          <w:lang w:val="el-GR"/>
        </w:rPr>
      </w:pPr>
      <w:r>
        <w:rPr>
          <w:lang w:val="el-GR"/>
        </w:rPr>
        <w:lastRenderedPageBreak/>
        <w:t>Επιφύλαξη αίτησης μεγαλύτερου ποσού από πολιτικό δικαστήριο: όχι δικαίωμα αγωγής για υπόλοιπο ποσό – εκτός αν το αίτημα έγινε εξ ολοκλήρου δεκτό από ποινικό δικαστήριο και υπάρχει επιφύλαξη άσκησης αγωγής στο πολιτικό για υπόλοιπο μέρος αξίωσης, γιατί εδώ η αξίωσή του κρίθηκε μέσα στα όρια της αίτησης</w:t>
      </w:r>
    </w:p>
    <w:p w:rsidR="00373A0D" w:rsidRDefault="00373A0D" w:rsidP="004325F5">
      <w:pPr>
        <w:spacing w:before="120" w:after="0"/>
        <w:ind w:left="0" w:firstLine="0"/>
        <w:rPr>
          <w:lang w:val="el-GR"/>
        </w:rPr>
      </w:pPr>
    </w:p>
    <w:p w:rsidR="00373A0D" w:rsidRDefault="00373A0D" w:rsidP="004325F5">
      <w:pPr>
        <w:spacing w:before="120" w:after="0"/>
        <w:ind w:left="0" w:firstLine="0"/>
        <w:rPr>
          <w:lang w:val="el-GR"/>
        </w:rPr>
      </w:pPr>
      <w:r>
        <w:rPr>
          <w:lang w:val="el-GR"/>
        </w:rPr>
        <w:t>Εναντίον της δήλωσης παράστασης πολιτικώς ενάγοντα αντιρρήσεις ως έκδοση οριστικής απόφασης (αναλ. 85 ΚΠΔ)</w:t>
      </w:r>
    </w:p>
    <w:p w:rsidR="00373A0D" w:rsidRDefault="00373A0D" w:rsidP="004325F5">
      <w:pPr>
        <w:spacing w:before="120" w:after="0"/>
        <w:ind w:left="0" w:firstLine="0"/>
        <w:rPr>
          <w:lang w:val="el-GR"/>
        </w:rPr>
      </w:pPr>
    </w:p>
    <w:p w:rsidR="00373A0D" w:rsidRDefault="00373A0D" w:rsidP="004325F5">
      <w:pPr>
        <w:spacing w:before="120" w:after="0"/>
        <w:ind w:left="0" w:firstLine="0"/>
        <w:rPr>
          <w:lang w:val="el-GR"/>
        </w:rPr>
      </w:pPr>
      <w:r>
        <w:rPr>
          <w:lang w:val="el-GR"/>
        </w:rPr>
        <w:t xml:space="preserve">Αν η δίκη αναβληθεί πριν την ουσιαστική έναρξη της συζήτησης ή πριν την έναρξη </w:t>
      </w:r>
      <w:proofErr w:type="spellStart"/>
      <w:r>
        <w:rPr>
          <w:lang w:val="el-GR"/>
        </w:rPr>
        <w:t>αποδ</w:t>
      </w:r>
      <w:proofErr w:type="spellEnd"/>
      <w:r>
        <w:rPr>
          <w:lang w:val="el-GR"/>
        </w:rPr>
        <w:t xml:space="preserve">. </w:t>
      </w:r>
      <w:proofErr w:type="spellStart"/>
      <w:r>
        <w:rPr>
          <w:lang w:val="el-GR"/>
        </w:rPr>
        <w:t>Διαδ</w:t>
      </w:r>
      <w:proofErr w:type="spellEnd"/>
      <w:r>
        <w:rPr>
          <w:lang w:val="el-GR"/>
        </w:rPr>
        <w:t>. ή μετά την έναρξη εκδίκασης ή απόδειξης ο πολιτικώς ενάγων έχει δικαίωμα παράστασης για πρώτη φορά στη μετ’ αναβολή συζήτηση στην οποία συζητήθηκε η υπόθεση, ακόμα κι αν δεν παραστάθηκε στις προηγούμενες δικασίμους</w:t>
      </w:r>
    </w:p>
    <w:p w:rsidR="00E32610" w:rsidRDefault="00E32610" w:rsidP="004325F5">
      <w:pPr>
        <w:spacing w:before="120" w:after="0"/>
        <w:ind w:left="0" w:firstLine="0"/>
        <w:rPr>
          <w:lang w:val="el-GR"/>
        </w:rPr>
      </w:pPr>
    </w:p>
    <w:p w:rsidR="00E32610" w:rsidRDefault="00E32610" w:rsidP="004325F5">
      <w:pPr>
        <w:spacing w:before="120" w:after="0"/>
        <w:ind w:left="0" w:firstLine="0"/>
        <w:rPr>
          <w:lang w:val="el-GR"/>
        </w:rPr>
      </w:pPr>
    </w:p>
    <w:p w:rsidR="00E32610" w:rsidRDefault="00E32610" w:rsidP="004325F5">
      <w:pPr>
        <w:spacing w:before="120" w:after="0"/>
        <w:ind w:left="0" w:firstLine="0"/>
        <w:rPr>
          <w:lang w:val="el-GR"/>
        </w:rPr>
      </w:pPr>
    </w:p>
    <w:p w:rsidR="00E32610" w:rsidRDefault="00E32610" w:rsidP="004325F5">
      <w:pPr>
        <w:spacing w:before="120" w:after="0"/>
        <w:ind w:left="0" w:firstLine="0"/>
        <w:rPr>
          <w:lang w:val="el-GR"/>
        </w:rPr>
      </w:pPr>
    </w:p>
    <w:p w:rsidR="00E32610" w:rsidRDefault="00E32610" w:rsidP="004325F5">
      <w:pPr>
        <w:spacing w:before="120" w:after="0"/>
        <w:ind w:left="0" w:firstLine="0"/>
        <w:rPr>
          <w:lang w:val="el-GR"/>
        </w:rPr>
      </w:pPr>
    </w:p>
    <w:p w:rsidR="00E32610" w:rsidRDefault="00E32610" w:rsidP="004325F5">
      <w:pPr>
        <w:spacing w:before="120" w:after="0"/>
        <w:ind w:left="0" w:firstLine="0"/>
        <w:rPr>
          <w:lang w:val="el-GR"/>
        </w:rPr>
      </w:pPr>
    </w:p>
    <w:sectPr w:rsidR="00E32610" w:rsidSect="004325F5">
      <w:pgSz w:w="11906" w:h="16838"/>
      <w:pgMar w:top="1276" w:right="1133"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AE6B02"/>
    <w:multiLevelType w:val="hybridMultilevel"/>
    <w:tmpl w:val="9BEE9A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6BC24C24"/>
    <w:multiLevelType w:val="hybridMultilevel"/>
    <w:tmpl w:val="7FE864C4"/>
    <w:lvl w:ilvl="0" w:tplc="AD9258FE">
      <w:start w:val="1"/>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6DC3320D"/>
    <w:multiLevelType w:val="hybridMultilevel"/>
    <w:tmpl w:val="AA90DF9E"/>
    <w:lvl w:ilvl="0" w:tplc="24542708">
      <w:start w:val="1"/>
      <w:numFmt w:val="decimal"/>
      <w:lvlText w:val="%1."/>
      <w:lvlJc w:val="left"/>
      <w:pPr>
        <w:ind w:left="349" w:hanging="360"/>
      </w:pPr>
      <w:rPr>
        <w:rFonts w:hint="default"/>
      </w:rPr>
    </w:lvl>
    <w:lvl w:ilvl="1" w:tplc="04080019" w:tentative="1">
      <w:start w:val="1"/>
      <w:numFmt w:val="lowerLetter"/>
      <w:lvlText w:val="%2."/>
      <w:lvlJc w:val="left"/>
      <w:pPr>
        <w:ind w:left="1069" w:hanging="360"/>
      </w:pPr>
    </w:lvl>
    <w:lvl w:ilvl="2" w:tplc="0408001B" w:tentative="1">
      <w:start w:val="1"/>
      <w:numFmt w:val="lowerRoman"/>
      <w:lvlText w:val="%3."/>
      <w:lvlJc w:val="right"/>
      <w:pPr>
        <w:ind w:left="1789" w:hanging="180"/>
      </w:pPr>
    </w:lvl>
    <w:lvl w:ilvl="3" w:tplc="0408000F" w:tentative="1">
      <w:start w:val="1"/>
      <w:numFmt w:val="decimal"/>
      <w:lvlText w:val="%4."/>
      <w:lvlJc w:val="left"/>
      <w:pPr>
        <w:ind w:left="2509" w:hanging="360"/>
      </w:pPr>
    </w:lvl>
    <w:lvl w:ilvl="4" w:tplc="04080019" w:tentative="1">
      <w:start w:val="1"/>
      <w:numFmt w:val="lowerLetter"/>
      <w:lvlText w:val="%5."/>
      <w:lvlJc w:val="left"/>
      <w:pPr>
        <w:ind w:left="3229" w:hanging="360"/>
      </w:pPr>
    </w:lvl>
    <w:lvl w:ilvl="5" w:tplc="0408001B" w:tentative="1">
      <w:start w:val="1"/>
      <w:numFmt w:val="lowerRoman"/>
      <w:lvlText w:val="%6."/>
      <w:lvlJc w:val="right"/>
      <w:pPr>
        <w:ind w:left="3949" w:hanging="180"/>
      </w:pPr>
    </w:lvl>
    <w:lvl w:ilvl="6" w:tplc="0408000F" w:tentative="1">
      <w:start w:val="1"/>
      <w:numFmt w:val="decimal"/>
      <w:lvlText w:val="%7."/>
      <w:lvlJc w:val="left"/>
      <w:pPr>
        <w:ind w:left="4669" w:hanging="360"/>
      </w:pPr>
    </w:lvl>
    <w:lvl w:ilvl="7" w:tplc="04080019" w:tentative="1">
      <w:start w:val="1"/>
      <w:numFmt w:val="lowerLetter"/>
      <w:lvlText w:val="%8."/>
      <w:lvlJc w:val="left"/>
      <w:pPr>
        <w:ind w:left="5389" w:hanging="360"/>
      </w:pPr>
    </w:lvl>
    <w:lvl w:ilvl="8" w:tplc="0408001B" w:tentative="1">
      <w:start w:val="1"/>
      <w:numFmt w:val="lowerRoman"/>
      <w:lvlText w:val="%9."/>
      <w:lvlJc w:val="right"/>
      <w:pPr>
        <w:ind w:left="6109"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EE66C2"/>
    <w:rsid w:val="000259CF"/>
    <w:rsid w:val="00057EEC"/>
    <w:rsid w:val="0006336D"/>
    <w:rsid w:val="00094585"/>
    <w:rsid w:val="000A3466"/>
    <w:rsid w:val="000D430E"/>
    <w:rsid w:val="000E6932"/>
    <w:rsid w:val="000F5EF8"/>
    <w:rsid w:val="00153E2E"/>
    <w:rsid w:val="0019464F"/>
    <w:rsid w:val="001D0E7A"/>
    <w:rsid w:val="001D4418"/>
    <w:rsid w:val="00240D8C"/>
    <w:rsid w:val="002468D3"/>
    <w:rsid w:val="00373A0D"/>
    <w:rsid w:val="0041192C"/>
    <w:rsid w:val="004219C9"/>
    <w:rsid w:val="004325F5"/>
    <w:rsid w:val="00466939"/>
    <w:rsid w:val="00490AB6"/>
    <w:rsid w:val="004B03FC"/>
    <w:rsid w:val="004B6AA3"/>
    <w:rsid w:val="005123C0"/>
    <w:rsid w:val="00515126"/>
    <w:rsid w:val="005B314D"/>
    <w:rsid w:val="005C3C94"/>
    <w:rsid w:val="00645CE6"/>
    <w:rsid w:val="006567D2"/>
    <w:rsid w:val="006654D9"/>
    <w:rsid w:val="006E0ED2"/>
    <w:rsid w:val="006E18DB"/>
    <w:rsid w:val="00717EEE"/>
    <w:rsid w:val="00727A81"/>
    <w:rsid w:val="00742CB5"/>
    <w:rsid w:val="007C6712"/>
    <w:rsid w:val="007F40B8"/>
    <w:rsid w:val="0082195B"/>
    <w:rsid w:val="00947877"/>
    <w:rsid w:val="00952398"/>
    <w:rsid w:val="009725FC"/>
    <w:rsid w:val="009C34CE"/>
    <w:rsid w:val="00A27FDD"/>
    <w:rsid w:val="00A46EA9"/>
    <w:rsid w:val="00A83559"/>
    <w:rsid w:val="00AC31DB"/>
    <w:rsid w:val="00B23778"/>
    <w:rsid w:val="00B24826"/>
    <w:rsid w:val="00B567B4"/>
    <w:rsid w:val="00B610B1"/>
    <w:rsid w:val="00B6615C"/>
    <w:rsid w:val="00CA3939"/>
    <w:rsid w:val="00CB7545"/>
    <w:rsid w:val="00CF0945"/>
    <w:rsid w:val="00D2632B"/>
    <w:rsid w:val="00D36BE3"/>
    <w:rsid w:val="00D746D9"/>
    <w:rsid w:val="00D804E8"/>
    <w:rsid w:val="00DA24D8"/>
    <w:rsid w:val="00DD669F"/>
    <w:rsid w:val="00DE5D58"/>
    <w:rsid w:val="00E32610"/>
    <w:rsid w:val="00E4060D"/>
    <w:rsid w:val="00E465BD"/>
    <w:rsid w:val="00E52D33"/>
    <w:rsid w:val="00E8183A"/>
    <w:rsid w:val="00E83106"/>
    <w:rsid w:val="00EB1BE0"/>
    <w:rsid w:val="00ED7C8D"/>
    <w:rsid w:val="00EE66C2"/>
    <w:rsid w:val="00F2697C"/>
    <w:rsid w:val="00F40070"/>
    <w:rsid w:val="00F75E2B"/>
    <w:rsid w:val="00F77A1D"/>
    <w:rsid w:val="00FA1A31"/>
    <w:rsid w:val="00FA6E82"/>
    <w:rsid w:val="00FB35B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ind w:left="284" w:hanging="29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de-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66C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655</TotalTime>
  <Pages>17</Pages>
  <Words>5980</Words>
  <Characters>32297</Characters>
  <Application>Microsoft Office Word</Application>
  <DocSecurity>0</DocSecurity>
  <Lines>269</Lines>
  <Paragraphs>76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22</cp:revision>
  <dcterms:created xsi:type="dcterms:W3CDTF">2013-09-17T10:35:00Z</dcterms:created>
  <dcterms:modified xsi:type="dcterms:W3CDTF">2013-09-20T08:26:00Z</dcterms:modified>
</cp:coreProperties>
</file>