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E18DB" w:rsidRDefault="008A3BE3" w:rsidP="008A3BE3">
      <w:pPr>
        <w:tabs>
          <w:tab w:val="right" w:pos="8306"/>
        </w:tabs>
        <w:spacing w:after="120" w:line="240" w:lineRule="auto"/>
        <w:jc w:val="both"/>
        <w:rPr>
          <w:lang w:val="el-GR"/>
        </w:rPr>
      </w:pPr>
      <w:bookmarkStart w:id="0" w:name="_GoBack"/>
      <w:bookmarkEnd w:id="0"/>
      <w:r>
        <w:rPr>
          <w:lang w:val="el-GR"/>
        </w:rPr>
        <w:t>ΚΟΝΔΥΛΗΣ</w:t>
      </w:r>
    </w:p>
    <w:p w:rsidR="008A3BE3" w:rsidRDefault="008A3BE3" w:rsidP="008A3BE3">
      <w:pPr>
        <w:tabs>
          <w:tab w:val="right" w:pos="8306"/>
        </w:tabs>
        <w:spacing w:after="120" w:line="240" w:lineRule="auto"/>
        <w:jc w:val="both"/>
        <w:rPr>
          <w:lang w:val="el-GR"/>
        </w:rPr>
      </w:pPr>
    </w:p>
    <w:p w:rsidR="008A3BE3" w:rsidRDefault="008A3BE3" w:rsidP="008A3BE3">
      <w:pPr>
        <w:tabs>
          <w:tab w:val="right" w:pos="8306"/>
        </w:tabs>
        <w:spacing w:after="120" w:line="240" w:lineRule="auto"/>
        <w:jc w:val="both"/>
        <w:rPr>
          <w:lang w:val="el-GR"/>
        </w:rPr>
      </w:pPr>
      <w:r>
        <w:rPr>
          <w:lang w:val="el-GR"/>
        </w:rPr>
        <w:t>26.2.2013</w:t>
      </w:r>
    </w:p>
    <w:p w:rsidR="008A3BE3" w:rsidRDefault="008A3BE3" w:rsidP="008A3BE3">
      <w:pPr>
        <w:tabs>
          <w:tab w:val="right" w:pos="8306"/>
        </w:tabs>
        <w:spacing w:after="120" w:line="240" w:lineRule="auto"/>
        <w:jc w:val="both"/>
        <w:rPr>
          <w:lang w:val="el-GR"/>
        </w:rPr>
      </w:pPr>
    </w:p>
    <w:p w:rsidR="008A3BE3" w:rsidRDefault="008A3BE3" w:rsidP="008A3BE3">
      <w:pPr>
        <w:tabs>
          <w:tab w:val="right" w:pos="8306"/>
        </w:tabs>
        <w:spacing w:after="120" w:line="240" w:lineRule="auto"/>
        <w:jc w:val="both"/>
        <w:rPr>
          <w:lang w:val="el-GR"/>
        </w:rPr>
      </w:pPr>
      <w:r>
        <w:rPr>
          <w:lang w:val="el-GR"/>
        </w:rPr>
        <w:t>Ψήφιση κωδίκων: αρ. 76 παρ. 6 Σ</w:t>
      </w:r>
    </w:p>
    <w:p w:rsidR="008A3BE3" w:rsidRDefault="008A3BE3" w:rsidP="008A3BE3">
      <w:pPr>
        <w:tabs>
          <w:tab w:val="right" w:pos="8306"/>
        </w:tabs>
        <w:spacing w:after="120" w:line="240" w:lineRule="auto"/>
        <w:jc w:val="both"/>
        <w:rPr>
          <w:lang w:val="el-GR"/>
        </w:rPr>
      </w:pPr>
    </w:p>
    <w:p w:rsidR="008A3BE3" w:rsidRDefault="008A3BE3" w:rsidP="008A3BE3">
      <w:pPr>
        <w:tabs>
          <w:tab w:val="right" w:pos="8306"/>
        </w:tabs>
        <w:spacing w:after="120" w:line="240" w:lineRule="auto"/>
        <w:jc w:val="both"/>
        <w:rPr>
          <w:lang w:val="el-GR"/>
        </w:rPr>
      </w:pPr>
      <w:r>
        <w:rPr>
          <w:lang w:val="el-GR"/>
        </w:rPr>
        <w:t>Πρακτικό 1:</w:t>
      </w:r>
    </w:p>
    <w:p w:rsidR="008A3BE3" w:rsidRDefault="008A3BE3" w:rsidP="008A3BE3">
      <w:pPr>
        <w:tabs>
          <w:tab w:val="right" w:pos="8306"/>
        </w:tabs>
        <w:spacing w:after="120" w:line="240" w:lineRule="auto"/>
        <w:jc w:val="both"/>
        <w:rPr>
          <w:lang w:val="el-GR"/>
        </w:rPr>
      </w:pPr>
      <w:r>
        <w:rPr>
          <w:lang w:val="el-GR"/>
        </w:rPr>
        <w:t>Παροχή εξουσιοδότησης</w:t>
      </w:r>
    </w:p>
    <w:p w:rsidR="008A3BE3" w:rsidRDefault="008A3BE3" w:rsidP="008A3BE3">
      <w:pPr>
        <w:tabs>
          <w:tab w:val="right" w:pos="8306"/>
        </w:tabs>
        <w:spacing w:after="120" w:line="240" w:lineRule="auto"/>
        <w:jc w:val="both"/>
        <w:rPr>
          <w:lang w:val="el-GR"/>
        </w:rPr>
      </w:pPr>
      <w:r>
        <w:rPr>
          <w:lang w:val="el-GR"/>
        </w:rPr>
        <w:t xml:space="preserve">Συγκρότηση α’ και β’ βαθμίου πειθαρχικού συμβουλίου </w:t>
      </w:r>
    </w:p>
    <w:p w:rsidR="008A3BE3" w:rsidRDefault="008A3BE3" w:rsidP="008A3BE3">
      <w:pPr>
        <w:tabs>
          <w:tab w:val="right" w:pos="8306"/>
        </w:tabs>
        <w:spacing w:after="120" w:line="240" w:lineRule="auto"/>
        <w:jc w:val="both"/>
        <w:rPr>
          <w:lang w:val="el-GR"/>
        </w:rPr>
      </w:pPr>
      <w:r>
        <w:rPr>
          <w:lang w:val="el-GR"/>
        </w:rPr>
        <w:t>(υλική ενέργεια; Αγωγή αποζημίωσης σε διοικητικό πρωτοδικείο)</w:t>
      </w:r>
    </w:p>
    <w:p w:rsidR="008A3BE3" w:rsidRDefault="008A3BE3" w:rsidP="008A3BE3">
      <w:pPr>
        <w:tabs>
          <w:tab w:val="right" w:pos="8306"/>
        </w:tabs>
        <w:spacing w:after="120" w:line="240" w:lineRule="auto"/>
        <w:jc w:val="both"/>
        <w:rPr>
          <w:lang w:val="el-GR"/>
        </w:rPr>
      </w:pPr>
    </w:p>
    <w:p w:rsidR="008A3BE3" w:rsidRDefault="008A3BE3" w:rsidP="008A3BE3">
      <w:pPr>
        <w:tabs>
          <w:tab w:val="right" w:pos="8306"/>
        </w:tabs>
        <w:spacing w:after="120" w:line="240" w:lineRule="auto"/>
        <w:jc w:val="both"/>
        <w:rPr>
          <w:lang w:val="el-GR"/>
        </w:rPr>
      </w:pPr>
      <w:r>
        <w:rPr>
          <w:lang w:val="el-GR"/>
        </w:rPr>
        <w:t xml:space="preserve">Ερώτημα 1: </w:t>
      </w:r>
    </w:p>
    <w:p w:rsidR="008A3BE3" w:rsidRDefault="008A3BE3" w:rsidP="008A3BE3">
      <w:pPr>
        <w:tabs>
          <w:tab w:val="right" w:pos="8306"/>
        </w:tabs>
        <w:spacing w:after="120" w:line="240" w:lineRule="auto"/>
        <w:jc w:val="both"/>
        <w:rPr>
          <w:lang w:val="el-GR"/>
        </w:rPr>
      </w:pPr>
      <w:r>
        <w:rPr>
          <w:lang w:val="el-GR"/>
        </w:rPr>
        <w:t>Α’ και β’ βάθμιο ΠΣ: συλλογικά διοικητικά όργανα</w:t>
      </w:r>
    </w:p>
    <w:p w:rsidR="008A3BE3" w:rsidRDefault="008A3BE3" w:rsidP="008A3BE3">
      <w:pPr>
        <w:tabs>
          <w:tab w:val="right" w:pos="8306"/>
        </w:tabs>
        <w:spacing w:after="120" w:line="240" w:lineRule="auto"/>
        <w:jc w:val="both"/>
        <w:rPr>
          <w:lang w:val="el-GR"/>
        </w:rPr>
      </w:pPr>
      <w:r>
        <w:rPr>
          <w:lang w:val="el-GR"/>
        </w:rPr>
        <w:t>Σύσταση και συγκρότηση</w:t>
      </w:r>
    </w:p>
    <w:p w:rsidR="008A3BE3" w:rsidRDefault="008A3BE3" w:rsidP="008A3BE3">
      <w:pPr>
        <w:tabs>
          <w:tab w:val="right" w:pos="8306"/>
        </w:tabs>
        <w:spacing w:after="120" w:line="240" w:lineRule="auto"/>
        <w:jc w:val="both"/>
        <w:rPr>
          <w:lang w:val="el-GR"/>
        </w:rPr>
      </w:pPr>
      <w:r>
        <w:rPr>
          <w:lang w:val="el-GR"/>
        </w:rPr>
        <w:t>Ένσταση σε απόφαση α’ βαθμίου-&gt; είναι διοικητική πράξη: προσβλήθηκε, απορρίφθηκε άρα δεν ξαναπροσβάλλεται γιατί δεν έχει εκτελεστότητα</w:t>
      </w:r>
    </w:p>
    <w:p w:rsidR="008A3BE3" w:rsidRDefault="008A3BE3" w:rsidP="008A3BE3">
      <w:pPr>
        <w:tabs>
          <w:tab w:val="right" w:pos="8306"/>
        </w:tabs>
        <w:spacing w:after="120" w:line="240" w:lineRule="auto"/>
        <w:jc w:val="both"/>
        <w:rPr>
          <w:lang w:val="el-GR"/>
        </w:rPr>
      </w:pPr>
      <w:r>
        <w:rPr>
          <w:lang w:val="el-GR"/>
        </w:rPr>
        <w:t>Απόφαση β’ βαθμίου; Εκτελεστή διοικητική πράξη</w:t>
      </w:r>
    </w:p>
    <w:p w:rsidR="008A3BE3" w:rsidRDefault="008A3BE3" w:rsidP="008A3BE3">
      <w:pPr>
        <w:tabs>
          <w:tab w:val="right" w:pos="8306"/>
        </w:tabs>
        <w:spacing w:after="120" w:line="240" w:lineRule="auto"/>
        <w:jc w:val="both"/>
        <w:rPr>
          <w:lang w:val="el-GR"/>
        </w:rPr>
      </w:pPr>
    </w:p>
    <w:p w:rsidR="008A3BE3" w:rsidRDefault="008A3BE3" w:rsidP="008A3BE3">
      <w:pPr>
        <w:tabs>
          <w:tab w:val="right" w:pos="8306"/>
        </w:tabs>
        <w:spacing w:after="120" w:line="240" w:lineRule="auto"/>
        <w:jc w:val="both"/>
        <w:rPr>
          <w:lang w:val="el-GR"/>
        </w:rPr>
      </w:pPr>
      <w:r>
        <w:rPr>
          <w:lang w:val="el-GR"/>
        </w:rPr>
        <w:t xml:space="preserve">Ενδικοφανής </w:t>
      </w:r>
      <w:r>
        <w:t>VS</w:t>
      </w:r>
      <w:r w:rsidRPr="008A3BE3">
        <w:rPr>
          <w:lang w:val="el-GR"/>
        </w:rPr>
        <w:t xml:space="preserve"> </w:t>
      </w:r>
      <w:r>
        <w:rPr>
          <w:lang w:val="el-GR"/>
        </w:rPr>
        <w:t>Ειδική προσφυγή</w:t>
      </w:r>
    </w:p>
    <w:p w:rsidR="008A3BE3" w:rsidRDefault="008A3BE3" w:rsidP="008A3BE3">
      <w:pPr>
        <w:tabs>
          <w:tab w:val="right" w:pos="8306"/>
        </w:tabs>
        <w:spacing w:after="120" w:line="240" w:lineRule="auto"/>
        <w:jc w:val="both"/>
        <w:rPr>
          <w:lang w:val="el-GR"/>
        </w:rPr>
      </w:pPr>
      <w:r>
        <w:rPr>
          <w:lang w:val="el-GR"/>
        </w:rPr>
        <w:t>ΟΥΣΙΑΣ                  ΝΟΜΙΜΟΤΗΤΑΣ</w:t>
      </w:r>
    </w:p>
    <w:p w:rsidR="008A3BE3" w:rsidRDefault="008A3BE3" w:rsidP="008A3BE3">
      <w:pPr>
        <w:tabs>
          <w:tab w:val="right" w:pos="8306"/>
        </w:tabs>
        <w:spacing w:after="120" w:line="240" w:lineRule="auto"/>
        <w:jc w:val="both"/>
        <w:rPr>
          <w:lang w:val="el-GR"/>
        </w:rPr>
      </w:pPr>
      <w:r>
        <w:rPr>
          <w:lang w:val="el-GR"/>
        </w:rPr>
        <w:t>Απόφαση επί ενδικοφανούς πάντα εκτελεστή διοικητική πράξη</w:t>
      </w:r>
    </w:p>
    <w:p w:rsidR="008A3BE3" w:rsidRDefault="008A3BE3" w:rsidP="008A3BE3">
      <w:pPr>
        <w:tabs>
          <w:tab w:val="right" w:pos="8306"/>
        </w:tabs>
        <w:spacing w:after="120" w:line="240" w:lineRule="auto"/>
        <w:jc w:val="both"/>
        <w:rPr>
          <w:lang w:val="el-GR"/>
        </w:rPr>
      </w:pPr>
    </w:p>
    <w:p w:rsidR="008A3BE3" w:rsidRDefault="008A3BE3" w:rsidP="008A3BE3">
      <w:pPr>
        <w:tabs>
          <w:tab w:val="right" w:pos="8306"/>
        </w:tabs>
        <w:spacing w:after="120" w:line="240" w:lineRule="auto"/>
        <w:jc w:val="both"/>
        <w:rPr>
          <w:lang w:val="el-GR"/>
        </w:rPr>
      </w:pPr>
      <w:r>
        <w:rPr>
          <w:lang w:val="el-GR"/>
        </w:rPr>
        <w:t xml:space="preserve">Άρα: </w:t>
      </w:r>
    </w:p>
    <w:p w:rsidR="008A3BE3" w:rsidRDefault="008A3BE3" w:rsidP="008A3BE3">
      <w:pPr>
        <w:tabs>
          <w:tab w:val="right" w:pos="8306"/>
        </w:tabs>
        <w:spacing w:after="120" w:line="240" w:lineRule="auto"/>
        <w:jc w:val="both"/>
        <w:rPr>
          <w:lang w:val="el-GR"/>
        </w:rPr>
      </w:pPr>
      <w:r>
        <w:rPr>
          <w:lang w:val="el-GR"/>
        </w:rPr>
        <w:t>1. η Χ/ 24.12.08 έχασε την εκτελεστότητά της και δεν προσβάλλεται</w:t>
      </w:r>
    </w:p>
    <w:p w:rsidR="008A3BE3" w:rsidRDefault="00201459" w:rsidP="008A3BE3">
      <w:pPr>
        <w:tabs>
          <w:tab w:val="right" w:pos="8306"/>
        </w:tabs>
        <w:spacing w:after="120" w:line="240" w:lineRule="auto"/>
        <w:jc w:val="both"/>
        <w:rPr>
          <w:lang w:val="el-GR"/>
        </w:rPr>
      </w:pPr>
      <w:r>
        <w:rPr>
          <w:lang w:val="el-GR"/>
        </w:rPr>
        <w:t>2. η Ζ/20.01.09 απόφαση επί ενδικοφανούς είναι εκτελεστή διοικητική πράξη</w:t>
      </w:r>
    </w:p>
    <w:p w:rsidR="00201459" w:rsidRDefault="00201459" w:rsidP="008A3BE3">
      <w:pPr>
        <w:tabs>
          <w:tab w:val="right" w:pos="8306"/>
        </w:tabs>
        <w:spacing w:after="120" w:line="240" w:lineRule="auto"/>
        <w:jc w:val="both"/>
        <w:rPr>
          <w:lang w:val="el-GR"/>
        </w:rPr>
      </w:pPr>
      <w:r>
        <w:rPr>
          <w:lang w:val="el-GR"/>
        </w:rPr>
        <w:t>3. η Η/5.02.09 κοινοποίηση = πληροφοριακό έντυπο δεν είναι εκτελεστή διοικητική πράξη</w:t>
      </w:r>
    </w:p>
    <w:p w:rsidR="00201459" w:rsidRDefault="00201459" w:rsidP="008A3BE3">
      <w:pPr>
        <w:tabs>
          <w:tab w:val="right" w:pos="8306"/>
        </w:tabs>
        <w:spacing w:after="120" w:line="240" w:lineRule="auto"/>
        <w:jc w:val="both"/>
        <w:rPr>
          <w:lang w:val="el-GR"/>
        </w:rPr>
      </w:pPr>
      <w:r>
        <w:rPr>
          <w:lang w:val="el-GR"/>
        </w:rPr>
        <w:t xml:space="preserve">4. οι Θ1 και Θ2/5.02.09 είναι διοικητικές πράξεις (θίγουν δικαίωμα και ρυθμίζουν νομική κατάσταση) </w:t>
      </w:r>
    </w:p>
    <w:p w:rsidR="00201459" w:rsidRDefault="00201459" w:rsidP="008A3BE3">
      <w:pPr>
        <w:tabs>
          <w:tab w:val="right" w:pos="8306"/>
        </w:tabs>
        <w:spacing w:after="120" w:line="240" w:lineRule="auto"/>
        <w:jc w:val="both"/>
        <w:rPr>
          <w:lang w:val="el-GR"/>
        </w:rPr>
      </w:pPr>
    </w:p>
    <w:p w:rsidR="00201459" w:rsidRDefault="00201459" w:rsidP="008A3BE3">
      <w:pPr>
        <w:tabs>
          <w:tab w:val="right" w:pos="8306"/>
        </w:tabs>
        <w:spacing w:after="120" w:line="240" w:lineRule="auto"/>
        <w:jc w:val="both"/>
        <w:rPr>
          <w:lang w:val="el-GR"/>
        </w:rPr>
      </w:pPr>
      <w:r>
        <w:rPr>
          <w:lang w:val="el-GR"/>
        </w:rPr>
        <w:t>Ερώτημα 2:</w:t>
      </w:r>
    </w:p>
    <w:p w:rsidR="00201459" w:rsidRDefault="00201459" w:rsidP="008A3BE3">
      <w:pPr>
        <w:tabs>
          <w:tab w:val="right" w:pos="8306"/>
        </w:tabs>
        <w:spacing w:after="120" w:line="240" w:lineRule="auto"/>
        <w:jc w:val="both"/>
        <w:rPr>
          <w:lang w:val="el-GR"/>
        </w:rPr>
      </w:pPr>
      <w:r>
        <w:rPr>
          <w:lang w:val="el-GR"/>
        </w:rPr>
        <w:t>«Πάσχει η κανονιστική πράξη επί της οποίας ερείδονται» =&gt; παρεμπίπτων έλεγχος</w:t>
      </w:r>
    </w:p>
    <w:p w:rsidR="00201459" w:rsidRDefault="00201459" w:rsidP="008A3BE3">
      <w:pPr>
        <w:tabs>
          <w:tab w:val="right" w:pos="8306"/>
        </w:tabs>
        <w:spacing w:after="120" w:line="240" w:lineRule="auto"/>
        <w:jc w:val="both"/>
        <w:rPr>
          <w:lang w:val="el-GR"/>
        </w:rPr>
      </w:pPr>
      <w:r>
        <w:rPr>
          <w:lang w:val="el-GR"/>
        </w:rPr>
        <w:t>Λόγος ακυρώσεως: παράβαση νόμου</w:t>
      </w:r>
    </w:p>
    <w:p w:rsidR="00201459" w:rsidRDefault="00201459" w:rsidP="008A3BE3">
      <w:pPr>
        <w:tabs>
          <w:tab w:val="right" w:pos="8306"/>
        </w:tabs>
        <w:spacing w:after="120" w:line="240" w:lineRule="auto"/>
        <w:jc w:val="both"/>
        <w:rPr>
          <w:lang w:val="el-GR"/>
        </w:rPr>
      </w:pPr>
      <w:r>
        <w:rPr>
          <w:lang w:val="el-GR"/>
        </w:rPr>
        <w:t>Ισχυρισμός: αντισυνταγματική εξουσιοδότηση</w:t>
      </w:r>
    </w:p>
    <w:p w:rsidR="00201459" w:rsidRDefault="00201459" w:rsidP="008A3BE3">
      <w:pPr>
        <w:tabs>
          <w:tab w:val="right" w:pos="8306"/>
        </w:tabs>
        <w:spacing w:after="120" w:line="240" w:lineRule="auto"/>
        <w:jc w:val="both"/>
        <w:rPr>
          <w:lang w:val="el-GR"/>
        </w:rPr>
      </w:pPr>
      <w:r>
        <w:rPr>
          <w:lang w:val="el-GR"/>
        </w:rPr>
        <w:t>43 παρ. 2 Σ: εξουσιοδότηση ειδική και ορισμένη =&gt; ειδική: συγκριτική απαρίθμηση θεμάτων που εξουσιοδοτείται να ρυθμίσει ο ΠτΔ, ορισμένη: απαρίθμηση ειδικών αρχών και κατευθύνσεων</w:t>
      </w:r>
    </w:p>
    <w:p w:rsidR="00201459" w:rsidRDefault="00201459" w:rsidP="008A3BE3">
      <w:pPr>
        <w:tabs>
          <w:tab w:val="right" w:pos="8306"/>
        </w:tabs>
        <w:spacing w:after="120" w:line="240" w:lineRule="auto"/>
        <w:jc w:val="both"/>
        <w:rPr>
          <w:lang w:val="el-GR"/>
        </w:rPr>
      </w:pPr>
      <w:r>
        <w:rPr>
          <w:lang w:val="el-GR"/>
        </w:rPr>
        <w:t>43 παρ. 2 β Σ: ειδικότερα θέματα, τοπικός, τεχνικός ή λεπτομερειακός χαρακτήρας</w:t>
      </w:r>
    </w:p>
    <w:p w:rsidR="00201459" w:rsidRDefault="00201459" w:rsidP="008A3BE3">
      <w:pPr>
        <w:tabs>
          <w:tab w:val="right" w:pos="8306"/>
        </w:tabs>
        <w:spacing w:after="120" w:line="240" w:lineRule="auto"/>
        <w:jc w:val="both"/>
        <w:rPr>
          <w:lang w:val="el-GR"/>
        </w:rPr>
      </w:pPr>
      <w:r>
        <w:rPr>
          <w:lang w:val="el-GR"/>
        </w:rPr>
        <w:t>Παράβαση 43 παρ. 2 Σ = καταστρατήγηση δικαιώματος ΣτΕ να επεξεργάζεται τα κανονιστικά διατάγματα</w:t>
      </w:r>
    </w:p>
    <w:p w:rsidR="00201459" w:rsidRDefault="00201459" w:rsidP="008A3BE3">
      <w:pPr>
        <w:tabs>
          <w:tab w:val="right" w:pos="8306"/>
        </w:tabs>
        <w:spacing w:after="120" w:line="240" w:lineRule="auto"/>
        <w:jc w:val="both"/>
        <w:rPr>
          <w:lang w:val="el-GR"/>
        </w:rPr>
      </w:pPr>
      <w:r>
        <w:rPr>
          <w:lang w:val="el-GR"/>
        </w:rPr>
        <w:t>Εδώ: εξουσιοδότηση σε Υπουργό Μεταφορών και Τηλεπικοινωνιών</w:t>
      </w:r>
    </w:p>
    <w:p w:rsidR="00201459" w:rsidRDefault="00201459" w:rsidP="008A3BE3">
      <w:pPr>
        <w:tabs>
          <w:tab w:val="right" w:pos="8306"/>
        </w:tabs>
        <w:spacing w:after="120" w:line="240" w:lineRule="auto"/>
        <w:jc w:val="both"/>
        <w:rPr>
          <w:lang w:val="el-GR"/>
        </w:rPr>
      </w:pPr>
      <w:r>
        <w:rPr>
          <w:lang w:val="el-GR"/>
        </w:rPr>
        <w:t>43 παρ. 4, 5 Σ: νόμος πλαίσιο:</w:t>
      </w:r>
    </w:p>
    <w:p w:rsidR="00201459" w:rsidRDefault="00201459" w:rsidP="008A3BE3">
      <w:pPr>
        <w:tabs>
          <w:tab w:val="right" w:pos="8306"/>
        </w:tabs>
        <w:spacing w:after="120" w:line="240" w:lineRule="auto"/>
        <w:jc w:val="both"/>
        <w:rPr>
          <w:lang w:val="el-GR"/>
        </w:rPr>
      </w:pPr>
      <w:r>
        <w:rPr>
          <w:lang w:val="el-GR"/>
        </w:rPr>
        <w:t>(α) εξουσιοδότηση ΠτΔ</w:t>
      </w:r>
    </w:p>
    <w:p w:rsidR="00201459" w:rsidRDefault="00201459" w:rsidP="008A3BE3">
      <w:pPr>
        <w:tabs>
          <w:tab w:val="right" w:pos="8306"/>
        </w:tabs>
        <w:spacing w:after="120" w:line="240" w:lineRule="auto"/>
        <w:jc w:val="both"/>
        <w:rPr>
          <w:lang w:val="el-GR"/>
        </w:rPr>
      </w:pPr>
      <w:r>
        <w:rPr>
          <w:lang w:val="el-GR"/>
        </w:rPr>
        <w:lastRenderedPageBreak/>
        <w:t>(β) έκδοση κανονιστικών διαταγμάτων</w:t>
      </w:r>
    </w:p>
    <w:p w:rsidR="00201459" w:rsidRDefault="00201459" w:rsidP="008A3BE3">
      <w:pPr>
        <w:tabs>
          <w:tab w:val="right" w:pos="8306"/>
        </w:tabs>
        <w:spacing w:after="120" w:line="240" w:lineRule="auto"/>
        <w:jc w:val="both"/>
        <w:rPr>
          <w:lang w:val="el-GR"/>
        </w:rPr>
      </w:pPr>
      <w:r>
        <w:rPr>
          <w:lang w:val="el-GR"/>
        </w:rPr>
        <w:t>(γ) καθορισμός πλαισίου</w:t>
      </w:r>
    </w:p>
    <w:p w:rsidR="00201459" w:rsidRDefault="00201459" w:rsidP="008A3BE3">
      <w:pPr>
        <w:tabs>
          <w:tab w:val="right" w:pos="8306"/>
        </w:tabs>
        <w:spacing w:after="120" w:line="240" w:lineRule="auto"/>
        <w:jc w:val="both"/>
        <w:rPr>
          <w:lang w:val="el-GR"/>
        </w:rPr>
      </w:pPr>
      <w:r>
        <w:rPr>
          <w:lang w:val="el-GR"/>
        </w:rPr>
        <w:t xml:space="preserve">(δ) χρονικό όριο για χρήση εξουσιοδότησης, </w:t>
      </w:r>
    </w:p>
    <w:p w:rsidR="00201459" w:rsidRDefault="00201459" w:rsidP="008A3BE3">
      <w:pPr>
        <w:tabs>
          <w:tab w:val="right" w:pos="8306"/>
        </w:tabs>
        <w:spacing w:after="120" w:line="240" w:lineRule="auto"/>
        <w:jc w:val="both"/>
        <w:rPr>
          <w:lang w:val="el-GR"/>
        </w:rPr>
      </w:pPr>
      <w:r>
        <w:rPr>
          <w:lang w:val="el-GR"/>
        </w:rPr>
        <w:t>Αλλά όχι για θέματα ολομέλειας Βουλής 72 παρ. 1 Σ</w:t>
      </w:r>
    </w:p>
    <w:p w:rsidR="00201459" w:rsidRDefault="00201459" w:rsidP="008A3BE3">
      <w:pPr>
        <w:tabs>
          <w:tab w:val="right" w:pos="8306"/>
        </w:tabs>
        <w:spacing w:after="120" w:line="240" w:lineRule="auto"/>
        <w:jc w:val="both"/>
        <w:rPr>
          <w:lang w:val="el-GR"/>
        </w:rPr>
      </w:pPr>
    </w:p>
    <w:p w:rsidR="00201459" w:rsidRDefault="00201459" w:rsidP="008A3BE3">
      <w:pPr>
        <w:tabs>
          <w:tab w:val="right" w:pos="8306"/>
        </w:tabs>
        <w:spacing w:after="120" w:line="240" w:lineRule="auto"/>
        <w:jc w:val="both"/>
        <w:rPr>
          <w:lang w:val="el-GR"/>
        </w:rPr>
      </w:pPr>
      <w:r>
        <w:rPr>
          <w:lang w:val="el-GR"/>
        </w:rPr>
        <w:t>43 παρ. 1 Σ: εκτελεστικά των νόμων διατάγματα</w:t>
      </w:r>
    </w:p>
    <w:p w:rsidR="00201459" w:rsidRDefault="00201459" w:rsidP="008A3BE3">
      <w:pPr>
        <w:tabs>
          <w:tab w:val="right" w:pos="8306"/>
        </w:tabs>
        <w:spacing w:after="120" w:line="240" w:lineRule="auto"/>
        <w:jc w:val="both"/>
        <w:rPr>
          <w:lang w:val="el-GR"/>
        </w:rPr>
      </w:pPr>
      <w:r>
        <w:rPr>
          <w:lang w:val="el-GR"/>
        </w:rPr>
        <w:t xml:space="preserve">44 Σ: πράξεις νομοθετικού περιεχομένου = τυπική ισχύς νόμου </w:t>
      </w:r>
    </w:p>
    <w:p w:rsidR="00201459" w:rsidRDefault="00201459" w:rsidP="008A3BE3">
      <w:pPr>
        <w:tabs>
          <w:tab w:val="right" w:pos="8306"/>
        </w:tabs>
        <w:spacing w:after="120" w:line="240" w:lineRule="auto"/>
        <w:jc w:val="both"/>
        <w:rPr>
          <w:lang w:val="el-GR"/>
        </w:rPr>
      </w:pPr>
      <w:r>
        <w:rPr>
          <w:lang w:val="el-GR"/>
        </w:rPr>
        <w:t>Αυτόνομη κανονιστική αρμοδιότητα μόνο όπου ρυθμίζει ο νόμος</w:t>
      </w:r>
    </w:p>
    <w:p w:rsidR="00201459" w:rsidRDefault="00201459" w:rsidP="008A3BE3">
      <w:pPr>
        <w:tabs>
          <w:tab w:val="right" w:pos="8306"/>
        </w:tabs>
        <w:spacing w:after="120" w:line="240" w:lineRule="auto"/>
        <w:jc w:val="both"/>
        <w:rPr>
          <w:lang w:val="el-GR"/>
        </w:rPr>
      </w:pPr>
    </w:p>
    <w:p w:rsidR="00201459" w:rsidRDefault="00201459" w:rsidP="008A3BE3">
      <w:pPr>
        <w:tabs>
          <w:tab w:val="right" w:pos="8306"/>
        </w:tabs>
        <w:spacing w:after="120" w:line="240" w:lineRule="auto"/>
        <w:jc w:val="both"/>
        <w:rPr>
          <w:lang w:val="el-GR"/>
        </w:rPr>
      </w:pPr>
      <w:r>
        <w:rPr>
          <w:lang w:val="el-GR"/>
        </w:rPr>
        <w:t xml:space="preserve">Ερώτημα 3: </w:t>
      </w:r>
    </w:p>
    <w:p w:rsidR="00201459" w:rsidRDefault="00201459" w:rsidP="008A3BE3">
      <w:pPr>
        <w:tabs>
          <w:tab w:val="right" w:pos="8306"/>
        </w:tabs>
        <w:spacing w:after="120" w:line="240" w:lineRule="auto"/>
        <w:jc w:val="both"/>
        <w:rPr>
          <w:lang w:val="el-GR"/>
        </w:rPr>
      </w:pPr>
      <w:r>
        <w:rPr>
          <w:lang w:val="el-GR"/>
        </w:rPr>
        <w:t>Όντως, δεν περιέχονται ουσιαστικές ρυθμίσεις (= η θέσπιση πρωτογενών κανόνων δικαίου) και δεν υπάρχουν τέτοιες στο σύνολο της νομοθεσίας, άρα αντισυνταγματική η εξουσιοδότηση, άκυρες οι πράξεις (νομ. ΣτΕ) / Μειοψηφία: το θέμα των διοικητικών κυρώσεων είναι ειδικότερο, άρα εμπίπτει στο 43 παρ. 2 β Σ, άρα είναι συνταγματική η εξουσιοδότηση</w:t>
      </w:r>
    </w:p>
    <w:p w:rsidR="00201459" w:rsidRDefault="00201459" w:rsidP="008A3BE3">
      <w:pPr>
        <w:tabs>
          <w:tab w:val="right" w:pos="8306"/>
        </w:tabs>
        <w:spacing w:after="120" w:line="240" w:lineRule="auto"/>
        <w:jc w:val="both"/>
        <w:rPr>
          <w:lang w:val="el-GR"/>
        </w:rPr>
      </w:pPr>
    </w:p>
    <w:p w:rsidR="00201459" w:rsidRDefault="00201459" w:rsidP="008A3BE3">
      <w:pPr>
        <w:tabs>
          <w:tab w:val="right" w:pos="8306"/>
        </w:tabs>
        <w:spacing w:after="120" w:line="240" w:lineRule="auto"/>
        <w:jc w:val="both"/>
        <w:rPr>
          <w:lang w:val="el-GR"/>
        </w:rPr>
      </w:pPr>
      <w:r>
        <w:rPr>
          <w:lang w:val="el-GR"/>
        </w:rPr>
        <w:t>Οργάνωση δημόσιας διοίκησης, αρ. 101 Σ:</w:t>
      </w:r>
    </w:p>
    <w:p w:rsidR="00201459" w:rsidRDefault="00201459" w:rsidP="008A3BE3">
      <w:pPr>
        <w:tabs>
          <w:tab w:val="right" w:pos="8306"/>
        </w:tabs>
        <w:spacing w:after="120" w:line="240" w:lineRule="auto"/>
        <w:jc w:val="both"/>
        <w:rPr>
          <w:lang w:val="el-GR"/>
        </w:rPr>
      </w:pPr>
      <w:r>
        <w:rPr>
          <w:lang w:val="el-GR"/>
        </w:rPr>
        <w:t>Αποκέντρωση: γενική αποφασιστική αρμοδιότητα στα περιφερειακά όργανα (τεκμήριο αρμοδιότητας)</w:t>
      </w:r>
    </w:p>
    <w:p w:rsidR="00201459" w:rsidRDefault="00201459" w:rsidP="008A3BE3">
      <w:pPr>
        <w:tabs>
          <w:tab w:val="right" w:pos="8306"/>
        </w:tabs>
        <w:spacing w:after="120" w:line="240" w:lineRule="auto"/>
        <w:jc w:val="both"/>
        <w:rPr>
          <w:lang w:val="el-GR"/>
        </w:rPr>
      </w:pPr>
      <w:r>
        <w:rPr>
          <w:lang w:val="el-GR"/>
        </w:rPr>
        <w:t xml:space="preserve">Κεντρικά όργανα (Υπουργοί, ΣτΕ, ΑΔΑ, ΠτΔ, Κυβέρνηση…) </w:t>
      </w:r>
    </w:p>
    <w:p w:rsidR="00201459" w:rsidRDefault="00201459" w:rsidP="008A3BE3">
      <w:pPr>
        <w:tabs>
          <w:tab w:val="right" w:pos="8306"/>
        </w:tabs>
        <w:spacing w:after="120" w:line="240" w:lineRule="auto"/>
        <w:jc w:val="both"/>
        <w:rPr>
          <w:lang w:val="el-GR"/>
        </w:rPr>
      </w:pPr>
    </w:p>
    <w:p w:rsidR="00201459" w:rsidRDefault="00201459" w:rsidP="008A3BE3">
      <w:pPr>
        <w:tabs>
          <w:tab w:val="right" w:pos="8306"/>
        </w:tabs>
        <w:spacing w:after="120" w:line="240" w:lineRule="auto"/>
        <w:jc w:val="both"/>
        <w:rPr>
          <w:lang w:val="el-GR"/>
        </w:rPr>
      </w:pPr>
      <w:r>
        <w:rPr>
          <w:lang w:val="el-GR"/>
        </w:rPr>
        <w:t>Ανεξάρτητες Διοικητικές Αρχές:</w:t>
      </w:r>
    </w:p>
    <w:p w:rsidR="00201459" w:rsidRDefault="00201459" w:rsidP="008A3BE3">
      <w:pPr>
        <w:tabs>
          <w:tab w:val="right" w:pos="8306"/>
        </w:tabs>
        <w:spacing w:after="120" w:line="240" w:lineRule="auto"/>
        <w:jc w:val="both"/>
        <w:rPr>
          <w:lang w:val="el-GR"/>
        </w:rPr>
      </w:pPr>
      <w:r>
        <w:rPr>
          <w:lang w:val="el-GR"/>
        </w:rPr>
        <w:t>1) ΕΣΡ αρ. 15 Σ</w:t>
      </w:r>
    </w:p>
    <w:p w:rsidR="00201459" w:rsidRDefault="00201459" w:rsidP="008A3BE3">
      <w:pPr>
        <w:tabs>
          <w:tab w:val="right" w:pos="8306"/>
        </w:tabs>
        <w:spacing w:after="120" w:line="240" w:lineRule="auto"/>
        <w:jc w:val="both"/>
        <w:rPr>
          <w:lang w:val="el-GR"/>
        </w:rPr>
      </w:pPr>
      <w:r>
        <w:rPr>
          <w:lang w:val="el-GR"/>
        </w:rPr>
        <w:t>2) ΑΣΕΠ αρ. 103 Σ</w:t>
      </w:r>
    </w:p>
    <w:p w:rsidR="00201459" w:rsidRDefault="00201459" w:rsidP="008A3BE3">
      <w:pPr>
        <w:tabs>
          <w:tab w:val="right" w:pos="8306"/>
        </w:tabs>
        <w:spacing w:after="120" w:line="240" w:lineRule="auto"/>
        <w:jc w:val="both"/>
        <w:rPr>
          <w:lang w:val="el-GR"/>
        </w:rPr>
      </w:pPr>
      <w:r>
        <w:rPr>
          <w:lang w:val="el-GR"/>
        </w:rPr>
        <w:t>3) Αρχή Προστασίας Προσωπικών Δεδομένων αρ. 9 Σ</w:t>
      </w:r>
    </w:p>
    <w:p w:rsidR="00201459" w:rsidRDefault="00201459" w:rsidP="008A3BE3">
      <w:pPr>
        <w:tabs>
          <w:tab w:val="right" w:pos="8306"/>
        </w:tabs>
        <w:spacing w:after="120" w:line="240" w:lineRule="auto"/>
        <w:jc w:val="both"/>
        <w:rPr>
          <w:lang w:val="el-GR"/>
        </w:rPr>
      </w:pPr>
      <w:r>
        <w:rPr>
          <w:lang w:val="el-GR"/>
        </w:rPr>
        <w:t>4) ΑΔΑΕ</w:t>
      </w:r>
    </w:p>
    <w:p w:rsidR="00907013" w:rsidRDefault="00907013" w:rsidP="008A3BE3">
      <w:pPr>
        <w:tabs>
          <w:tab w:val="right" w:pos="8306"/>
        </w:tabs>
        <w:spacing w:after="120" w:line="240" w:lineRule="auto"/>
        <w:jc w:val="both"/>
        <w:rPr>
          <w:lang w:val="el-GR"/>
        </w:rPr>
      </w:pPr>
      <w:r>
        <w:rPr>
          <w:lang w:val="el-GR"/>
        </w:rPr>
        <w:t>5) Συνήγορος του πολίτη αρ. 103 παρ. 9 Σ</w:t>
      </w:r>
    </w:p>
    <w:p w:rsidR="00907013" w:rsidRDefault="00907013" w:rsidP="008A3BE3">
      <w:pPr>
        <w:tabs>
          <w:tab w:val="right" w:pos="8306"/>
        </w:tabs>
        <w:spacing w:after="120" w:line="240" w:lineRule="auto"/>
        <w:jc w:val="both"/>
        <w:rPr>
          <w:lang w:val="el-GR"/>
        </w:rPr>
      </w:pPr>
      <w:r>
        <w:rPr>
          <w:lang w:val="el-GR"/>
        </w:rPr>
        <w:t>6) Εθνική επιτροπή τηλεπικοινωνιών και ταχυδρομείων</w:t>
      </w:r>
    </w:p>
    <w:p w:rsidR="00907013" w:rsidRDefault="00907013" w:rsidP="008A3BE3">
      <w:pPr>
        <w:tabs>
          <w:tab w:val="right" w:pos="8306"/>
        </w:tabs>
        <w:spacing w:after="120" w:line="240" w:lineRule="auto"/>
        <w:jc w:val="both"/>
        <w:rPr>
          <w:lang w:val="el-GR"/>
        </w:rPr>
      </w:pPr>
      <w:r>
        <w:rPr>
          <w:lang w:val="el-GR"/>
        </w:rPr>
        <w:t>7) Συνήγορος του καταναλωτή</w:t>
      </w:r>
    </w:p>
    <w:p w:rsidR="00907013" w:rsidRDefault="00907013" w:rsidP="008A3BE3">
      <w:pPr>
        <w:tabs>
          <w:tab w:val="right" w:pos="8306"/>
        </w:tabs>
        <w:spacing w:after="120" w:line="240" w:lineRule="auto"/>
        <w:jc w:val="both"/>
        <w:rPr>
          <w:lang w:val="el-GR"/>
        </w:rPr>
      </w:pPr>
      <w:r>
        <w:rPr>
          <w:lang w:val="el-GR"/>
        </w:rPr>
        <w:t>…</w:t>
      </w:r>
    </w:p>
    <w:p w:rsidR="00907013" w:rsidRDefault="00907013" w:rsidP="00907013">
      <w:pPr>
        <w:pStyle w:val="ListParagraph"/>
        <w:numPr>
          <w:ilvl w:val="0"/>
          <w:numId w:val="1"/>
        </w:numPr>
        <w:tabs>
          <w:tab w:val="right" w:pos="8306"/>
        </w:tabs>
        <w:spacing w:after="120" w:line="240" w:lineRule="auto"/>
        <w:ind w:left="284" w:hanging="284"/>
        <w:jc w:val="both"/>
        <w:rPr>
          <w:lang w:val="el-GR"/>
        </w:rPr>
      </w:pPr>
      <w:r>
        <w:rPr>
          <w:lang w:val="el-GR"/>
        </w:rPr>
        <w:t xml:space="preserve">Η δημιουργία τους έχει συνταγματικό ζήτημα; </w:t>
      </w:r>
    </w:p>
    <w:p w:rsidR="00907013" w:rsidRDefault="00907013" w:rsidP="00907013">
      <w:pPr>
        <w:tabs>
          <w:tab w:val="right" w:pos="8306"/>
        </w:tabs>
        <w:spacing w:after="120" w:line="240" w:lineRule="auto"/>
        <w:jc w:val="both"/>
        <w:rPr>
          <w:lang w:val="el-GR"/>
        </w:rPr>
      </w:pPr>
      <w:r>
        <w:rPr>
          <w:lang w:val="el-GR"/>
        </w:rPr>
        <w:t>Αρχές εκτός ιεραρχικού ελέγχου -&gt; Υπουργός δεν ελέγχει αλλά υπέχει ευθύνη</w:t>
      </w:r>
    </w:p>
    <w:p w:rsidR="00907013" w:rsidRDefault="00907013" w:rsidP="00907013">
      <w:pPr>
        <w:tabs>
          <w:tab w:val="right" w:pos="8306"/>
        </w:tabs>
        <w:spacing w:after="120" w:line="240" w:lineRule="auto"/>
        <w:jc w:val="both"/>
        <w:rPr>
          <w:lang w:val="el-GR"/>
        </w:rPr>
      </w:pPr>
      <w:r>
        <w:rPr>
          <w:lang w:val="el-GR"/>
        </w:rPr>
        <w:t>101 Α Σ για συνταγματικά κατοχυρωμένες ΑΔΑ</w:t>
      </w:r>
    </w:p>
    <w:p w:rsidR="00907013" w:rsidRDefault="00907013" w:rsidP="00907013">
      <w:pPr>
        <w:tabs>
          <w:tab w:val="right" w:pos="8306"/>
        </w:tabs>
        <w:spacing w:after="120" w:line="240" w:lineRule="auto"/>
        <w:jc w:val="both"/>
        <w:rPr>
          <w:lang w:val="el-GR"/>
        </w:rPr>
      </w:pPr>
      <w:r>
        <w:rPr>
          <w:lang w:val="el-GR"/>
        </w:rPr>
        <w:t>Γιατί δημιουργούνται:</w:t>
      </w:r>
    </w:p>
    <w:p w:rsidR="00907013" w:rsidRDefault="00907013" w:rsidP="00907013">
      <w:pPr>
        <w:tabs>
          <w:tab w:val="right" w:pos="8306"/>
        </w:tabs>
        <w:spacing w:after="120" w:line="240" w:lineRule="auto"/>
        <w:jc w:val="both"/>
        <w:rPr>
          <w:lang w:val="el-GR"/>
        </w:rPr>
      </w:pPr>
      <w:r>
        <w:rPr>
          <w:lang w:val="el-GR"/>
        </w:rPr>
        <w:t>(α) Ανάγκη περιβολής ατομικών δικαιωμάτων με θεσμικές εγγυήσεις</w:t>
      </w:r>
    </w:p>
    <w:p w:rsidR="00907013" w:rsidRDefault="00907013" w:rsidP="00907013">
      <w:pPr>
        <w:tabs>
          <w:tab w:val="right" w:pos="8306"/>
        </w:tabs>
        <w:spacing w:after="120" w:line="240" w:lineRule="auto"/>
        <w:jc w:val="both"/>
        <w:rPr>
          <w:lang w:val="el-GR"/>
        </w:rPr>
      </w:pPr>
      <w:r>
        <w:rPr>
          <w:lang w:val="el-GR"/>
        </w:rPr>
        <w:t xml:space="preserve">(β) Θέληση ουδετεροποίησης σημαντικών λειτουργιών κρατικής εξουσίας (λόγω ανεπάρκειας) </w:t>
      </w:r>
    </w:p>
    <w:p w:rsidR="00BE1CB6" w:rsidRDefault="00BE1CB6" w:rsidP="00907013">
      <w:pPr>
        <w:tabs>
          <w:tab w:val="right" w:pos="8306"/>
        </w:tabs>
        <w:spacing w:after="120" w:line="240" w:lineRule="auto"/>
        <w:jc w:val="both"/>
        <w:rPr>
          <w:lang w:val="el-GR"/>
        </w:rPr>
      </w:pPr>
      <w:r>
        <w:rPr>
          <w:lang w:val="el-GR"/>
        </w:rPr>
        <w:t>(γ) Ανάγκη λειτουργίας διοίκησης με διαφάνεια και αιτιολογία</w:t>
      </w:r>
    </w:p>
    <w:p w:rsidR="00BE1CB6" w:rsidRDefault="00BE1CB6" w:rsidP="00907013">
      <w:pPr>
        <w:tabs>
          <w:tab w:val="right" w:pos="8306"/>
        </w:tabs>
        <w:spacing w:after="120" w:line="240" w:lineRule="auto"/>
        <w:jc w:val="both"/>
        <w:rPr>
          <w:lang w:val="el-GR"/>
        </w:rPr>
      </w:pPr>
      <w:r>
        <w:rPr>
          <w:lang w:val="el-GR"/>
        </w:rPr>
        <w:t>(δ) Πρόσδοση κύρους μικτού χαρακτήρα (προστασία δικαιωμάτων – εποπτεία διοίκησης – ρύθμιση αγοράς)</w:t>
      </w:r>
    </w:p>
    <w:p w:rsidR="00907013" w:rsidRDefault="00907013" w:rsidP="00907013">
      <w:pPr>
        <w:tabs>
          <w:tab w:val="right" w:pos="8306"/>
        </w:tabs>
        <w:spacing w:after="120" w:line="240" w:lineRule="auto"/>
        <w:jc w:val="both"/>
        <w:rPr>
          <w:lang w:val="el-GR"/>
        </w:rPr>
      </w:pPr>
    </w:p>
    <w:p w:rsidR="00907013" w:rsidRDefault="00907013" w:rsidP="00907013">
      <w:pPr>
        <w:tabs>
          <w:tab w:val="right" w:pos="8306"/>
        </w:tabs>
        <w:spacing w:after="120" w:line="240" w:lineRule="auto"/>
        <w:jc w:val="both"/>
        <w:rPr>
          <w:lang w:val="el-GR"/>
        </w:rPr>
      </w:pPr>
    </w:p>
    <w:p w:rsidR="00907013" w:rsidRDefault="00907013" w:rsidP="00907013">
      <w:pPr>
        <w:tabs>
          <w:tab w:val="right" w:pos="8306"/>
        </w:tabs>
        <w:spacing w:after="120" w:line="240" w:lineRule="auto"/>
        <w:jc w:val="both"/>
        <w:rPr>
          <w:lang w:val="el-GR"/>
        </w:rPr>
      </w:pPr>
    </w:p>
    <w:p w:rsidR="00907013" w:rsidRDefault="00413F5A" w:rsidP="00907013">
      <w:pPr>
        <w:tabs>
          <w:tab w:val="right" w:pos="8306"/>
        </w:tabs>
        <w:spacing w:after="120" w:line="240" w:lineRule="auto"/>
        <w:jc w:val="both"/>
        <w:rPr>
          <w:lang w:val="el-GR"/>
        </w:rPr>
      </w:pPr>
      <w:r>
        <w:rPr>
          <w:lang w:val="el-GR"/>
        </w:rPr>
        <w:lastRenderedPageBreak/>
        <w:t>5.3.2013</w:t>
      </w:r>
    </w:p>
    <w:p w:rsidR="00413F5A" w:rsidRDefault="00413F5A" w:rsidP="00907013">
      <w:pPr>
        <w:tabs>
          <w:tab w:val="right" w:pos="8306"/>
        </w:tabs>
        <w:spacing w:after="120" w:line="240" w:lineRule="auto"/>
        <w:jc w:val="both"/>
        <w:rPr>
          <w:lang w:val="el-GR"/>
        </w:rPr>
      </w:pPr>
    </w:p>
    <w:p w:rsidR="00413F5A" w:rsidRDefault="00413F5A" w:rsidP="00907013">
      <w:pPr>
        <w:tabs>
          <w:tab w:val="right" w:pos="8306"/>
        </w:tabs>
        <w:spacing w:after="120" w:line="240" w:lineRule="auto"/>
        <w:jc w:val="both"/>
        <w:rPr>
          <w:lang w:val="el-GR"/>
        </w:rPr>
      </w:pPr>
      <w:r>
        <w:rPr>
          <w:lang w:val="el-GR"/>
        </w:rPr>
        <w:t>Νόμιμο έρεισμα δημιουργίας ΑΔΑ:</w:t>
      </w:r>
    </w:p>
    <w:p w:rsidR="00413F5A" w:rsidRDefault="00413F5A" w:rsidP="00907013">
      <w:pPr>
        <w:tabs>
          <w:tab w:val="right" w:pos="8306"/>
        </w:tabs>
        <w:spacing w:after="120" w:line="240" w:lineRule="auto"/>
        <w:jc w:val="both"/>
        <w:rPr>
          <w:lang w:val="el-GR"/>
        </w:rPr>
      </w:pPr>
      <w:r>
        <w:rPr>
          <w:lang w:val="el-GR"/>
        </w:rPr>
        <w:t>Σύνταγμα</w:t>
      </w:r>
    </w:p>
    <w:p w:rsidR="00413F5A" w:rsidRDefault="00E754CA" w:rsidP="00907013">
      <w:pPr>
        <w:tabs>
          <w:tab w:val="right" w:pos="8306"/>
        </w:tabs>
        <w:spacing w:after="120" w:line="240" w:lineRule="auto"/>
        <w:jc w:val="both"/>
        <w:rPr>
          <w:lang w:val="el-GR"/>
        </w:rPr>
      </w:pPr>
      <w:r>
        <w:rPr>
          <w:lang w:val="el-GR"/>
        </w:rPr>
        <w:t>Ευρωπαϊκή ολοκλήρωση: ευρωπαίος επόπτης προσωπικών δεδομένων (έρεισμα: διάταξη κοινοτικού δικαίου)</w:t>
      </w:r>
    </w:p>
    <w:p w:rsidR="00E754CA" w:rsidRDefault="00E754CA" w:rsidP="00907013">
      <w:pPr>
        <w:tabs>
          <w:tab w:val="right" w:pos="8306"/>
        </w:tabs>
        <w:spacing w:after="120" w:line="240" w:lineRule="auto"/>
        <w:jc w:val="both"/>
        <w:rPr>
          <w:lang w:val="el-GR"/>
        </w:rPr>
      </w:pPr>
      <w:r>
        <w:rPr>
          <w:lang w:val="el-GR"/>
        </w:rPr>
        <w:t>Εθνικός νομοθέτης (επιθεωρητής δημόσιας διοίκησης)</w:t>
      </w:r>
    </w:p>
    <w:p w:rsidR="00E754CA" w:rsidRDefault="00E754CA" w:rsidP="00907013">
      <w:pPr>
        <w:tabs>
          <w:tab w:val="right" w:pos="8306"/>
        </w:tabs>
        <w:spacing w:after="120" w:line="240" w:lineRule="auto"/>
        <w:jc w:val="both"/>
        <w:rPr>
          <w:lang w:val="el-GR"/>
        </w:rPr>
      </w:pPr>
    </w:p>
    <w:p w:rsidR="00E754CA" w:rsidRDefault="00E754CA" w:rsidP="00907013">
      <w:pPr>
        <w:tabs>
          <w:tab w:val="right" w:pos="8306"/>
        </w:tabs>
        <w:spacing w:after="120" w:line="240" w:lineRule="auto"/>
        <w:jc w:val="both"/>
        <w:rPr>
          <w:lang w:val="el-GR"/>
        </w:rPr>
      </w:pPr>
      <w:r>
        <w:rPr>
          <w:lang w:val="el-GR"/>
        </w:rPr>
        <w:t xml:space="preserve">101 Α Σ: </w:t>
      </w:r>
    </w:p>
    <w:p w:rsidR="00E754CA" w:rsidRDefault="00E754CA" w:rsidP="00907013">
      <w:pPr>
        <w:tabs>
          <w:tab w:val="right" w:pos="8306"/>
        </w:tabs>
        <w:spacing w:after="120" w:line="240" w:lineRule="auto"/>
        <w:jc w:val="both"/>
        <w:rPr>
          <w:lang w:val="el-GR"/>
        </w:rPr>
      </w:pPr>
      <w:r>
        <w:rPr>
          <w:lang w:val="el-GR"/>
        </w:rPr>
        <w:t xml:space="preserve">Διορισμός με θητεία </w:t>
      </w:r>
    </w:p>
    <w:p w:rsidR="00E754CA" w:rsidRDefault="00E754CA" w:rsidP="00907013">
      <w:pPr>
        <w:tabs>
          <w:tab w:val="right" w:pos="8306"/>
        </w:tabs>
        <w:spacing w:after="120" w:line="240" w:lineRule="auto"/>
        <w:jc w:val="both"/>
        <w:rPr>
          <w:lang w:val="el-GR"/>
        </w:rPr>
      </w:pPr>
      <w:r>
        <w:rPr>
          <w:lang w:val="el-GR"/>
        </w:rPr>
        <w:t>Ανεξαρτησία</w:t>
      </w:r>
    </w:p>
    <w:p w:rsidR="00E754CA" w:rsidRDefault="00E754CA" w:rsidP="00907013">
      <w:pPr>
        <w:tabs>
          <w:tab w:val="right" w:pos="8306"/>
        </w:tabs>
        <w:spacing w:after="120" w:line="240" w:lineRule="auto"/>
        <w:jc w:val="both"/>
        <w:rPr>
          <w:lang w:val="el-GR"/>
        </w:rPr>
      </w:pPr>
      <w:r>
        <w:rPr>
          <w:lang w:val="el-GR"/>
        </w:rPr>
        <w:t>Από διάσκεψη προέδρων της Βουλής (αρ. 13, 14 Κανονισμού της Βουλής)</w:t>
      </w:r>
    </w:p>
    <w:p w:rsidR="00E754CA" w:rsidRDefault="00E754CA" w:rsidP="00E754CA">
      <w:pPr>
        <w:pStyle w:val="ListParagraph"/>
        <w:numPr>
          <w:ilvl w:val="0"/>
          <w:numId w:val="1"/>
        </w:numPr>
        <w:tabs>
          <w:tab w:val="right" w:pos="8306"/>
        </w:tabs>
        <w:spacing w:after="120" w:line="240" w:lineRule="auto"/>
        <w:ind w:left="284" w:hanging="284"/>
        <w:jc w:val="both"/>
        <w:rPr>
          <w:lang w:val="el-GR"/>
        </w:rPr>
      </w:pPr>
      <w:r>
        <w:rPr>
          <w:lang w:val="el-GR"/>
        </w:rPr>
        <w:t>Ισχύει μόνο για 5 συνταγματικά κατοχυρωμένες ΑΔΑ</w:t>
      </w:r>
    </w:p>
    <w:p w:rsidR="00E754CA" w:rsidRDefault="00E754CA" w:rsidP="00E754CA">
      <w:pPr>
        <w:tabs>
          <w:tab w:val="right" w:pos="8306"/>
        </w:tabs>
        <w:spacing w:after="120" w:line="240" w:lineRule="auto"/>
        <w:jc w:val="both"/>
        <w:rPr>
          <w:lang w:val="el-GR"/>
        </w:rPr>
      </w:pPr>
    </w:p>
    <w:p w:rsidR="00E754CA" w:rsidRDefault="00E754CA" w:rsidP="00E754CA">
      <w:pPr>
        <w:tabs>
          <w:tab w:val="right" w:pos="8306"/>
        </w:tabs>
        <w:spacing w:after="120" w:line="240" w:lineRule="auto"/>
        <w:jc w:val="both"/>
        <w:rPr>
          <w:lang w:val="el-GR"/>
        </w:rPr>
      </w:pPr>
      <w:r>
        <w:rPr>
          <w:lang w:val="el-GR"/>
        </w:rPr>
        <w:t>Ν. 3051/02 εκτελεστικός του Συντάγματος νόμος</w:t>
      </w:r>
    </w:p>
    <w:p w:rsidR="00E754CA" w:rsidRDefault="00E754CA" w:rsidP="00E754CA">
      <w:pPr>
        <w:tabs>
          <w:tab w:val="right" w:pos="8306"/>
        </w:tabs>
        <w:spacing w:after="120" w:line="240" w:lineRule="auto"/>
        <w:jc w:val="both"/>
        <w:rPr>
          <w:lang w:val="el-GR"/>
        </w:rPr>
      </w:pPr>
    </w:p>
    <w:p w:rsidR="00E754CA" w:rsidRDefault="00E754CA" w:rsidP="00E754CA">
      <w:pPr>
        <w:tabs>
          <w:tab w:val="right" w:pos="8306"/>
        </w:tabs>
        <w:spacing w:after="120" w:line="240" w:lineRule="auto"/>
        <w:jc w:val="both"/>
        <w:rPr>
          <w:lang w:val="el-GR"/>
        </w:rPr>
      </w:pPr>
      <w:r>
        <w:rPr>
          <w:lang w:val="el-GR"/>
        </w:rPr>
        <w:t>Αποκλειστική αρμοδιότητα ΑΔΑ; Όχι</w:t>
      </w:r>
    </w:p>
    <w:p w:rsidR="00E754CA" w:rsidRDefault="00E754CA" w:rsidP="00E754CA">
      <w:pPr>
        <w:tabs>
          <w:tab w:val="right" w:pos="8306"/>
        </w:tabs>
        <w:spacing w:after="120" w:line="240" w:lineRule="auto"/>
        <w:jc w:val="both"/>
        <w:rPr>
          <w:lang w:val="el-GR"/>
        </w:rPr>
      </w:pPr>
    </w:p>
    <w:p w:rsidR="00E754CA" w:rsidRDefault="00E754CA" w:rsidP="00E754CA">
      <w:pPr>
        <w:pStyle w:val="ListParagraph"/>
        <w:numPr>
          <w:ilvl w:val="0"/>
          <w:numId w:val="2"/>
        </w:numPr>
        <w:tabs>
          <w:tab w:val="right" w:pos="8306"/>
        </w:tabs>
        <w:spacing w:after="120" w:line="240" w:lineRule="auto"/>
        <w:ind w:left="284" w:hanging="284"/>
        <w:jc w:val="both"/>
        <w:rPr>
          <w:lang w:val="el-GR"/>
        </w:rPr>
      </w:pPr>
      <w:r>
        <w:rPr>
          <w:lang w:val="el-GR"/>
        </w:rPr>
        <w:t>Προσωπική ανεξαρτησία:</w:t>
      </w:r>
    </w:p>
    <w:p w:rsidR="00E754CA" w:rsidRDefault="00E754CA" w:rsidP="00E754CA">
      <w:pPr>
        <w:tabs>
          <w:tab w:val="right" w:pos="8306"/>
        </w:tabs>
        <w:spacing w:after="120" w:line="240" w:lineRule="auto"/>
        <w:jc w:val="both"/>
        <w:rPr>
          <w:lang w:val="el-GR"/>
        </w:rPr>
      </w:pPr>
      <w:r>
        <w:rPr>
          <w:lang w:val="el-GR"/>
        </w:rPr>
        <w:t>Κύρος, όχι ασυμβίβαστα – κωλύματα, θητεία, διασφάλιση ορθής εκτέλεσης καθηκόντων (πειθαρχική διαδικασία), τρόπος επιλογής, όχι έλεγχος</w:t>
      </w:r>
    </w:p>
    <w:p w:rsidR="00E754CA" w:rsidRDefault="00E754CA" w:rsidP="00E754CA">
      <w:pPr>
        <w:pStyle w:val="ListParagraph"/>
        <w:numPr>
          <w:ilvl w:val="0"/>
          <w:numId w:val="2"/>
        </w:numPr>
        <w:tabs>
          <w:tab w:val="right" w:pos="8306"/>
        </w:tabs>
        <w:spacing w:after="120" w:line="240" w:lineRule="auto"/>
        <w:ind w:left="284" w:hanging="284"/>
        <w:jc w:val="both"/>
        <w:rPr>
          <w:lang w:val="el-GR"/>
        </w:rPr>
      </w:pPr>
      <w:r>
        <w:rPr>
          <w:lang w:val="el-GR"/>
        </w:rPr>
        <w:t>Λειτουργική ανεξαρτησία</w:t>
      </w:r>
    </w:p>
    <w:p w:rsidR="00E754CA" w:rsidRDefault="00E754CA" w:rsidP="00E754CA">
      <w:pPr>
        <w:tabs>
          <w:tab w:val="right" w:pos="8306"/>
        </w:tabs>
        <w:spacing w:after="120" w:line="240" w:lineRule="auto"/>
        <w:jc w:val="both"/>
        <w:rPr>
          <w:lang w:val="el-GR"/>
        </w:rPr>
      </w:pPr>
      <w:r>
        <w:rPr>
          <w:lang w:val="el-GR"/>
        </w:rPr>
        <w:t>Αρ. 2 ν. 3051/02: δημοσιότητα, ανεπηρέαστο άσκησης καθηκόντων από εξωτερικές παρεμβάσεις, όχι έλεγχος</w:t>
      </w:r>
    </w:p>
    <w:p w:rsidR="00E754CA" w:rsidRDefault="00E754CA" w:rsidP="00E754CA">
      <w:pPr>
        <w:tabs>
          <w:tab w:val="right" w:pos="8306"/>
        </w:tabs>
        <w:spacing w:after="120" w:line="240" w:lineRule="auto"/>
        <w:jc w:val="both"/>
        <w:rPr>
          <w:lang w:val="el-GR"/>
        </w:rPr>
      </w:pPr>
    </w:p>
    <w:p w:rsidR="00E754CA" w:rsidRDefault="00E754CA" w:rsidP="00E754CA">
      <w:pPr>
        <w:tabs>
          <w:tab w:val="right" w:pos="8306"/>
        </w:tabs>
        <w:spacing w:after="120" w:line="240" w:lineRule="auto"/>
        <w:jc w:val="both"/>
        <w:rPr>
          <w:lang w:val="el-GR"/>
        </w:rPr>
      </w:pPr>
      <w:r>
        <w:rPr>
          <w:lang w:val="el-GR"/>
        </w:rPr>
        <w:t>Εθνική Επιτροπή Τηλεπικοινωνιών και Ταχυδρομείων</w:t>
      </w:r>
    </w:p>
    <w:p w:rsidR="00E754CA" w:rsidRDefault="00E754CA" w:rsidP="00E754CA">
      <w:pPr>
        <w:tabs>
          <w:tab w:val="right" w:pos="8306"/>
        </w:tabs>
        <w:spacing w:after="120" w:line="240" w:lineRule="auto"/>
        <w:jc w:val="both"/>
        <w:rPr>
          <w:lang w:val="el-GR"/>
        </w:rPr>
      </w:pPr>
      <w:r>
        <w:rPr>
          <w:lang w:val="el-GR"/>
        </w:rPr>
        <w:t>Αρ. 3 οδ. 2002/21/ΕΚ: νομικά διακριτές και λειτουργικά ανεξάρτητες ΑΔΑ</w:t>
      </w:r>
    </w:p>
    <w:p w:rsidR="00E754CA" w:rsidRDefault="00E754CA" w:rsidP="00E754CA">
      <w:pPr>
        <w:tabs>
          <w:tab w:val="right" w:pos="8306"/>
        </w:tabs>
        <w:spacing w:after="120" w:line="240" w:lineRule="auto"/>
        <w:jc w:val="both"/>
        <w:rPr>
          <w:lang w:val="el-GR"/>
        </w:rPr>
      </w:pPr>
      <w:r>
        <w:rPr>
          <w:lang w:val="el-GR"/>
        </w:rPr>
        <w:t xml:space="preserve">3.12.09 </w:t>
      </w:r>
      <w:r>
        <w:t>C</w:t>
      </w:r>
      <w:r>
        <w:rPr>
          <w:lang w:val="el-GR"/>
        </w:rPr>
        <w:t xml:space="preserve"> 424/07 Επιτροπή κατά Γερμανίας: επαρκείς εξουσίες</w:t>
      </w:r>
    </w:p>
    <w:p w:rsidR="00E754CA" w:rsidRDefault="00E754CA" w:rsidP="00E754CA">
      <w:pPr>
        <w:tabs>
          <w:tab w:val="right" w:pos="8306"/>
        </w:tabs>
        <w:spacing w:after="120" w:line="240" w:lineRule="auto"/>
        <w:jc w:val="both"/>
        <w:rPr>
          <w:lang w:val="el-GR"/>
        </w:rPr>
      </w:pPr>
      <w:r>
        <w:rPr>
          <w:lang w:val="el-GR"/>
        </w:rPr>
        <w:t xml:space="preserve">9.3.10 </w:t>
      </w:r>
      <w:r>
        <w:t>C</w:t>
      </w:r>
      <w:r w:rsidRPr="00E754CA">
        <w:rPr>
          <w:lang w:val="el-GR"/>
        </w:rPr>
        <w:t xml:space="preserve"> </w:t>
      </w:r>
      <w:r>
        <w:rPr>
          <w:lang w:val="el-GR"/>
        </w:rPr>
        <w:t>518/07 Επιτροπή κατά Γερμανίας: ανάγκη σεβασμού νομοθέτη προς ΑΔΑ -&gt; Ανεξαρτησία</w:t>
      </w:r>
    </w:p>
    <w:p w:rsidR="00E754CA" w:rsidRDefault="00E754CA" w:rsidP="00E754CA">
      <w:pPr>
        <w:tabs>
          <w:tab w:val="right" w:pos="8306"/>
        </w:tabs>
        <w:spacing w:after="120" w:line="240" w:lineRule="auto"/>
        <w:jc w:val="both"/>
        <w:rPr>
          <w:lang w:val="el-GR"/>
        </w:rPr>
      </w:pPr>
      <w:r>
        <w:rPr>
          <w:lang w:val="el-GR"/>
        </w:rPr>
        <w:t>Η υποβολή σε κρατική εποπτεία ΑΔΑ για προσωπικά δεδομένα είναι εσφαλμένη μεταφορά της οδηγίας</w:t>
      </w:r>
    </w:p>
    <w:p w:rsidR="00E754CA" w:rsidRDefault="00E754CA" w:rsidP="00E754CA">
      <w:pPr>
        <w:tabs>
          <w:tab w:val="right" w:pos="8306"/>
        </w:tabs>
        <w:spacing w:after="120" w:line="240" w:lineRule="auto"/>
        <w:jc w:val="both"/>
        <w:rPr>
          <w:lang w:val="el-GR"/>
        </w:rPr>
      </w:pPr>
    </w:p>
    <w:p w:rsidR="00E754CA" w:rsidRDefault="00E754CA" w:rsidP="00E754CA">
      <w:pPr>
        <w:tabs>
          <w:tab w:val="right" w:pos="8306"/>
        </w:tabs>
        <w:spacing w:after="120" w:line="240" w:lineRule="auto"/>
        <w:jc w:val="both"/>
        <w:rPr>
          <w:lang w:val="el-GR"/>
        </w:rPr>
      </w:pPr>
      <w:r>
        <w:rPr>
          <w:lang w:val="el-GR"/>
        </w:rPr>
        <w:t>ΔΕΝ ΕΛΕΓΧΟΝΤΑΙ ΙΕΡΑΡΧΙΚΑ ΑΛΛΑ ΕΝΤΑΣΣΟΝΤΑΙ ΣΤΟ ΚΡΑΤΟΣ -&gt; ΕΚΤΕΛΕΣΤΙΚΗ ΛΕΙΤΟΥΡΓΙΑ</w:t>
      </w:r>
    </w:p>
    <w:p w:rsidR="004C3247" w:rsidRDefault="004C3247" w:rsidP="00E754CA">
      <w:pPr>
        <w:tabs>
          <w:tab w:val="right" w:pos="8306"/>
        </w:tabs>
        <w:spacing w:after="120" w:line="240" w:lineRule="auto"/>
        <w:jc w:val="both"/>
        <w:rPr>
          <w:lang w:val="el-GR"/>
        </w:rPr>
      </w:pPr>
    </w:p>
    <w:p w:rsidR="004C3247" w:rsidRDefault="004C3247" w:rsidP="00E754CA">
      <w:pPr>
        <w:tabs>
          <w:tab w:val="right" w:pos="8306"/>
        </w:tabs>
        <w:spacing w:after="120" w:line="240" w:lineRule="auto"/>
        <w:jc w:val="both"/>
        <w:rPr>
          <w:lang w:val="el-GR"/>
        </w:rPr>
      </w:pPr>
    </w:p>
    <w:p w:rsidR="004C3247" w:rsidRPr="0054578E" w:rsidRDefault="004C3247" w:rsidP="00E754CA">
      <w:pPr>
        <w:tabs>
          <w:tab w:val="right" w:pos="8306"/>
        </w:tabs>
        <w:spacing w:after="120" w:line="240" w:lineRule="auto"/>
        <w:jc w:val="both"/>
        <w:rPr>
          <w:lang w:val="el-GR"/>
        </w:rPr>
      </w:pPr>
      <w:r>
        <w:rPr>
          <w:lang w:val="el-GR"/>
        </w:rPr>
        <w:t>28.3.2013</w:t>
      </w:r>
    </w:p>
    <w:p w:rsidR="004C3247" w:rsidRPr="0054578E" w:rsidRDefault="004C3247" w:rsidP="00E754CA">
      <w:pPr>
        <w:tabs>
          <w:tab w:val="right" w:pos="8306"/>
        </w:tabs>
        <w:spacing w:after="120" w:line="240" w:lineRule="auto"/>
        <w:jc w:val="both"/>
        <w:rPr>
          <w:lang w:val="el-GR"/>
        </w:rPr>
      </w:pPr>
    </w:p>
    <w:p w:rsidR="004C3247" w:rsidRDefault="004C3247" w:rsidP="00E754CA">
      <w:pPr>
        <w:tabs>
          <w:tab w:val="right" w:pos="8306"/>
        </w:tabs>
        <w:spacing w:after="120" w:line="240" w:lineRule="auto"/>
        <w:jc w:val="both"/>
        <w:rPr>
          <w:lang w:val="el-GR"/>
        </w:rPr>
      </w:pPr>
      <w:proofErr w:type="spellStart"/>
      <w:r>
        <w:t>Lato</w:t>
      </w:r>
      <w:proofErr w:type="spellEnd"/>
      <w:r w:rsidRPr="004C3247">
        <w:rPr>
          <w:lang w:val="el-GR"/>
        </w:rPr>
        <w:t xml:space="preserve"> </w:t>
      </w:r>
      <w:proofErr w:type="spellStart"/>
      <w:r>
        <w:t>sensu</w:t>
      </w:r>
      <w:proofErr w:type="spellEnd"/>
      <w:r>
        <w:rPr>
          <w:lang w:val="el-GR"/>
        </w:rPr>
        <w:t xml:space="preserve"> νομικές έννοιες: καθορίζονται από επιστήμη και κοινή πείρα</w:t>
      </w:r>
    </w:p>
    <w:p w:rsidR="004C3247" w:rsidRDefault="004C3247" w:rsidP="00E754CA">
      <w:pPr>
        <w:tabs>
          <w:tab w:val="right" w:pos="8306"/>
        </w:tabs>
        <w:spacing w:after="120" w:line="240" w:lineRule="auto"/>
        <w:jc w:val="both"/>
        <w:rPr>
          <w:lang w:val="el-GR"/>
        </w:rPr>
      </w:pPr>
    </w:p>
    <w:p w:rsidR="004C3247" w:rsidRDefault="004C3247" w:rsidP="00E754CA">
      <w:pPr>
        <w:tabs>
          <w:tab w:val="right" w:pos="8306"/>
        </w:tabs>
        <w:spacing w:after="120" w:line="240" w:lineRule="auto"/>
        <w:jc w:val="both"/>
        <w:rPr>
          <w:lang w:val="el-GR"/>
        </w:rPr>
      </w:pPr>
      <w:r>
        <w:rPr>
          <w:lang w:val="el-GR"/>
        </w:rPr>
        <w:t xml:space="preserve">Διακριτική ευχέρεια </w:t>
      </w:r>
      <w:proofErr w:type="spellStart"/>
      <w:r>
        <w:t>vs</w:t>
      </w:r>
      <w:proofErr w:type="spellEnd"/>
      <w:r w:rsidRPr="004C3247">
        <w:rPr>
          <w:lang w:val="el-GR"/>
        </w:rPr>
        <w:t xml:space="preserve"> </w:t>
      </w:r>
      <w:r>
        <w:rPr>
          <w:lang w:val="el-GR"/>
        </w:rPr>
        <w:t>δέσμια αρμοδιότητα:</w:t>
      </w:r>
    </w:p>
    <w:p w:rsidR="004C3247" w:rsidRDefault="004C3247" w:rsidP="00E754CA">
      <w:pPr>
        <w:tabs>
          <w:tab w:val="right" w:pos="8306"/>
        </w:tabs>
        <w:spacing w:after="120" w:line="240" w:lineRule="auto"/>
        <w:jc w:val="both"/>
        <w:rPr>
          <w:lang w:val="el-GR"/>
        </w:rPr>
      </w:pPr>
      <w:r>
        <w:rPr>
          <w:lang w:val="el-GR"/>
        </w:rPr>
        <w:t xml:space="preserve">Όχι η υπαγωγή σε </w:t>
      </w:r>
    </w:p>
    <w:p w:rsidR="004C3247" w:rsidRDefault="004C3247" w:rsidP="00E754CA">
      <w:pPr>
        <w:tabs>
          <w:tab w:val="right" w:pos="8306"/>
        </w:tabs>
        <w:spacing w:after="120" w:line="240" w:lineRule="auto"/>
        <w:jc w:val="both"/>
        <w:rPr>
          <w:lang w:val="el-GR"/>
        </w:rPr>
      </w:pPr>
      <w:r>
        <w:rPr>
          <w:lang w:val="el-GR"/>
        </w:rPr>
        <w:t>κανόνα δικαίου,</w:t>
      </w:r>
    </w:p>
    <w:p w:rsidR="004C3247" w:rsidRDefault="004C3247" w:rsidP="00E754CA">
      <w:pPr>
        <w:tabs>
          <w:tab w:val="right" w:pos="8306"/>
        </w:tabs>
        <w:spacing w:after="120" w:line="240" w:lineRule="auto"/>
        <w:jc w:val="both"/>
        <w:rPr>
          <w:lang w:val="el-GR"/>
        </w:rPr>
      </w:pPr>
      <w:r>
        <w:rPr>
          <w:lang w:val="el-GR"/>
        </w:rPr>
        <w:lastRenderedPageBreak/>
        <w:t>όχι η συναγωγή</w:t>
      </w:r>
    </w:p>
    <w:p w:rsidR="004C3247" w:rsidRDefault="004C3247" w:rsidP="00E754CA">
      <w:pPr>
        <w:tabs>
          <w:tab w:val="right" w:pos="8306"/>
        </w:tabs>
        <w:spacing w:after="120" w:line="240" w:lineRule="auto"/>
        <w:jc w:val="both"/>
        <w:rPr>
          <w:lang w:val="el-GR"/>
        </w:rPr>
      </w:pPr>
      <w:r>
        <w:rPr>
          <w:lang w:val="el-GR"/>
        </w:rPr>
        <w:t xml:space="preserve">πορίσματος </w:t>
      </w:r>
    </w:p>
    <w:p w:rsidR="004C3247" w:rsidRDefault="004C3247" w:rsidP="00E754CA">
      <w:pPr>
        <w:tabs>
          <w:tab w:val="right" w:pos="8306"/>
        </w:tabs>
        <w:spacing w:after="120" w:line="240" w:lineRule="auto"/>
        <w:jc w:val="both"/>
        <w:rPr>
          <w:lang w:val="el-GR"/>
        </w:rPr>
      </w:pPr>
    </w:p>
    <w:p w:rsidR="004C3247" w:rsidRDefault="004C3247" w:rsidP="00E754CA">
      <w:pPr>
        <w:tabs>
          <w:tab w:val="right" w:pos="8306"/>
        </w:tabs>
        <w:spacing w:after="120" w:line="240" w:lineRule="auto"/>
        <w:jc w:val="both"/>
        <w:rPr>
          <w:lang w:val="el-GR"/>
        </w:rPr>
      </w:pPr>
      <w:r>
        <w:rPr>
          <w:lang w:val="el-GR"/>
        </w:rPr>
        <w:t>Έλεγχος αιτιολογίας διοίκησης:</w:t>
      </w:r>
    </w:p>
    <w:p w:rsidR="004C3247" w:rsidRDefault="004C3247" w:rsidP="00E754CA">
      <w:pPr>
        <w:tabs>
          <w:tab w:val="right" w:pos="8306"/>
        </w:tabs>
        <w:spacing w:after="120" w:line="240" w:lineRule="auto"/>
        <w:jc w:val="both"/>
        <w:rPr>
          <w:lang w:val="el-GR"/>
        </w:rPr>
      </w:pPr>
      <w:r>
        <w:rPr>
          <w:lang w:val="el-GR"/>
        </w:rPr>
        <w:t>Αν δεν υπάρχει = παράβαση ουσιώδους τύπου</w:t>
      </w:r>
    </w:p>
    <w:p w:rsidR="004C3247" w:rsidRDefault="004C3247" w:rsidP="00E754CA">
      <w:pPr>
        <w:tabs>
          <w:tab w:val="right" w:pos="8306"/>
        </w:tabs>
        <w:spacing w:after="120" w:line="240" w:lineRule="auto"/>
        <w:jc w:val="both"/>
        <w:rPr>
          <w:lang w:val="el-GR"/>
        </w:rPr>
      </w:pPr>
      <w:r>
        <w:rPr>
          <w:lang w:val="el-GR"/>
        </w:rPr>
        <w:t>Λόγος: λόγος ακύρωσης</w:t>
      </w:r>
    </w:p>
    <w:p w:rsidR="004C3247" w:rsidRDefault="004C3247" w:rsidP="00E754CA">
      <w:pPr>
        <w:tabs>
          <w:tab w:val="right" w:pos="8306"/>
        </w:tabs>
        <w:spacing w:after="120" w:line="240" w:lineRule="auto"/>
        <w:jc w:val="both"/>
        <w:rPr>
          <w:lang w:val="el-GR"/>
        </w:rPr>
      </w:pPr>
      <w:r>
        <w:rPr>
          <w:lang w:val="el-GR"/>
        </w:rPr>
        <w:t>Ισχυρισμός: στήριξη λόγου</w:t>
      </w:r>
    </w:p>
    <w:p w:rsidR="004C3247" w:rsidRDefault="004C3247" w:rsidP="00E754CA">
      <w:pPr>
        <w:tabs>
          <w:tab w:val="right" w:pos="8306"/>
        </w:tabs>
        <w:spacing w:after="120" w:line="240" w:lineRule="auto"/>
        <w:jc w:val="both"/>
        <w:rPr>
          <w:lang w:val="el-GR"/>
        </w:rPr>
      </w:pPr>
      <w:r>
        <w:rPr>
          <w:lang w:val="el-GR"/>
        </w:rPr>
        <w:t>Επιχείρημα: στήριξη ισχυρισμού</w:t>
      </w:r>
    </w:p>
    <w:p w:rsidR="004C3247" w:rsidRDefault="004C3247" w:rsidP="00E754CA">
      <w:pPr>
        <w:tabs>
          <w:tab w:val="right" w:pos="8306"/>
        </w:tabs>
        <w:spacing w:after="120" w:line="240" w:lineRule="auto"/>
        <w:jc w:val="both"/>
        <w:rPr>
          <w:lang w:val="el-GR"/>
        </w:rPr>
      </w:pPr>
    </w:p>
    <w:p w:rsidR="004C3247" w:rsidRDefault="004C3247" w:rsidP="00E754CA">
      <w:pPr>
        <w:tabs>
          <w:tab w:val="right" w:pos="8306"/>
        </w:tabs>
        <w:spacing w:after="120" w:line="240" w:lineRule="auto"/>
        <w:jc w:val="both"/>
        <w:rPr>
          <w:lang w:val="el-GR"/>
        </w:rPr>
      </w:pPr>
      <w:r>
        <w:rPr>
          <w:lang w:val="el-GR"/>
        </w:rPr>
        <w:t xml:space="preserve">Εσαεί </w:t>
      </w:r>
      <w:proofErr w:type="spellStart"/>
      <w:r>
        <w:t>vs</w:t>
      </w:r>
      <w:proofErr w:type="spellEnd"/>
      <w:r w:rsidRPr="0054578E">
        <w:rPr>
          <w:lang w:val="el-GR"/>
        </w:rPr>
        <w:t xml:space="preserve"> </w:t>
      </w:r>
      <w:r>
        <w:rPr>
          <w:lang w:val="el-GR"/>
        </w:rPr>
        <w:t>εφεξής αρμοδιότητα</w:t>
      </w:r>
    </w:p>
    <w:p w:rsidR="004C3247" w:rsidRDefault="004C3247" w:rsidP="00E754CA">
      <w:pPr>
        <w:tabs>
          <w:tab w:val="right" w:pos="8306"/>
        </w:tabs>
        <w:spacing w:after="120" w:line="240" w:lineRule="auto"/>
        <w:jc w:val="both"/>
        <w:rPr>
          <w:lang w:val="el-GR"/>
        </w:rPr>
      </w:pPr>
    </w:p>
    <w:p w:rsidR="004C3247" w:rsidRDefault="004C3247" w:rsidP="00E754CA">
      <w:pPr>
        <w:tabs>
          <w:tab w:val="right" w:pos="8306"/>
        </w:tabs>
        <w:spacing w:after="120" w:line="240" w:lineRule="auto"/>
        <w:jc w:val="both"/>
        <w:rPr>
          <w:lang w:val="el-GR"/>
        </w:rPr>
      </w:pPr>
      <w:r>
        <w:rPr>
          <w:lang w:val="el-GR"/>
        </w:rPr>
        <w:t>Ειδική προσφυγή ενώπιον Υπουργού για πράξη Γενικού Γραμματέα Αποκεντρωμένης Διοίκησης -&gt; απάντηση εντός 60 ημερών αλλιώς χάνει αρμοδιότητα (περιστέλλεται κατά χρόνο)</w:t>
      </w:r>
    </w:p>
    <w:p w:rsidR="004C3247" w:rsidRDefault="00705EB9" w:rsidP="00E754CA">
      <w:pPr>
        <w:tabs>
          <w:tab w:val="right" w:pos="8306"/>
        </w:tabs>
        <w:spacing w:after="120" w:line="240" w:lineRule="auto"/>
        <w:jc w:val="both"/>
        <w:rPr>
          <w:lang w:val="el-GR"/>
        </w:rPr>
      </w:pPr>
      <w:r>
        <w:rPr>
          <w:lang w:val="el-GR"/>
        </w:rPr>
        <w:t>Απώλεια αρμοδιότητας: εξάντληση σκοπού οργάνου</w:t>
      </w:r>
    </w:p>
    <w:p w:rsidR="00705EB9" w:rsidRDefault="00705EB9" w:rsidP="00E754CA">
      <w:pPr>
        <w:tabs>
          <w:tab w:val="right" w:pos="8306"/>
        </w:tabs>
        <w:spacing w:after="120" w:line="240" w:lineRule="auto"/>
        <w:jc w:val="both"/>
        <w:rPr>
          <w:lang w:val="el-GR"/>
        </w:rPr>
      </w:pPr>
    </w:p>
    <w:p w:rsidR="00705EB9" w:rsidRDefault="00705EB9" w:rsidP="00E754CA">
      <w:pPr>
        <w:tabs>
          <w:tab w:val="right" w:pos="8306"/>
        </w:tabs>
        <w:spacing w:after="120" w:line="240" w:lineRule="auto"/>
        <w:jc w:val="both"/>
        <w:rPr>
          <w:lang w:val="el-GR"/>
        </w:rPr>
      </w:pPr>
      <w:r>
        <w:rPr>
          <w:lang w:val="el-GR"/>
        </w:rPr>
        <w:t>Πρόβλημα πραγματικών περιστατικών = πλάνη περί τα πράγματα = αν είναι ουσιώδης, είναι παράβαση νόμου</w:t>
      </w:r>
    </w:p>
    <w:p w:rsidR="00705EB9" w:rsidRDefault="00705EB9" w:rsidP="00E754CA">
      <w:pPr>
        <w:tabs>
          <w:tab w:val="right" w:pos="8306"/>
        </w:tabs>
        <w:spacing w:after="120" w:line="240" w:lineRule="auto"/>
        <w:jc w:val="both"/>
        <w:rPr>
          <w:lang w:val="el-GR"/>
        </w:rPr>
      </w:pPr>
    </w:p>
    <w:p w:rsidR="00705EB9" w:rsidRDefault="00705EB9" w:rsidP="00E754CA">
      <w:pPr>
        <w:tabs>
          <w:tab w:val="right" w:pos="8306"/>
        </w:tabs>
        <w:spacing w:after="120" w:line="240" w:lineRule="auto"/>
        <w:jc w:val="both"/>
        <w:rPr>
          <w:lang w:val="el-GR"/>
        </w:rPr>
      </w:pPr>
      <w:r>
        <w:rPr>
          <w:lang w:val="el-GR"/>
        </w:rPr>
        <w:t>Ν. 4048/12 ΦΕΚ 34</w:t>
      </w:r>
      <w:r w:rsidRPr="00705EB9">
        <w:rPr>
          <w:vertAlign w:val="superscript"/>
          <w:lang w:val="el-GR"/>
        </w:rPr>
        <w:t>Α</w:t>
      </w:r>
    </w:p>
    <w:p w:rsidR="00705EB9" w:rsidRDefault="00705EB9" w:rsidP="00E754CA">
      <w:pPr>
        <w:tabs>
          <w:tab w:val="right" w:pos="8306"/>
        </w:tabs>
        <w:spacing w:after="120" w:line="240" w:lineRule="auto"/>
        <w:jc w:val="both"/>
        <w:rPr>
          <w:lang w:val="el-GR"/>
        </w:rPr>
      </w:pPr>
      <w:r>
        <w:rPr>
          <w:lang w:val="el-GR"/>
        </w:rPr>
        <w:t>Αρχές καλής νομοθέτησης</w:t>
      </w:r>
    </w:p>
    <w:p w:rsidR="00705EB9" w:rsidRDefault="00705EB9" w:rsidP="00E754CA">
      <w:pPr>
        <w:tabs>
          <w:tab w:val="right" w:pos="8306"/>
        </w:tabs>
        <w:spacing w:after="120" w:line="240" w:lineRule="auto"/>
        <w:jc w:val="both"/>
        <w:rPr>
          <w:lang w:val="el-GR"/>
        </w:rPr>
      </w:pPr>
      <w:r>
        <w:rPr>
          <w:lang w:val="el-GR"/>
        </w:rPr>
        <w:t>1. Έλεγχος αναγκαιότητας</w:t>
      </w:r>
    </w:p>
    <w:p w:rsidR="00705EB9" w:rsidRDefault="00705EB9" w:rsidP="00E754CA">
      <w:pPr>
        <w:tabs>
          <w:tab w:val="right" w:pos="8306"/>
        </w:tabs>
        <w:spacing w:after="120" w:line="240" w:lineRule="auto"/>
        <w:jc w:val="both"/>
        <w:rPr>
          <w:lang w:val="el-GR"/>
        </w:rPr>
      </w:pPr>
      <w:r>
        <w:rPr>
          <w:lang w:val="el-GR"/>
        </w:rPr>
        <w:t>2.       ‘’       αναλογικότητας</w:t>
      </w:r>
    </w:p>
    <w:p w:rsidR="00705EB9" w:rsidRDefault="00705EB9" w:rsidP="00E754CA">
      <w:pPr>
        <w:tabs>
          <w:tab w:val="right" w:pos="8306"/>
        </w:tabs>
        <w:spacing w:after="120" w:line="240" w:lineRule="auto"/>
        <w:jc w:val="both"/>
        <w:rPr>
          <w:lang w:val="el-GR"/>
        </w:rPr>
      </w:pPr>
      <w:r>
        <w:rPr>
          <w:lang w:val="el-GR"/>
        </w:rPr>
        <w:t>3.       ‘’       απλότητας</w:t>
      </w:r>
    </w:p>
    <w:p w:rsidR="00705EB9" w:rsidRDefault="00705EB9" w:rsidP="00E754CA">
      <w:pPr>
        <w:tabs>
          <w:tab w:val="right" w:pos="8306"/>
        </w:tabs>
        <w:spacing w:after="120" w:line="240" w:lineRule="auto"/>
        <w:jc w:val="both"/>
        <w:rPr>
          <w:lang w:val="el-GR"/>
        </w:rPr>
      </w:pPr>
      <w:r>
        <w:rPr>
          <w:lang w:val="el-GR"/>
        </w:rPr>
        <w:t>4. Αποφυγή αποκλινουσών ρυθμίσεων από γενική πολιτική κυβέρνησης</w:t>
      </w:r>
    </w:p>
    <w:p w:rsidR="00705EB9" w:rsidRDefault="00705EB9" w:rsidP="00E754CA">
      <w:pPr>
        <w:tabs>
          <w:tab w:val="right" w:pos="8306"/>
        </w:tabs>
        <w:spacing w:after="120" w:line="240" w:lineRule="auto"/>
        <w:jc w:val="both"/>
        <w:rPr>
          <w:lang w:val="el-GR"/>
        </w:rPr>
      </w:pPr>
      <w:r>
        <w:rPr>
          <w:lang w:val="el-GR"/>
        </w:rPr>
        <w:t>5. Απαγόρευση αντιφατικών ρυθμίσεων</w:t>
      </w:r>
    </w:p>
    <w:p w:rsidR="00705EB9" w:rsidRDefault="00705EB9" w:rsidP="00E754CA">
      <w:pPr>
        <w:tabs>
          <w:tab w:val="right" w:pos="8306"/>
        </w:tabs>
        <w:spacing w:after="120" w:line="240" w:lineRule="auto"/>
        <w:jc w:val="both"/>
        <w:rPr>
          <w:lang w:val="el-GR"/>
        </w:rPr>
      </w:pPr>
      <w:r>
        <w:rPr>
          <w:lang w:val="el-GR"/>
        </w:rPr>
        <w:t>6. Αποδοτικότητα και αποτελεσματικότητα</w:t>
      </w:r>
    </w:p>
    <w:p w:rsidR="00705EB9" w:rsidRDefault="00705EB9" w:rsidP="00E754CA">
      <w:pPr>
        <w:tabs>
          <w:tab w:val="right" w:pos="8306"/>
        </w:tabs>
        <w:spacing w:after="120" w:line="240" w:lineRule="auto"/>
        <w:jc w:val="both"/>
        <w:rPr>
          <w:lang w:val="el-GR"/>
        </w:rPr>
      </w:pPr>
      <w:r>
        <w:rPr>
          <w:lang w:val="el-GR"/>
        </w:rPr>
        <w:t>7. Διαφάνεια</w:t>
      </w:r>
    </w:p>
    <w:p w:rsidR="00705EB9" w:rsidRDefault="00705EB9" w:rsidP="00E754CA">
      <w:pPr>
        <w:tabs>
          <w:tab w:val="right" w:pos="8306"/>
        </w:tabs>
        <w:spacing w:after="120" w:line="240" w:lineRule="auto"/>
        <w:jc w:val="both"/>
        <w:rPr>
          <w:lang w:val="el-GR"/>
        </w:rPr>
      </w:pPr>
      <w:r>
        <w:rPr>
          <w:lang w:val="el-GR"/>
        </w:rPr>
        <w:t>8. Επικουρικότητα και λογοδοσία, προσδιορισμός αρμοδιότητας οργάνων</w:t>
      </w:r>
    </w:p>
    <w:p w:rsidR="00705EB9" w:rsidRDefault="00705EB9" w:rsidP="00E754CA">
      <w:pPr>
        <w:tabs>
          <w:tab w:val="right" w:pos="8306"/>
        </w:tabs>
        <w:spacing w:after="120" w:line="240" w:lineRule="auto"/>
        <w:jc w:val="both"/>
        <w:rPr>
          <w:lang w:val="el-GR"/>
        </w:rPr>
      </w:pPr>
      <w:r>
        <w:rPr>
          <w:lang w:val="el-GR"/>
        </w:rPr>
        <w:t>9. Ασφάλεια δικαίου</w:t>
      </w:r>
    </w:p>
    <w:p w:rsidR="00705EB9" w:rsidRDefault="00705EB9" w:rsidP="00E754CA">
      <w:pPr>
        <w:tabs>
          <w:tab w:val="right" w:pos="8306"/>
        </w:tabs>
        <w:spacing w:after="120" w:line="240" w:lineRule="auto"/>
        <w:jc w:val="both"/>
        <w:rPr>
          <w:lang w:val="el-GR"/>
        </w:rPr>
      </w:pPr>
      <w:r>
        <w:rPr>
          <w:lang w:val="el-GR"/>
        </w:rPr>
        <w:t>10. Προσβασιμότητα σε ρυθμίσεις και με ηλεκτρονικά μέσα</w:t>
      </w:r>
    </w:p>
    <w:p w:rsidR="00705EB9" w:rsidRDefault="00705EB9" w:rsidP="00E754CA">
      <w:pPr>
        <w:tabs>
          <w:tab w:val="right" w:pos="8306"/>
        </w:tabs>
        <w:spacing w:after="120" w:line="240" w:lineRule="auto"/>
        <w:jc w:val="both"/>
        <w:rPr>
          <w:lang w:val="el-GR"/>
        </w:rPr>
      </w:pPr>
      <w:r>
        <w:rPr>
          <w:lang w:val="el-GR"/>
        </w:rPr>
        <w:t>11. Πρόβλεψη ανοιχτών διαδικασιών (υποβολή προτάσεων από ενδιαφερομένους είτε κατά το στάδιο κατάρτισης είτε μετά από αυτή)</w:t>
      </w:r>
    </w:p>
    <w:p w:rsidR="00705EB9" w:rsidRDefault="00705EB9" w:rsidP="00E754CA">
      <w:pPr>
        <w:tabs>
          <w:tab w:val="right" w:pos="8306"/>
        </w:tabs>
        <w:spacing w:after="120" w:line="240" w:lineRule="auto"/>
        <w:jc w:val="both"/>
        <w:rPr>
          <w:lang w:val="el-GR"/>
        </w:rPr>
      </w:pPr>
      <w:r>
        <w:rPr>
          <w:lang w:val="el-GR"/>
        </w:rPr>
        <w:t>12. Σεβασμός ισότητας φύλων</w:t>
      </w:r>
    </w:p>
    <w:p w:rsidR="00705EB9" w:rsidRDefault="00705EB9" w:rsidP="00E754CA">
      <w:pPr>
        <w:tabs>
          <w:tab w:val="right" w:pos="8306"/>
        </w:tabs>
        <w:spacing w:after="120" w:line="240" w:lineRule="auto"/>
        <w:jc w:val="both"/>
        <w:rPr>
          <w:lang w:val="el-GR"/>
        </w:rPr>
      </w:pPr>
      <w:r>
        <w:rPr>
          <w:lang w:val="el-GR"/>
        </w:rPr>
        <w:t>13. Δημοκρατική νομιμοποίηση</w:t>
      </w:r>
    </w:p>
    <w:p w:rsidR="00705EB9" w:rsidRDefault="00705EB9" w:rsidP="00E754CA">
      <w:pPr>
        <w:tabs>
          <w:tab w:val="right" w:pos="8306"/>
        </w:tabs>
        <w:spacing w:after="120" w:line="240" w:lineRule="auto"/>
        <w:jc w:val="both"/>
        <w:rPr>
          <w:lang w:val="el-GR"/>
        </w:rPr>
      </w:pPr>
      <w:r>
        <w:rPr>
          <w:lang w:val="el-GR"/>
        </w:rPr>
        <w:t xml:space="preserve">Εφαρμογή των ανωτέρω κατά την </w:t>
      </w:r>
      <w:r w:rsidR="00B9563F">
        <w:rPr>
          <w:lang w:val="el-GR"/>
        </w:rPr>
        <w:t>κατάρτιση, απλούστευση, αναμόρφωση, κωδικοποίηση, μεταφορά διατάξεων ΕΕ, αξιολόγηση</w:t>
      </w:r>
    </w:p>
    <w:p w:rsidR="00B9563F" w:rsidRDefault="00B9563F" w:rsidP="00E754CA">
      <w:pPr>
        <w:tabs>
          <w:tab w:val="right" w:pos="8306"/>
        </w:tabs>
        <w:spacing w:after="120" w:line="240" w:lineRule="auto"/>
        <w:jc w:val="both"/>
        <w:rPr>
          <w:lang w:val="el-GR"/>
        </w:rPr>
      </w:pPr>
      <w:r>
        <w:rPr>
          <w:lang w:val="el-GR"/>
        </w:rPr>
        <w:t>Δημιουργία πλειάδας υπηρεσιών</w:t>
      </w:r>
    </w:p>
    <w:p w:rsidR="00B9563F" w:rsidRDefault="00B9563F" w:rsidP="00E754CA">
      <w:pPr>
        <w:tabs>
          <w:tab w:val="right" w:pos="8306"/>
        </w:tabs>
        <w:spacing w:after="120" w:line="240" w:lineRule="auto"/>
        <w:jc w:val="both"/>
        <w:rPr>
          <w:lang w:val="el-GR"/>
        </w:rPr>
      </w:pPr>
      <w:r>
        <w:rPr>
          <w:lang w:val="el-GR"/>
        </w:rPr>
        <w:t>Το αντικείμενο νομοσχεδίου να ρυθμίζεται πλήρως</w:t>
      </w:r>
    </w:p>
    <w:p w:rsidR="002B40CD" w:rsidRDefault="002B40CD" w:rsidP="00E754CA">
      <w:pPr>
        <w:tabs>
          <w:tab w:val="right" w:pos="8306"/>
        </w:tabs>
        <w:spacing w:after="120" w:line="240" w:lineRule="auto"/>
        <w:jc w:val="both"/>
        <w:rPr>
          <w:lang w:val="el-GR"/>
        </w:rPr>
      </w:pPr>
    </w:p>
    <w:p w:rsidR="002B40CD" w:rsidRDefault="002B40CD" w:rsidP="00E754CA">
      <w:pPr>
        <w:tabs>
          <w:tab w:val="right" w:pos="8306"/>
        </w:tabs>
        <w:spacing w:after="120" w:line="240" w:lineRule="auto"/>
        <w:jc w:val="both"/>
        <w:rPr>
          <w:lang w:val="el-GR"/>
        </w:rPr>
      </w:pPr>
    </w:p>
    <w:p w:rsidR="002B40CD" w:rsidRDefault="002B40CD" w:rsidP="00E754CA">
      <w:pPr>
        <w:tabs>
          <w:tab w:val="right" w:pos="8306"/>
        </w:tabs>
        <w:spacing w:after="120" w:line="240" w:lineRule="auto"/>
        <w:jc w:val="both"/>
        <w:rPr>
          <w:lang w:val="el-GR"/>
        </w:rPr>
      </w:pPr>
      <w:r>
        <w:rPr>
          <w:lang w:val="el-GR"/>
        </w:rPr>
        <w:lastRenderedPageBreak/>
        <w:t>4.4.2013</w:t>
      </w:r>
    </w:p>
    <w:p w:rsidR="002B40CD" w:rsidRDefault="002B40CD" w:rsidP="00E754CA">
      <w:pPr>
        <w:tabs>
          <w:tab w:val="right" w:pos="8306"/>
        </w:tabs>
        <w:spacing w:after="120" w:line="240" w:lineRule="auto"/>
        <w:jc w:val="both"/>
        <w:rPr>
          <w:lang w:val="el-GR"/>
        </w:rPr>
      </w:pPr>
    </w:p>
    <w:p w:rsidR="002B40CD" w:rsidRDefault="002B40CD" w:rsidP="00E754CA">
      <w:pPr>
        <w:tabs>
          <w:tab w:val="right" w:pos="8306"/>
        </w:tabs>
        <w:spacing w:after="120" w:line="240" w:lineRule="auto"/>
        <w:jc w:val="both"/>
        <w:rPr>
          <w:lang w:val="el-GR"/>
        </w:rPr>
      </w:pPr>
      <w:r>
        <w:rPr>
          <w:lang w:val="el-GR"/>
        </w:rPr>
        <w:t>Αίτηση γνώμης από επιτροπές</w:t>
      </w:r>
    </w:p>
    <w:p w:rsidR="002B40CD" w:rsidRDefault="002B40CD" w:rsidP="00E754CA">
      <w:pPr>
        <w:tabs>
          <w:tab w:val="right" w:pos="8306"/>
        </w:tabs>
        <w:spacing w:after="120" w:line="240" w:lineRule="auto"/>
        <w:jc w:val="both"/>
        <w:rPr>
          <w:lang w:val="el-GR"/>
        </w:rPr>
      </w:pPr>
      <w:r>
        <w:rPr>
          <w:lang w:val="el-GR"/>
        </w:rPr>
        <w:t>Προκήρυξη: κανονιστική -&gt; να σέβεται αρχές καλής νομοθέτησης</w:t>
      </w:r>
    </w:p>
    <w:p w:rsidR="002B40CD" w:rsidRDefault="002B40CD" w:rsidP="00E754CA">
      <w:pPr>
        <w:tabs>
          <w:tab w:val="right" w:pos="8306"/>
        </w:tabs>
        <w:spacing w:after="120" w:line="240" w:lineRule="auto"/>
        <w:jc w:val="both"/>
        <w:rPr>
          <w:lang w:val="el-GR"/>
        </w:rPr>
      </w:pPr>
    </w:p>
    <w:p w:rsidR="002B40CD" w:rsidRDefault="002B40CD" w:rsidP="00E754CA">
      <w:pPr>
        <w:tabs>
          <w:tab w:val="right" w:pos="8306"/>
        </w:tabs>
        <w:spacing w:after="120" w:line="240" w:lineRule="auto"/>
        <w:jc w:val="both"/>
        <w:rPr>
          <w:lang w:val="el-GR"/>
        </w:rPr>
      </w:pPr>
      <w:r>
        <w:rPr>
          <w:lang w:val="el-GR"/>
        </w:rPr>
        <w:t>Μέσα καλής νομοθέτησης:</w:t>
      </w:r>
    </w:p>
    <w:p w:rsidR="002B40CD" w:rsidRDefault="002B40CD" w:rsidP="00E754CA">
      <w:pPr>
        <w:tabs>
          <w:tab w:val="right" w:pos="8306"/>
        </w:tabs>
        <w:spacing w:after="120" w:line="240" w:lineRule="auto"/>
        <w:jc w:val="both"/>
        <w:rPr>
          <w:lang w:val="el-GR"/>
        </w:rPr>
      </w:pPr>
      <w:r>
        <w:rPr>
          <w:lang w:val="el-GR"/>
        </w:rPr>
        <w:t>Διαβούλευση, ανάλυση συνεπειών, αιτιολογική έκθεση</w:t>
      </w:r>
    </w:p>
    <w:p w:rsidR="002B40CD" w:rsidRDefault="002B40CD" w:rsidP="00E754CA">
      <w:pPr>
        <w:tabs>
          <w:tab w:val="right" w:pos="8306"/>
        </w:tabs>
        <w:spacing w:after="120" w:line="240" w:lineRule="auto"/>
        <w:jc w:val="both"/>
        <w:rPr>
          <w:lang w:val="el-GR"/>
        </w:rPr>
      </w:pPr>
      <w:r>
        <w:rPr>
          <w:lang w:val="el-GR"/>
        </w:rPr>
        <w:t xml:space="preserve">Απλούστευση, κωδικοποίηση, </w:t>
      </w:r>
      <w:r>
        <w:t>follow</w:t>
      </w:r>
      <w:r w:rsidRPr="0054578E">
        <w:rPr>
          <w:lang w:val="el-GR"/>
        </w:rPr>
        <w:t>-</w:t>
      </w:r>
      <w:r>
        <w:t>up</w:t>
      </w:r>
    </w:p>
    <w:p w:rsidR="002B40CD" w:rsidRDefault="002B40CD" w:rsidP="00E754CA">
      <w:pPr>
        <w:tabs>
          <w:tab w:val="right" w:pos="8306"/>
        </w:tabs>
        <w:spacing w:after="120" w:line="240" w:lineRule="auto"/>
        <w:jc w:val="both"/>
        <w:rPr>
          <w:lang w:val="el-GR"/>
        </w:rPr>
      </w:pPr>
    </w:p>
    <w:p w:rsidR="002B40CD" w:rsidRDefault="002B40CD" w:rsidP="00E754CA">
      <w:pPr>
        <w:tabs>
          <w:tab w:val="right" w:pos="8306"/>
        </w:tabs>
        <w:spacing w:after="120" w:line="240" w:lineRule="auto"/>
        <w:jc w:val="both"/>
        <w:rPr>
          <w:lang w:val="el-GR"/>
        </w:rPr>
      </w:pPr>
      <w:r>
        <w:rPr>
          <w:lang w:val="el-GR"/>
        </w:rPr>
        <w:t>Διαβούλευση: επιλογή ανάμεσα σε</w:t>
      </w:r>
    </w:p>
    <w:p w:rsidR="002B40CD" w:rsidRDefault="002B40CD" w:rsidP="00E754CA">
      <w:pPr>
        <w:tabs>
          <w:tab w:val="right" w:pos="8306"/>
        </w:tabs>
        <w:spacing w:after="120" w:line="240" w:lineRule="auto"/>
        <w:jc w:val="both"/>
        <w:rPr>
          <w:lang w:val="el-GR"/>
        </w:rPr>
      </w:pPr>
      <w:r>
        <w:rPr>
          <w:lang w:val="el-GR"/>
        </w:rPr>
        <w:t>1. Σκοπείται ρύθμιση και ερωτώνται ενδιαφερόμενοι αν είναι σκόπιμη =&gt; δημοσιότητα και διαφάνεια</w:t>
      </w:r>
    </w:p>
    <w:p w:rsidR="002B40CD" w:rsidRDefault="002B40CD" w:rsidP="00E754CA">
      <w:pPr>
        <w:tabs>
          <w:tab w:val="right" w:pos="8306"/>
        </w:tabs>
        <w:spacing w:after="120" w:line="240" w:lineRule="auto"/>
        <w:jc w:val="both"/>
        <w:rPr>
          <w:lang w:val="el-GR"/>
        </w:rPr>
      </w:pPr>
      <w:r>
        <w:rPr>
          <w:lang w:val="el-GR"/>
        </w:rPr>
        <w:t>2. Υποβολή σχεδίου νόμου που τίθεται υπόψη ενδιαφερομένων για να εκφραστούν επ’ αυτού</w:t>
      </w:r>
    </w:p>
    <w:p w:rsidR="002B40CD" w:rsidRDefault="002B40CD" w:rsidP="00E754CA">
      <w:pPr>
        <w:tabs>
          <w:tab w:val="right" w:pos="8306"/>
        </w:tabs>
        <w:spacing w:after="120" w:line="240" w:lineRule="auto"/>
        <w:jc w:val="both"/>
        <w:rPr>
          <w:lang w:val="el-GR"/>
        </w:rPr>
      </w:pPr>
      <w:r>
        <w:rPr>
          <w:lang w:val="el-GR"/>
        </w:rPr>
        <w:t>Χρόνος διάρκειας σχετικός με μέγεθος, σημασία…</w:t>
      </w:r>
    </w:p>
    <w:p w:rsidR="002B40CD" w:rsidRDefault="002B40CD" w:rsidP="00E754CA">
      <w:pPr>
        <w:tabs>
          <w:tab w:val="right" w:pos="8306"/>
        </w:tabs>
        <w:spacing w:after="120" w:line="240" w:lineRule="auto"/>
        <w:jc w:val="both"/>
        <w:rPr>
          <w:lang w:val="el-GR"/>
        </w:rPr>
      </w:pPr>
      <w:r>
        <w:rPr>
          <w:lang w:val="el-GR"/>
        </w:rPr>
        <w:t>-&gt; υποχρέωση γραφείου νομοθέτησης να λάβει υπόψη προτάσεις, να ενσωματώσει σε κείμενο και να αιτιολογήσει τη (μη) υιοθέτησή τους</w:t>
      </w:r>
    </w:p>
    <w:p w:rsidR="002B40CD" w:rsidRDefault="002B40CD" w:rsidP="00E754CA">
      <w:pPr>
        <w:tabs>
          <w:tab w:val="right" w:pos="8306"/>
        </w:tabs>
        <w:spacing w:after="120" w:line="240" w:lineRule="auto"/>
        <w:jc w:val="both"/>
        <w:rPr>
          <w:lang w:val="el-GR"/>
        </w:rPr>
      </w:pPr>
      <w:r>
        <w:rPr>
          <w:lang w:val="el-GR"/>
        </w:rPr>
        <w:t>ΕΕ: για έργα με επίπτωση στο περιβάλλον απαιτείται η διαβούλευση, αντίστοιχα για τηλεπικοινωνίες -&gt; αν δε γίνει, παράβαση ουσιώδους τύπου / ακύρωση στο ΣτΕ</w:t>
      </w:r>
    </w:p>
    <w:p w:rsidR="00754B62" w:rsidRDefault="00754B62" w:rsidP="00E754CA">
      <w:pPr>
        <w:tabs>
          <w:tab w:val="right" w:pos="8306"/>
        </w:tabs>
        <w:spacing w:after="120" w:line="240" w:lineRule="auto"/>
        <w:jc w:val="both"/>
        <w:rPr>
          <w:lang w:val="el-GR"/>
        </w:rPr>
      </w:pPr>
    </w:p>
    <w:p w:rsidR="00754B62" w:rsidRDefault="00754B62" w:rsidP="00E754CA">
      <w:pPr>
        <w:tabs>
          <w:tab w:val="right" w:pos="8306"/>
        </w:tabs>
        <w:spacing w:after="120" w:line="240" w:lineRule="auto"/>
        <w:jc w:val="both"/>
        <w:rPr>
          <w:lang w:val="el-GR"/>
        </w:rPr>
      </w:pPr>
      <w:r>
        <w:rPr>
          <w:lang w:val="el-GR"/>
        </w:rPr>
        <w:t>Ανάλυση συνεπειών ρυθμίσεων:</w:t>
      </w:r>
    </w:p>
    <w:p w:rsidR="00754B62" w:rsidRPr="00754B62" w:rsidRDefault="00754B62" w:rsidP="00E754CA">
      <w:pPr>
        <w:tabs>
          <w:tab w:val="right" w:pos="8306"/>
        </w:tabs>
        <w:spacing w:after="120" w:line="240" w:lineRule="auto"/>
        <w:jc w:val="both"/>
        <w:rPr>
          <w:lang w:val="el-GR"/>
        </w:rPr>
      </w:pPr>
      <w:r>
        <w:t>Ex</w:t>
      </w:r>
      <w:r w:rsidRPr="00754B62">
        <w:rPr>
          <w:lang w:val="el-GR"/>
        </w:rPr>
        <w:t xml:space="preserve"> </w:t>
      </w:r>
      <w:r>
        <w:t>ante</w:t>
      </w:r>
    </w:p>
    <w:p w:rsidR="00754B62" w:rsidRDefault="00754B62" w:rsidP="00E754CA">
      <w:pPr>
        <w:tabs>
          <w:tab w:val="right" w:pos="8306"/>
        </w:tabs>
        <w:spacing w:after="120" w:line="240" w:lineRule="auto"/>
        <w:jc w:val="both"/>
        <w:rPr>
          <w:lang w:val="el-GR"/>
        </w:rPr>
      </w:pPr>
      <w:r>
        <w:rPr>
          <w:lang w:val="el-GR"/>
        </w:rPr>
        <w:t>Κάθε κανονιστική διοικητική πράξη μείζονος κοινωνικής ή οικονομικής σπουδαιότητας</w:t>
      </w:r>
    </w:p>
    <w:p w:rsidR="00754B62" w:rsidRDefault="00754B62" w:rsidP="00E754CA">
      <w:pPr>
        <w:tabs>
          <w:tab w:val="right" w:pos="8306"/>
        </w:tabs>
        <w:spacing w:after="120" w:line="240" w:lineRule="auto"/>
        <w:jc w:val="both"/>
        <w:rPr>
          <w:lang w:val="el-GR"/>
        </w:rPr>
      </w:pPr>
      <w:r>
        <w:rPr>
          <w:lang w:val="el-GR"/>
        </w:rPr>
        <w:t>Έλεγχος τήρησης αρχών καλής νομοθέτησης, πρόβλεψη επιπτώσεων</w:t>
      </w:r>
    </w:p>
    <w:p w:rsidR="00754B62" w:rsidRDefault="00754B62" w:rsidP="00E754CA">
      <w:pPr>
        <w:tabs>
          <w:tab w:val="right" w:pos="8306"/>
        </w:tabs>
        <w:spacing w:after="120" w:line="240" w:lineRule="auto"/>
        <w:jc w:val="both"/>
        <w:rPr>
          <w:lang w:val="el-GR"/>
        </w:rPr>
      </w:pPr>
    </w:p>
    <w:p w:rsidR="00754B62" w:rsidRDefault="00754B62" w:rsidP="00E754CA">
      <w:pPr>
        <w:tabs>
          <w:tab w:val="right" w:pos="8306"/>
        </w:tabs>
        <w:spacing w:after="120" w:line="240" w:lineRule="auto"/>
        <w:jc w:val="both"/>
        <w:rPr>
          <w:lang w:val="el-GR"/>
        </w:rPr>
      </w:pPr>
      <w:r>
        <w:rPr>
          <w:lang w:val="el-GR"/>
        </w:rPr>
        <w:t>Αιτιολογική έκθεση:</w:t>
      </w:r>
    </w:p>
    <w:p w:rsidR="00754B62" w:rsidRDefault="00754B62" w:rsidP="00E754CA">
      <w:pPr>
        <w:tabs>
          <w:tab w:val="right" w:pos="8306"/>
        </w:tabs>
        <w:spacing w:after="120" w:line="240" w:lineRule="auto"/>
        <w:jc w:val="both"/>
        <w:rPr>
          <w:lang w:val="el-GR"/>
        </w:rPr>
      </w:pPr>
      <w:r>
        <w:rPr>
          <w:lang w:val="el-GR"/>
        </w:rPr>
        <w:t>Συνοδεύει σχέδιο νόμου</w:t>
      </w:r>
    </w:p>
    <w:p w:rsidR="00754B62" w:rsidRDefault="00754B62" w:rsidP="00E754CA">
      <w:pPr>
        <w:tabs>
          <w:tab w:val="right" w:pos="8306"/>
        </w:tabs>
        <w:spacing w:after="120" w:line="240" w:lineRule="auto"/>
        <w:jc w:val="both"/>
        <w:rPr>
          <w:lang w:val="el-GR"/>
        </w:rPr>
      </w:pPr>
      <w:r>
        <w:rPr>
          <w:lang w:val="el-GR"/>
        </w:rPr>
        <w:t>Γενικό μέρος: αναγκαιότητα ρύθμισης, τήρηση αρχών καλής νομοθέτησης, σκοπός</w:t>
      </w:r>
    </w:p>
    <w:p w:rsidR="00754B62" w:rsidRDefault="00754B62" w:rsidP="00E754CA">
      <w:pPr>
        <w:tabs>
          <w:tab w:val="right" w:pos="8306"/>
        </w:tabs>
        <w:spacing w:after="120" w:line="240" w:lineRule="auto"/>
        <w:jc w:val="both"/>
        <w:rPr>
          <w:lang w:val="el-GR"/>
        </w:rPr>
      </w:pPr>
      <w:r>
        <w:rPr>
          <w:lang w:val="el-GR"/>
        </w:rPr>
        <w:t>Ειδικό μέρος: αιτιολόγηση ρυθμίσεων άρθρων</w:t>
      </w:r>
    </w:p>
    <w:p w:rsidR="00754B62" w:rsidRDefault="00754B62" w:rsidP="00E754CA">
      <w:pPr>
        <w:tabs>
          <w:tab w:val="right" w:pos="8306"/>
        </w:tabs>
        <w:spacing w:after="120" w:line="240" w:lineRule="auto"/>
        <w:jc w:val="both"/>
        <w:rPr>
          <w:lang w:val="el-GR"/>
        </w:rPr>
      </w:pPr>
    </w:p>
    <w:p w:rsidR="00754B62" w:rsidRDefault="00754B62" w:rsidP="00E754CA">
      <w:pPr>
        <w:tabs>
          <w:tab w:val="right" w:pos="8306"/>
        </w:tabs>
        <w:spacing w:after="120" w:line="240" w:lineRule="auto"/>
        <w:jc w:val="both"/>
        <w:rPr>
          <w:lang w:val="el-GR"/>
        </w:rPr>
      </w:pPr>
      <w:r>
        <w:rPr>
          <w:lang w:val="el-GR"/>
        </w:rPr>
        <w:t>Αξιολόγηση αποτελεσμάτων εφαρμογής:</w:t>
      </w:r>
    </w:p>
    <w:p w:rsidR="00754B62" w:rsidRPr="00754B62" w:rsidRDefault="00754B62" w:rsidP="00E754CA">
      <w:pPr>
        <w:tabs>
          <w:tab w:val="right" w:pos="8306"/>
        </w:tabs>
        <w:spacing w:after="120" w:line="240" w:lineRule="auto"/>
        <w:jc w:val="both"/>
        <w:rPr>
          <w:lang w:val="el-GR"/>
        </w:rPr>
      </w:pPr>
      <w:r>
        <w:t>Ex</w:t>
      </w:r>
      <w:r w:rsidRPr="00754B62">
        <w:rPr>
          <w:lang w:val="el-GR"/>
        </w:rPr>
        <w:t xml:space="preserve"> </w:t>
      </w:r>
      <w:r>
        <w:t>post</w:t>
      </w:r>
    </w:p>
    <w:p w:rsidR="00754B62" w:rsidRDefault="00754B62" w:rsidP="00E754CA">
      <w:pPr>
        <w:tabs>
          <w:tab w:val="right" w:pos="8306"/>
        </w:tabs>
        <w:spacing w:after="120" w:line="240" w:lineRule="auto"/>
        <w:jc w:val="both"/>
        <w:rPr>
          <w:lang w:val="el-GR"/>
        </w:rPr>
      </w:pPr>
      <w:r>
        <w:rPr>
          <w:lang w:val="el-GR"/>
        </w:rPr>
        <w:t>Χρήση δεδομένων που προκύπτουν από εφαρμογή</w:t>
      </w:r>
    </w:p>
    <w:p w:rsidR="00754B62" w:rsidRDefault="00754B62" w:rsidP="00E754CA">
      <w:pPr>
        <w:tabs>
          <w:tab w:val="right" w:pos="8306"/>
        </w:tabs>
        <w:spacing w:after="120" w:line="240" w:lineRule="auto"/>
        <w:jc w:val="both"/>
        <w:rPr>
          <w:lang w:val="el-GR"/>
        </w:rPr>
      </w:pPr>
      <w:r>
        <w:rPr>
          <w:lang w:val="el-GR"/>
        </w:rPr>
        <w:t>Από γραφείο νομοθετικής πρωτοβουλίας κάθε υπουργείου</w:t>
      </w:r>
    </w:p>
    <w:p w:rsidR="00754B62" w:rsidRDefault="00754B62" w:rsidP="00E754CA">
      <w:pPr>
        <w:tabs>
          <w:tab w:val="right" w:pos="8306"/>
        </w:tabs>
        <w:spacing w:after="120" w:line="240" w:lineRule="auto"/>
        <w:jc w:val="both"/>
        <w:rPr>
          <w:lang w:val="el-GR"/>
        </w:rPr>
      </w:pPr>
      <w:r>
        <w:rPr>
          <w:lang w:val="el-GR"/>
        </w:rPr>
        <w:t>Αποτίμηση κόστους, επιπτώσεων, παρεπόμενων συνεπειών, οφέλους, θετικών αποτελεσμάτων</w:t>
      </w:r>
    </w:p>
    <w:p w:rsidR="00754B62" w:rsidRDefault="00754B62" w:rsidP="00E754CA">
      <w:pPr>
        <w:tabs>
          <w:tab w:val="right" w:pos="8306"/>
        </w:tabs>
        <w:spacing w:after="120" w:line="240" w:lineRule="auto"/>
        <w:jc w:val="both"/>
        <w:rPr>
          <w:lang w:val="el-GR"/>
        </w:rPr>
      </w:pPr>
      <w:r>
        <w:rPr>
          <w:lang w:val="el-GR"/>
        </w:rPr>
        <w:t xml:space="preserve">Μετά το </w:t>
      </w:r>
      <w:r>
        <w:t>follow</w:t>
      </w:r>
      <w:r w:rsidRPr="00754B62">
        <w:rPr>
          <w:lang w:val="el-GR"/>
        </w:rPr>
        <w:t>-</w:t>
      </w:r>
      <w:r>
        <w:t>up</w:t>
      </w:r>
      <w:r w:rsidRPr="00754B62">
        <w:rPr>
          <w:lang w:val="el-GR"/>
        </w:rPr>
        <w:t xml:space="preserve"> </w:t>
      </w:r>
      <w:r>
        <w:rPr>
          <w:lang w:val="el-GR"/>
        </w:rPr>
        <w:t>το γραφείο προτείνει βελτιώσεις, τροποποιήσεις και αναθεωρήσεις</w:t>
      </w:r>
    </w:p>
    <w:p w:rsidR="00754B62" w:rsidRDefault="00754B62" w:rsidP="00E754CA">
      <w:pPr>
        <w:tabs>
          <w:tab w:val="right" w:pos="8306"/>
        </w:tabs>
        <w:spacing w:after="120" w:line="240" w:lineRule="auto"/>
        <w:jc w:val="both"/>
        <w:rPr>
          <w:lang w:val="el-GR"/>
        </w:rPr>
      </w:pPr>
    </w:p>
    <w:p w:rsidR="00754B62" w:rsidRDefault="00754B62" w:rsidP="00E754CA">
      <w:pPr>
        <w:tabs>
          <w:tab w:val="right" w:pos="8306"/>
        </w:tabs>
        <w:spacing w:after="120" w:line="240" w:lineRule="auto"/>
        <w:jc w:val="both"/>
        <w:rPr>
          <w:lang w:val="el-GR"/>
        </w:rPr>
      </w:pPr>
      <w:r>
        <w:rPr>
          <w:lang w:val="el-GR"/>
        </w:rPr>
        <w:t>Απλούστευση:</w:t>
      </w:r>
    </w:p>
    <w:p w:rsidR="00754B62" w:rsidRDefault="00754B62" w:rsidP="00E754CA">
      <w:pPr>
        <w:tabs>
          <w:tab w:val="right" w:pos="8306"/>
        </w:tabs>
        <w:spacing w:after="120" w:line="240" w:lineRule="auto"/>
        <w:jc w:val="both"/>
        <w:rPr>
          <w:lang w:val="el-GR"/>
        </w:rPr>
      </w:pPr>
      <w:r>
        <w:rPr>
          <w:lang w:val="el-GR"/>
        </w:rPr>
        <w:t>Ουσιώδες στοιχείο καλής νομοθέτησης</w:t>
      </w:r>
    </w:p>
    <w:p w:rsidR="00754B62" w:rsidRDefault="00754B62" w:rsidP="00E754CA">
      <w:pPr>
        <w:tabs>
          <w:tab w:val="right" w:pos="8306"/>
        </w:tabs>
        <w:spacing w:after="120" w:line="240" w:lineRule="auto"/>
        <w:jc w:val="both"/>
        <w:rPr>
          <w:lang w:val="el-GR"/>
        </w:rPr>
      </w:pPr>
      <w:r>
        <w:rPr>
          <w:lang w:val="el-GR"/>
        </w:rPr>
        <w:t>Αφορά σχέδια νόμου και κανονιστικές διοικητικές πράξεις -&gt; μέτρα μεγάλης σημασίας</w:t>
      </w:r>
    </w:p>
    <w:p w:rsidR="00754B62" w:rsidRDefault="00754B62" w:rsidP="00E754CA">
      <w:pPr>
        <w:tabs>
          <w:tab w:val="right" w:pos="8306"/>
        </w:tabs>
        <w:spacing w:after="120" w:line="240" w:lineRule="auto"/>
        <w:jc w:val="both"/>
        <w:rPr>
          <w:lang w:val="el-GR"/>
        </w:rPr>
      </w:pPr>
      <w:r>
        <w:rPr>
          <w:lang w:val="el-GR"/>
        </w:rPr>
        <w:t>Σκοπός η τόνωση ανταγωνιστικότητας</w:t>
      </w:r>
    </w:p>
    <w:p w:rsidR="00754B62" w:rsidRDefault="00754B62" w:rsidP="00E754CA">
      <w:pPr>
        <w:tabs>
          <w:tab w:val="right" w:pos="8306"/>
        </w:tabs>
        <w:spacing w:after="120" w:line="240" w:lineRule="auto"/>
        <w:jc w:val="both"/>
        <w:rPr>
          <w:lang w:val="el-GR"/>
        </w:rPr>
      </w:pPr>
      <w:r>
        <w:rPr>
          <w:lang w:val="el-GR"/>
        </w:rPr>
        <w:lastRenderedPageBreak/>
        <w:t>Επιτυγχάνεται με μείωση εμπλεκόμενων φορέων, ομαδοποίηση ομοειδών καθηκόντων, μείωση απαιτούμενων δικαιολογητικών (αυτεπάγγελτη αναζήτησή τους), ενοποίηση εντύπων, σύντμηση προθεσμιών, απάλειψη περιττών ρυθμίσεων</w:t>
      </w:r>
    </w:p>
    <w:p w:rsidR="00754B62" w:rsidRDefault="00754B62" w:rsidP="00E754CA">
      <w:pPr>
        <w:tabs>
          <w:tab w:val="right" w:pos="8306"/>
        </w:tabs>
        <w:spacing w:after="120" w:line="240" w:lineRule="auto"/>
        <w:jc w:val="both"/>
        <w:rPr>
          <w:lang w:val="el-GR"/>
        </w:rPr>
      </w:pPr>
    </w:p>
    <w:p w:rsidR="00754B62" w:rsidRDefault="00754B62" w:rsidP="00E754CA">
      <w:pPr>
        <w:tabs>
          <w:tab w:val="right" w:pos="8306"/>
        </w:tabs>
        <w:spacing w:after="120" w:line="240" w:lineRule="auto"/>
        <w:jc w:val="both"/>
        <w:rPr>
          <w:lang w:val="el-GR"/>
        </w:rPr>
      </w:pPr>
      <w:r>
        <w:rPr>
          <w:lang w:val="el-GR"/>
        </w:rPr>
        <w:t>Μέσα απλούστευσης:</w:t>
      </w:r>
    </w:p>
    <w:p w:rsidR="00754B62" w:rsidRDefault="00754B62" w:rsidP="00E754CA">
      <w:pPr>
        <w:tabs>
          <w:tab w:val="right" w:pos="8306"/>
        </w:tabs>
        <w:spacing w:after="120" w:line="240" w:lineRule="auto"/>
        <w:jc w:val="both"/>
        <w:rPr>
          <w:lang w:val="el-GR"/>
        </w:rPr>
      </w:pPr>
      <w:r>
        <w:rPr>
          <w:lang w:val="el-GR"/>
        </w:rPr>
        <w:t>Έκδοση δικαιολογητικών για κάθε χρήση, υπεύθυνη δήλωση, έκδοση δικαιολογητικών με απεριόριστη διάρκεια (πχ περάτωση στρατιωτικής θητείας), μείωση σημείων ελέγχου, ομαδοποίηση αδειών / εγκρίσεων, συναγωγή θετικής απάντησης από σιωπή</w:t>
      </w:r>
    </w:p>
    <w:p w:rsidR="00423608" w:rsidRDefault="00423608" w:rsidP="00E754CA">
      <w:pPr>
        <w:tabs>
          <w:tab w:val="right" w:pos="8306"/>
        </w:tabs>
        <w:spacing w:after="120" w:line="240" w:lineRule="auto"/>
        <w:jc w:val="both"/>
        <w:rPr>
          <w:lang w:val="el-GR"/>
        </w:rPr>
      </w:pPr>
    </w:p>
    <w:p w:rsidR="00423608" w:rsidRDefault="00423608" w:rsidP="00E754CA">
      <w:pPr>
        <w:tabs>
          <w:tab w:val="right" w:pos="8306"/>
        </w:tabs>
        <w:spacing w:after="120" w:line="240" w:lineRule="auto"/>
        <w:jc w:val="both"/>
        <w:rPr>
          <w:lang w:val="el-GR"/>
        </w:rPr>
      </w:pPr>
    </w:p>
    <w:p w:rsidR="00423608" w:rsidRDefault="00423608" w:rsidP="00E754CA">
      <w:pPr>
        <w:tabs>
          <w:tab w:val="right" w:pos="8306"/>
        </w:tabs>
        <w:spacing w:after="120" w:line="240" w:lineRule="auto"/>
        <w:jc w:val="both"/>
        <w:rPr>
          <w:lang w:val="el-GR"/>
        </w:rPr>
      </w:pPr>
      <w:r>
        <w:rPr>
          <w:lang w:val="el-GR"/>
        </w:rPr>
        <w:t>9.4.2013</w:t>
      </w:r>
    </w:p>
    <w:p w:rsidR="00423608" w:rsidRDefault="00423608" w:rsidP="00E754CA">
      <w:pPr>
        <w:tabs>
          <w:tab w:val="right" w:pos="8306"/>
        </w:tabs>
        <w:spacing w:after="120" w:line="240" w:lineRule="auto"/>
        <w:jc w:val="both"/>
        <w:rPr>
          <w:lang w:val="el-GR"/>
        </w:rPr>
      </w:pPr>
    </w:p>
    <w:p w:rsidR="00423608" w:rsidRDefault="00423608" w:rsidP="00E754CA">
      <w:pPr>
        <w:tabs>
          <w:tab w:val="right" w:pos="8306"/>
        </w:tabs>
        <w:spacing w:after="120" w:line="240" w:lineRule="auto"/>
        <w:jc w:val="both"/>
        <w:rPr>
          <w:lang w:val="el-GR"/>
        </w:rPr>
      </w:pPr>
      <w:r>
        <w:rPr>
          <w:lang w:val="el-GR"/>
        </w:rPr>
        <w:t>Αν όχι διαβούλευση, αίτηση ακύρωσης για παράβαση ουσιώδους τύπου</w:t>
      </w:r>
    </w:p>
    <w:p w:rsidR="00423608" w:rsidRDefault="00423608" w:rsidP="00E754CA">
      <w:pPr>
        <w:tabs>
          <w:tab w:val="right" w:pos="8306"/>
        </w:tabs>
        <w:spacing w:after="120" w:line="240" w:lineRule="auto"/>
        <w:jc w:val="both"/>
        <w:rPr>
          <w:lang w:val="el-GR"/>
        </w:rPr>
      </w:pPr>
      <w:r>
        <w:rPr>
          <w:lang w:val="el-GR"/>
        </w:rPr>
        <w:t>Προθεσμία υποβολής απόψεων -&gt; απόρριψη για τεχνικούς / νομικούς λόγους</w:t>
      </w:r>
    </w:p>
    <w:p w:rsidR="00423608" w:rsidRDefault="00423608" w:rsidP="00E754CA">
      <w:pPr>
        <w:tabs>
          <w:tab w:val="right" w:pos="8306"/>
        </w:tabs>
        <w:spacing w:after="120" w:line="240" w:lineRule="auto"/>
        <w:jc w:val="both"/>
        <w:rPr>
          <w:lang w:val="el-GR"/>
        </w:rPr>
      </w:pPr>
      <w:r>
        <w:rPr>
          <w:lang w:val="el-GR"/>
        </w:rPr>
        <w:t>Κωδικοποίησή τους (αίτηση για μη κοινοποίηση)</w:t>
      </w:r>
    </w:p>
    <w:p w:rsidR="00423608" w:rsidRDefault="00423608" w:rsidP="00E754CA">
      <w:pPr>
        <w:tabs>
          <w:tab w:val="right" w:pos="8306"/>
        </w:tabs>
        <w:spacing w:after="120" w:line="240" w:lineRule="auto"/>
        <w:jc w:val="both"/>
        <w:rPr>
          <w:lang w:val="el-GR"/>
        </w:rPr>
      </w:pPr>
      <w:r>
        <w:rPr>
          <w:lang w:val="el-GR"/>
        </w:rPr>
        <w:t xml:space="preserve">Ανάρτηση </w:t>
      </w:r>
    </w:p>
    <w:p w:rsidR="00423608" w:rsidRDefault="00423608" w:rsidP="00E754CA">
      <w:pPr>
        <w:tabs>
          <w:tab w:val="right" w:pos="8306"/>
        </w:tabs>
        <w:spacing w:after="120" w:line="240" w:lineRule="auto"/>
        <w:jc w:val="both"/>
        <w:rPr>
          <w:lang w:val="el-GR"/>
        </w:rPr>
      </w:pPr>
    </w:p>
    <w:p w:rsidR="00423608" w:rsidRDefault="00423608" w:rsidP="00E754CA">
      <w:pPr>
        <w:tabs>
          <w:tab w:val="right" w:pos="8306"/>
        </w:tabs>
        <w:spacing w:after="120" w:line="240" w:lineRule="auto"/>
        <w:jc w:val="both"/>
        <w:rPr>
          <w:lang w:val="el-GR"/>
        </w:rPr>
      </w:pPr>
      <w:r>
        <w:rPr>
          <w:lang w:val="el-GR"/>
        </w:rPr>
        <w:t>Εξόχως τεχνικό ζήτημα: απαιτείται άποψη ειδικού για έκδοση κανονιστικών πράξεων</w:t>
      </w:r>
    </w:p>
    <w:p w:rsidR="00423608" w:rsidRDefault="00423608" w:rsidP="00E754CA">
      <w:pPr>
        <w:tabs>
          <w:tab w:val="right" w:pos="8306"/>
        </w:tabs>
        <w:spacing w:after="120" w:line="240" w:lineRule="auto"/>
        <w:jc w:val="both"/>
        <w:rPr>
          <w:lang w:val="el-GR"/>
        </w:rPr>
      </w:pPr>
      <w:r>
        <w:rPr>
          <w:lang w:val="el-GR"/>
        </w:rPr>
        <w:t>Έλεγχος αναγκαιότητας – καταλληλότητας</w:t>
      </w:r>
    </w:p>
    <w:p w:rsidR="00423608" w:rsidRDefault="00423608" w:rsidP="00E754CA">
      <w:pPr>
        <w:tabs>
          <w:tab w:val="right" w:pos="8306"/>
        </w:tabs>
        <w:spacing w:after="120" w:line="240" w:lineRule="auto"/>
        <w:jc w:val="both"/>
        <w:rPr>
          <w:lang w:val="el-GR"/>
        </w:rPr>
      </w:pPr>
    </w:p>
    <w:p w:rsidR="00423608" w:rsidRDefault="00423608" w:rsidP="00E754CA">
      <w:pPr>
        <w:tabs>
          <w:tab w:val="right" w:pos="8306"/>
        </w:tabs>
        <w:spacing w:after="120" w:line="240" w:lineRule="auto"/>
        <w:jc w:val="both"/>
        <w:rPr>
          <w:lang w:val="el-GR"/>
        </w:rPr>
      </w:pPr>
      <w:r>
        <w:rPr>
          <w:lang w:val="el-GR"/>
        </w:rPr>
        <w:t>Έναρξη διαβούλευσης: κηρύσσει ο αρμόδιος υπουργός ή η αρμόδια ΑΔΑ</w:t>
      </w:r>
    </w:p>
    <w:p w:rsidR="00423608" w:rsidRDefault="00423608" w:rsidP="00E754CA">
      <w:pPr>
        <w:tabs>
          <w:tab w:val="right" w:pos="8306"/>
        </w:tabs>
        <w:spacing w:after="120" w:line="240" w:lineRule="auto"/>
        <w:jc w:val="both"/>
        <w:rPr>
          <w:lang w:val="el-GR"/>
        </w:rPr>
      </w:pPr>
      <w:r>
        <w:rPr>
          <w:lang w:val="el-GR"/>
        </w:rPr>
        <w:t>Αν δεν τηρηθεί κείμενο διαβούλευσης -&gt; αστική ευθύνη</w:t>
      </w:r>
    </w:p>
    <w:p w:rsidR="00423608" w:rsidRDefault="00423608" w:rsidP="00E754CA">
      <w:pPr>
        <w:tabs>
          <w:tab w:val="right" w:pos="8306"/>
        </w:tabs>
        <w:spacing w:after="120" w:line="240" w:lineRule="auto"/>
        <w:jc w:val="both"/>
        <w:rPr>
          <w:lang w:val="el-GR"/>
        </w:rPr>
      </w:pPr>
    </w:p>
    <w:p w:rsidR="00423608" w:rsidRDefault="00423608" w:rsidP="00E754CA">
      <w:pPr>
        <w:tabs>
          <w:tab w:val="right" w:pos="8306"/>
        </w:tabs>
        <w:spacing w:after="120" w:line="240" w:lineRule="auto"/>
        <w:jc w:val="both"/>
        <w:rPr>
          <w:lang w:val="el-GR"/>
        </w:rPr>
      </w:pPr>
      <w:r>
        <w:rPr>
          <w:lang w:val="el-GR"/>
        </w:rPr>
        <w:t>Γενικές αρχές διοικητικού δικαίου:</w:t>
      </w:r>
    </w:p>
    <w:p w:rsidR="00423608" w:rsidRDefault="00423608" w:rsidP="00E754CA">
      <w:pPr>
        <w:tabs>
          <w:tab w:val="right" w:pos="8306"/>
        </w:tabs>
        <w:spacing w:after="120" w:line="240" w:lineRule="auto"/>
        <w:jc w:val="both"/>
        <w:rPr>
          <w:lang w:val="el-GR"/>
        </w:rPr>
      </w:pPr>
      <w:r>
        <w:rPr>
          <w:lang w:val="el-GR"/>
        </w:rPr>
        <w:t>Ουσιαστικής ισχύος: έμπνευση από νόμο</w:t>
      </w:r>
    </w:p>
    <w:p w:rsidR="00423608" w:rsidRDefault="00423608" w:rsidP="00E754CA">
      <w:pPr>
        <w:tabs>
          <w:tab w:val="right" w:pos="8306"/>
        </w:tabs>
        <w:spacing w:after="120" w:line="240" w:lineRule="auto"/>
        <w:jc w:val="both"/>
        <w:rPr>
          <w:lang w:val="el-GR"/>
        </w:rPr>
      </w:pPr>
      <w:r>
        <w:rPr>
          <w:lang w:val="el-GR"/>
        </w:rPr>
        <w:t>Συνταγματικής ισχύος: έμπνευση από σύνταγμα</w:t>
      </w:r>
    </w:p>
    <w:p w:rsidR="00423608" w:rsidRDefault="00423608" w:rsidP="00E754CA">
      <w:pPr>
        <w:tabs>
          <w:tab w:val="right" w:pos="8306"/>
        </w:tabs>
        <w:spacing w:after="120" w:line="240" w:lineRule="auto"/>
        <w:jc w:val="both"/>
        <w:rPr>
          <w:lang w:val="el-GR"/>
        </w:rPr>
      </w:pPr>
    </w:p>
    <w:p w:rsidR="00423608" w:rsidRDefault="00423608" w:rsidP="00E754CA">
      <w:pPr>
        <w:tabs>
          <w:tab w:val="right" w:pos="8306"/>
        </w:tabs>
        <w:spacing w:after="120" w:line="240" w:lineRule="auto"/>
        <w:jc w:val="both"/>
        <w:rPr>
          <w:lang w:val="el-GR"/>
        </w:rPr>
      </w:pPr>
      <w:r>
        <w:rPr>
          <w:lang w:val="el-GR"/>
        </w:rPr>
        <w:t>Είναι η ΣΣΕ πηγή του διοικητικού δικαίου;</w:t>
      </w:r>
    </w:p>
    <w:p w:rsidR="00423608" w:rsidRDefault="00423608" w:rsidP="00E754CA">
      <w:pPr>
        <w:tabs>
          <w:tab w:val="right" w:pos="8306"/>
        </w:tabs>
        <w:spacing w:after="120" w:line="240" w:lineRule="auto"/>
        <w:jc w:val="both"/>
        <w:rPr>
          <w:lang w:val="el-GR"/>
        </w:rPr>
      </w:pPr>
      <w:r>
        <w:rPr>
          <w:lang w:val="el-GR"/>
        </w:rPr>
        <w:t>Κρατούσα άποψη: όχι -&gt; τυπικό κριτήριο: οι φορείς που συνδιαμορφώνουν ΣΣΕ είναι ιδιώτες, ενώ για διοικητική πράξη ισχύει το οργανικό κριτήριο (προέρχεται πάντα από διοικητικό όργανο)</w:t>
      </w:r>
    </w:p>
    <w:p w:rsidR="00423608" w:rsidRDefault="00423608" w:rsidP="00E754CA">
      <w:pPr>
        <w:tabs>
          <w:tab w:val="right" w:pos="8306"/>
        </w:tabs>
        <w:spacing w:after="120" w:line="240" w:lineRule="auto"/>
        <w:jc w:val="both"/>
        <w:rPr>
          <w:lang w:val="el-GR"/>
        </w:rPr>
      </w:pPr>
      <w:r>
        <w:rPr>
          <w:lang w:val="el-GR"/>
        </w:rPr>
        <w:t>Θεσπίζει όμως κανόνα δικαίου, αλλά με κατώτερη ισχύ από αυτή του νόμου</w:t>
      </w:r>
    </w:p>
    <w:p w:rsidR="00423608" w:rsidRDefault="00423608" w:rsidP="00E754CA">
      <w:pPr>
        <w:tabs>
          <w:tab w:val="right" w:pos="8306"/>
        </w:tabs>
        <w:spacing w:after="120" w:line="240" w:lineRule="auto"/>
        <w:jc w:val="both"/>
        <w:rPr>
          <w:lang w:val="el-GR"/>
        </w:rPr>
      </w:pPr>
      <w:r>
        <w:rPr>
          <w:lang w:val="el-GR"/>
        </w:rPr>
        <w:t>Υπουργική απόφαση που κηρύσσει ΣΣΕ γενικώς υποχρεωτική = κανονιστική πράξη</w:t>
      </w:r>
    </w:p>
    <w:p w:rsidR="00423608" w:rsidRDefault="00423608" w:rsidP="00E754CA">
      <w:pPr>
        <w:tabs>
          <w:tab w:val="right" w:pos="8306"/>
        </w:tabs>
        <w:spacing w:after="120" w:line="240" w:lineRule="auto"/>
        <w:jc w:val="both"/>
        <w:rPr>
          <w:lang w:val="el-GR"/>
        </w:rPr>
      </w:pPr>
    </w:p>
    <w:p w:rsidR="00423608" w:rsidRDefault="00423608" w:rsidP="00E754CA">
      <w:pPr>
        <w:tabs>
          <w:tab w:val="right" w:pos="8306"/>
        </w:tabs>
        <w:spacing w:after="120" w:line="240" w:lineRule="auto"/>
        <w:jc w:val="both"/>
        <w:rPr>
          <w:lang w:val="el-GR"/>
        </w:rPr>
      </w:pPr>
      <w:r>
        <w:rPr>
          <w:lang w:val="el-GR"/>
        </w:rPr>
        <w:t>Μέσα προστασίας διοικουμένου:</w:t>
      </w:r>
    </w:p>
    <w:p w:rsidR="00423608" w:rsidRDefault="00423608" w:rsidP="00E754CA">
      <w:pPr>
        <w:tabs>
          <w:tab w:val="right" w:pos="8306"/>
        </w:tabs>
        <w:spacing w:after="120" w:line="240" w:lineRule="auto"/>
        <w:jc w:val="both"/>
        <w:rPr>
          <w:lang w:val="el-GR"/>
        </w:rPr>
      </w:pPr>
      <w:r>
        <w:rPr>
          <w:lang w:val="el-GR"/>
        </w:rPr>
        <w:t>1. Διοικητικές προσφυγές (υποκατάσταση μόνο κατ’ εξαίρεση, ακύρωση ή τροποποίηση)</w:t>
      </w:r>
    </w:p>
    <w:p w:rsidR="00423608" w:rsidRDefault="00423608" w:rsidP="00E754CA">
      <w:pPr>
        <w:tabs>
          <w:tab w:val="right" w:pos="8306"/>
        </w:tabs>
        <w:spacing w:after="120" w:line="240" w:lineRule="auto"/>
        <w:jc w:val="both"/>
        <w:rPr>
          <w:lang w:val="el-GR"/>
        </w:rPr>
      </w:pPr>
      <w:r>
        <w:rPr>
          <w:lang w:val="el-GR"/>
        </w:rPr>
        <w:t>2. Αναστολή διοικητικής πράξης</w:t>
      </w:r>
    </w:p>
    <w:p w:rsidR="00F95317" w:rsidRDefault="00F95317" w:rsidP="00E754CA">
      <w:pPr>
        <w:tabs>
          <w:tab w:val="right" w:pos="8306"/>
        </w:tabs>
        <w:spacing w:after="120" w:line="240" w:lineRule="auto"/>
        <w:jc w:val="both"/>
        <w:rPr>
          <w:lang w:val="el-GR"/>
        </w:rPr>
      </w:pPr>
      <w:r>
        <w:rPr>
          <w:lang w:val="el-GR"/>
        </w:rPr>
        <w:t>3. Δικαστική προστασία</w:t>
      </w:r>
    </w:p>
    <w:p w:rsidR="00F95317" w:rsidRDefault="00F95317" w:rsidP="00E754CA">
      <w:pPr>
        <w:tabs>
          <w:tab w:val="right" w:pos="8306"/>
        </w:tabs>
        <w:spacing w:after="120" w:line="240" w:lineRule="auto"/>
        <w:jc w:val="both"/>
        <w:rPr>
          <w:lang w:val="el-GR"/>
        </w:rPr>
      </w:pPr>
      <w:r>
        <w:rPr>
          <w:lang w:val="el-GR"/>
        </w:rPr>
        <w:t>4. ΚΔΔιαδ</w:t>
      </w:r>
    </w:p>
    <w:p w:rsidR="00F95317" w:rsidRDefault="00F95317" w:rsidP="00E754CA">
      <w:pPr>
        <w:tabs>
          <w:tab w:val="right" w:pos="8306"/>
        </w:tabs>
        <w:spacing w:after="120" w:line="240" w:lineRule="auto"/>
        <w:jc w:val="both"/>
        <w:rPr>
          <w:lang w:val="el-GR"/>
        </w:rPr>
      </w:pPr>
      <w:r>
        <w:rPr>
          <w:lang w:val="el-GR"/>
        </w:rPr>
        <w:t>5. Αιτιολογία διοικητικών πράξεων (συναγωγή από φύση πράξης ή νόμο, μέσα στο σώμα της πράξης)</w:t>
      </w:r>
    </w:p>
    <w:p w:rsidR="00F95317" w:rsidRDefault="00F95317" w:rsidP="00E754CA">
      <w:pPr>
        <w:tabs>
          <w:tab w:val="right" w:pos="8306"/>
        </w:tabs>
        <w:spacing w:after="120" w:line="240" w:lineRule="auto"/>
        <w:jc w:val="both"/>
        <w:rPr>
          <w:lang w:val="el-GR"/>
        </w:rPr>
      </w:pPr>
      <w:r>
        <w:rPr>
          <w:lang w:val="el-GR"/>
        </w:rPr>
        <w:t>6. Προηγούμενη ακρόαση</w:t>
      </w:r>
    </w:p>
    <w:p w:rsidR="00F95317" w:rsidRDefault="00F95317" w:rsidP="00E754CA">
      <w:pPr>
        <w:tabs>
          <w:tab w:val="right" w:pos="8306"/>
        </w:tabs>
        <w:spacing w:after="120" w:line="240" w:lineRule="auto"/>
        <w:jc w:val="both"/>
        <w:rPr>
          <w:lang w:val="el-GR"/>
        </w:rPr>
      </w:pPr>
      <w:r>
        <w:rPr>
          <w:lang w:val="el-GR"/>
        </w:rPr>
        <w:lastRenderedPageBreak/>
        <w:t xml:space="preserve">7. Αρχή ισότητας ενώπιον δημόσιων υπηρεσιών: συνταγματικής περιωπής </w:t>
      </w:r>
    </w:p>
    <w:p w:rsidR="00F95317" w:rsidRDefault="00F95317" w:rsidP="00E754CA">
      <w:pPr>
        <w:tabs>
          <w:tab w:val="right" w:pos="8306"/>
        </w:tabs>
        <w:spacing w:after="120" w:line="240" w:lineRule="auto"/>
        <w:jc w:val="both"/>
        <w:rPr>
          <w:lang w:val="el-GR"/>
        </w:rPr>
      </w:pPr>
      <w:r>
        <w:rPr>
          <w:lang w:val="el-GR"/>
        </w:rPr>
        <w:t>8. Αρχή αμεροληψίας και ουδετερότητας (κατά τη διαχείριση δημόσιων υπαλλήλων, περιορισμός δικαιωμάτων που απολαμβάνουν οι πολίτες 9Σ)</w:t>
      </w:r>
    </w:p>
    <w:p w:rsidR="00F95317" w:rsidRDefault="00F95317" w:rsidP="00E754CA">
      <w:pPr>
        <w:tabs>
          <w:tab w:val="right" w:pos="8306"/>
        </w:tabs>
        <w:spacing w:after="120" w:line="240" w:lineRule="auto"/>
        <w:jc w:val="both"/>
        <w:rPr>
          <w:lang w:val="el-GR"/>
        </w:rPr>
      </w:pPr>
      <w:r>
        <w:rPr>
          <w:lang w:val="el-GR"/>
        </w:rPr>
        <w:t xml:space="preserve">9. Αρχή χρηστής διοίκησης: τα διοικητικά όργανα ενεργούν βάσει αισθήματος δικαίου, οφείλουν να μη δημιουργούν καταστάσεις πλάνης – απάτης – απειλής </w:t>
      </w:r>
    </w:p>
    <w:p w:rsidR="00F95317" w:rsidRDefault="00F95317" w:rsidP="00E754CA">
      <w:pPr>
        <w:tabs>
          <w:tab w:val="right" w:pos="8306"/>
        </w:tabs>
        <w:spacing w:after="120" w:line="240" w:lineRule="auto"/>
        <w:jc w:val="both"/>
        <w:rPr>
          <w:lang w:val="el-GR"/>
        </w:rPr>
      </w:pPr>
      <w:r>
        <w:rPr>
          <w:lang w:val="el-GR"/>
        </w:rPr>
        <w:t xml:space="preserve">10. Αρχή </w:t>
      </w:r>
      <w:proofErr w:type="spellStart"/>
      <w:r>
        <w:t>Estobel</w:t>
      </w:r>
      <w:proofErr w:type="spellEnd"/>
      <w:r>
        <w:rPr>
          <w:lang w:val="el-GR"/>
        </w:rPr>
        <w:t>: πραγματική κατάσταση από παράλειψη διοίκησης για μακρό χρονικό διάστημα = αποτροπή της με διοικητική πράξη / παράλειψη</w:t>
      </w:r>
    </w:p>
    <w:p w:rsidR="00F95317" w:rsidRDefault="00F95317" w:rsidP="00E754CA">
      <w:pPr>
        <w:tabs>
          <w:tab w:val="right" w:pos="8306"/>
        </w:tabs>
        <w:spacing w:after="120" w:line="240" w:lineRule="auto"/>
        <w:jc w:val="both"/>
        <w:rPr>
          <w:lang w:val="el-GR"/>
        </w:rPr>
      </w:pPr>
      <w:r>
        <w:rPr>
          <w:lang w:val="el-GR"/>
        </w:rPr>
        <w:t>11. Αρχή αναλογικότητας αρ. 25 παρ. 1 γ Σ</w:t>
      </w:r>
    </w:p>
    <w:p w:rsidR="00F95317" w:rsidRDefault="00F95317" w:rsidP="00E754CA">
      <w:pPr>
        <w:tabs>
          <w:tab w:val="right" w:pos="8306"/>
        </w:tabs>
        <w:spacing w:after="120" w:line="240" w:lineRule="auto"/>
        <w:jc w:val="both"/>
        <w:rPr>
          <w:lang w:val="el-GR"/>
        </w:rPr>
      </w:pPr>
      <w:r>
        <w:rPr>
          <w:lang w:val="el-GR"/>
        </w:rPr>
        <w:t>12. Αρχή προστατευόμενης εμπιστοσύνης διοικουμένου</w:t>
      </w:r>
    </w:p>
    <w:p w:rsidR="00F95317" w:rsidRPr="00F95317" w:rsidRDefault="00F95317" w:rsidP="00E754CA">
      <w:pPr>
        <w:tabs>
          <w:tab w:val="right" w:pos="8306"/>
        </w:tabs>
        <w:spacing w:after="120" w:line="240" w:lineRule="auto"/>
        <w:jc w:val="both"/>
        <w:rPr>
          <w:lang w:val="el-GR"/>
        </w:rPr>
      </w:pPr>
      <w:r>
        <w:rPr>
          <w:lang w:val="el-GR"/>
        </w:rPr>
        <w:t xml:space="preserve">13. </w:t>
      </w:r>
      <w:r>
        <w:t>Non</w:t>
      </w:r>
      <w:r w:rsidRPr="00F95317">
        <w:rPr>
          <w:lang w:val="el-GR"/>
        </w:rPr>
        <w:t xml:space="preserve"> </w:t>
      </w:r>
      <w:r>
        <w:t>venire</w:t>
      </w:r>
      <w:r w:rsidRPr="00F95317">
        <w:rPr>
          <w:lang w:val="el-GR"/>
        </w:rPr>
        <w:t xml:space="preserve"> </w:t>
      </w:r>
      <w:r>
        <w:t>contra</w:t>
      </w:r>
      <w:r w:rsidRPr="00F95317">
        <w:rPr>
          <w:lang w:val="el-GR"/>
        </w:rPr>
        <w:t xml:space="preserve"> </w:t>
      </w:r>
      <w:r>
        <w:t>factum</w:t>
      </w:r>
      <w:r w:rsidRPr="00F95317">
        <w:rPr>
          <w:lang w:val="el-GR"/>
        </w:rPr>
        <w:t xml:space="preserve"> </w:t>
      </w:r>
      <w:proofErr w:type="spellStart"/>
      <w:r>
        <w:t>proprium</w:t>
      </w:r>
      <w:proofErr w:type="spellEnd"/>
    </w:p>
    <w:p w:rsidR="00F95317" w:rsidRDefault="00F95317" w:rsidP="00E754CA">
      <w:pPr>
        <w:tabs>
          <w:tab w:val="right" w:pos="8306"/>
        </w:tabs>
        <w:spacing w:after="120" w:line="240" w:lineRule="auto"/>
        <w:jc w:val="both"/>
        <w:rPr>
          <w:lang w:val="el-GR"/>
        </w:rPr>
      </w:pPr>
      <w:r w:rsidRPr="00F95317">
        <w:rPr>
          <w:lang w:val="el-GR"/>
        </w:rPr>
        <w:t xml:space="preserve">14. </w:t>
      </w:r>
      <w:r>
        <w:rPr>
          <w:lang w:val="el-GR"/>
        </w:rPr>
        <w:t>Αρχή καλής λειτουργίας διοίκησης</w:t>
      </w:r>
    </w:p>
    <w:p w:rsidR="00F95317" w:rsidRDefault="00F95317" w:rsidP="00E754CA">
      <w:pPr>
        <w:tabs>
          <w:tab w:val="right" w:pos="8306"/>
        </w:tabs>
        <w:spacing w:after="120" w:line="240" w:lineRule="auto"/>
        <w:jc w:val="both"/>
        <w:rPr>
          <w:lang w:val="el-GR"/>
        </w:rPr>
      </w:pPr>
      <w:r>
        <w:rPr>
          <w:lang w:val="el-GR"/>
        </w:rPr>
        <w:t>15. Πρόσβαση στα δημόσια έγγραφα 5 ΚΔΔιαδ</w:t>
      </w:r>
    </w:p>
    <w:p w:rsidR="00F95317" w:rsidRDefault="00F95317" w:rsidP="00E754CA">
      <w:pPr>
        <w:tabs>
          <w:tab w:val="right" w:pos="8306"/>
        </w:tabs>
        <w:spacing w:after="120" w:line="240" w:lineRule="auto"/>
        <w:jc w:val="both"/>
        <w:rPr>
          <w:lang w:val="el-GR"/>
        </w:rPr>
      </w:pPr>
    </w:p>
    <w:p w:rsidR="00F95317" w:rsidRDefault="00F95317" w:rsidP="00E754CA">
      <w:pPr>
        <w:tabs>
          <w:tab w:val="right" w:pos="8306"/>
        </w:tabs>
        <w:spacing w:after="120" w:line="240" w:lineRule="auto"/>
        <w:jc w:val="both"/>
        <w:rPr>
          <w:lang w:val="el-GR"/>
        </w:rPr>
      </w:pPr>
    </w:p>
    <w:p w:rsidR="00F95317" w:rsidRDefault="00F95317" w:rsidP="00E754CA">
      <w:pPr>
        <w:tabs>
          <w:tab w:val="right" w:pos="8306"/>
        </w:tabs>
        <w:spacing w:after="120" w:line="240" w:lineRule="auto"/>
        <w:jc w:val="both"/>
        <w:rPr>
          <w:lang w:val="el-GR"/>
        </w:rPr>
      </w:pPr>
      <w:r>
        <w:rPr>
          <w:lang w:val="el-GR"/>
        </w:rPr>
        <w:t>11.4.2013</w:t>
      </w:r>
    </w:p>
    <w:p w:rsidR="00F95317" w:rsidRDefault="00F95317" w:rsidP="00E754CA">
      <w:pPr>
        <w:tabs>
          <w:tab w:val="right" w:pos="8306"/>
        </w:tabs>
        <w:spacing w:after="120" w:line="240" w:lineRule="auto"/>
        <w:jc w:val="both"/>
        <w:rPr>
          <w:lang w:val="el-GR"/>
        </w:rPr>
      </w:pPr>
    </w:p>
    <w:p w:rsidR="00F95317" w:rsidRDefault="00F95317" w:rsidP="00E754CA">
      <w:pPr>
        <w:tabs>
          <w:tab w:val="right" w:pos="8306"/>
        </w:tabs>
        <w:spacing w:after="120" w:line="240" w:lineRule="auto"/>
        <w:jc w:val="both"/>
        <w:rPr>
          <w:lang w:val="el-GR"/>
        </w:rPr>
      </w:pPr>
      <w:r>
        <w:rPr>
          <w:lang w:val="el-GR"/>
        </w:rPr>
        <w:t>Ν. 3431/06, αρ. 67: παροχή δικαστικής προστασίας</w:t>
      </w:r>
    </w:p>
    <w:p w:rsidR="00F95317" w:rsidRDefault="00F95317" w:rsidP="00E754CA">
      <w:pPr>
        <w:tabs>
          <w:tab w:val="right" w:pos="8306"/>
        </w:tabs>
        <w:spacing w:after="120" w:line="240" w:lineRule="auto"/>
        <w:jc w:val="both"/>
        <w:rPr>
          <w:lang w:val="el-GR"/>
        </w:rPr>
      </w:pPr>
      <w:r>
        <w:rPr>
          <w:lang w:val="el-GR"/>
        </w:rPr>
        <w:t>Ένδικο βοήθημα προσφυγής, άρα υπάρχει διαφορά ουσίας</w:t>
      </w:r>
    </w:p>
    <w:p w:rsidR="00F95317" w:rsidRDefault="00F95317" w:rsidP="00E754CA">
      <w:pPr>
        <w:tabs>
          <w:tab w:val="right" w:pos="8306"/>
        </w:tabs>
        <w:spacing w:after="120" w:line="240" w:lineRule="auto"/>
        <w:jc w:val="both"/>
        <w:rPr>
          <w:lang w:val="el-GR"/>
        </w:rPr>
      </w:pPr>
      <w:r>
        <w:rPr>
          <w:lang w:val="el-GR"/>
        </w:rPr>
        <w:t>ΕΕΤΤ = διοικητικό όργανο =&gt; απόσπαση κατηγορίας διαφορών από γενική αρμοδιότητα ΣτΕ και υπαγωγή σε τακτικά διοικητικά δικαστήρια</w:t>
      </w:r>
    </w:p>
    <w:p w:rsidR="00F95317" w:rsidRDefault="00F95317" w:rsidP="00E754CA">
      <w:pPr>
        <w:tabs>
          <w:tab w:val="right" w:pos="8306"/>
        </w:tabs>
        <w:spacing w:after="120" w:line="240" w:lineRule="auto"/>
        <w:jc w:val="both"/>
        <w:rPr>
          <w:lang w:val="el-GR"/>
        </w:rPr>
      </w:pPr>
      <w:r>
        <w:rPr>
          <w:lang w:val="el-GR"/>
        </w:rPr>
        <w:t>Αποκλειστική προθεσμία για διοικούμενους πάντα 30 ημέρες -&gt; επιτρέπεται παρέκκλιση από το γενικό κανόνα των 60 ημερών;</w:t>
      </w:r>
    </w:p>
    <w:p w:rsidR="00F95317" w:rsidRDefault="00F95317" w:rsidP="00E754CA">
      <w:pPr>
        <w:tabs>
          <w:tab w:val="right" w:pos="8306"/>
        </w:tabs>
        <w:spacing w:after="120" w:line="240" w:lineRule="auto"/>
        <w:jc w:val="both"/>
        <w:rPr>
          <w:lang w:val="el-GR"/>
        </w:rPr>
      </w:pPr>
      <w:r>
        <w:rPr>
          <w:lang w:val="el-GR"/>
        </w:rPr>
        <w:t>Τεκμήριο νομιμότητας: αναστολή = αποτελεσματική δικαστική προστασία</w:t>
      </w:r>
    </w:p>
    <w:p w:rsidR="00F95317" w:rsidRDefault="00F95317" w:rsidP="00F95317">
      <w:pPr>
        <w:pStyle w:val="ListParagraph"/>
        <w:numPr>
          <w:ilvl w:val="0"/>
          <w:numId w:val="1"/>
        </w:numPr>
        <w:tabs>
          <w:tab w:val="right" w:pos="8306"/>
        </w:tabs>
        <w:spacing w:after="120" w:line="240" w:lineRule="auto"/>
        <w:jc w:val="both"/>
        <w:rPr>
          <w:lang w:val="el-GR"/>
        </w:rPr>
      </w:pPr>
      <w:r>
        <w:rPr>
          <w:lang w:val="el-GR"/>
        </w:rPr>
        <w:t>Δικονομική ρύθμιση που αναδιανέμει αρμοδιότητες δικαστηρίων ΚΑΤΑΛΑΜΒΑΝΕΙ ΚΑΙ ΕΚΚΡΕΜΕΙΣ ΔΙΚΕΣ (που δε συζητήθηκαν ακόμη) – το αρ. 8 Σ παραβιάζεται αν προσδοθεί αναδρομική ισχύς σε δίκες που έχουν ήδη συζητηθεί</w:t>
      </w:r>
    </w:p>
    <w:p w:rsidR="00F95317" w:rsidRDefault="00F95317" w:rsidP="00F95317">
      <w:pPr>
        <w:tabs>
          <w:tab w:val="right" w:pos="8306"/>
        </w:tabs>
        <w:spacing w:after="120" w:line="240" w:lineRule="auto"/>
        <w:jc w:val="both"/>
        <w:rPr>
          <w:lang w:val="el-GR"/>
        </w:rPr>
      </w:pPr>
    </w:p>
    <w:p w:rsidR="00F95317" w:rsidRDefault="00F95317" w:rsidP="00F95317">
      <w:pPr>
        <w:tabs>
          <w:tab w:val="right" w:pos="8306"/>
        </w:tabs>
        <w:spacing w:after="120" w:line="240" w:lineRule="auto"/>
        <w:jc w:val="both"/>
        <w:rPr>
          <w:lang w:val="el-GR"/>
        </w:rPr>
      </w:pPr>
      <w:r>
        <w:rPr>
          <w:lang w:val="el-GR"/>
        </w:rPr>
        <w:t>Ν. 4070/12, αρ. 78: μεταφορά διαφορών =&gt; αιτήσεις ακυρώσεως</w:t>
      </w:r>
    </w:p>
    <w:p w:rsidR="00F95317" w:rsidRDefault="00F95317" w:rsidP="00F95317">
      <w:pPr>
        <w:tabs>
          <w:tab w:val="right" w:pos="8306"/>
        </w:tabs>
        <w:spacing w:after="120" w:line="240" w:lineRule="auto"/>
        <w:jc w:val="both"/>
        <w:rPr>
          <w:lang w:val="el-GR"/>
        </w:rPr>
      </w:pPr>
      <w:r>
        <w:rPr>
          <w:lang w:val="el-GR"/>
        </w:rPr>
        <w:t>Προϋπόθεση παραδεκτού (παρ. 3) προκαταβολή προστίμου</w:t>
      </w:r>
    </w:p>
    <w:p w:rsidR="00F95317" w:rsidRDefault="00F95317" w:rsidP="00F95317">
      <w:pPr>
        <w:tabs>
          <w:tab w:val="right" w:pos="8306"/>
        </w:tabs>
        <w:spacing w:after="120" w:line="240" w:lineRule="auto"/>
        <w:jc w:val="both"/>
        <w:rPr>
          <w:lang w:val="el-GR"/>
        </w:rPr>
      </w:pPr>
      <w:r>
        <w:rPr>
          <w:lang w:val="el-GR"/>
        </w:rPr>
        <w:t>Καταστρατήγηση παροχής δικαστικής προστασίας αν προβλεπόταν καταβολή 100% του ποσού</w:t>
      </w:r>
    </w:p>
    <w:p w:rsidR="00F95317" w:rsidRDefault="00F95317" w:rsidP="00F95317">
      <w:pPr>
        <w:tabs>
          <w:tab w:val="right" w:pos="8306"/>
        </w:tabs>
        <w:spacing w:after="120" w:line="240" w:lineRule="auto"/>
        <w:jc w:val="both"/>
        <w:rPr>
          <w:lang w:val="el-GR"/>
        </w:rPr>
      </w:pPr>
      <w:r>
        <w:rPr>
          <w:lang w:val="el-GR"/>
        </w:rPr>
        <w:t>Έφεση για διοικητικό πρωτοδικείο, διοικητικό εφετείο / άλλο (αν η αίτηση ακύρωσης ασκούνταν ενώπιόν τους)</w:t>
      </w:r>
    </w:p>
    <w:p w:rsidR="00763AFD" w:rsidRDefault="00763AFD" w:rsidP="00F95317">
      <w:pPr>
        <w:tabs>
          <w:tab w:val="right" w:pos="8306"/>
        </w:tabs>
        <w:spacing w:after="120" w:line="240" w:lineRule="auto"/>
        <w:jc w:val="both"/>
        <w:rPr>
          <w:lang w:val="el-GR"/>
        </w:rPr>
      </w:pPr>
    </w:p>
    <w:p w:rsidR="00763AFD" w:rsidRDefault="00763AFD" w:rsidP="00F95317">
      <w:pPr>
        <w:tabs>
          <w:tab w:val="right" w:pos="8306"/>
        </w:tabs>
        <w:spacing w:after="120" w:line="240" w:lineRule="auto"/>
        <w:jc w:val="both"/>
        <w:rPr>
          <w:lang w:val="el-GR"/>
        </w:rPr>
      </w:pPr>
      <w:r>
        <w:rPr>
          <w:lang w:val="el-GR"/>
        </w:rPr>
        <w:t>2002/21/ΕΚ οδήγησε στο αρ. 67 ν. 3431/06</w:t>
      </w:r>
    </w:p>
    <w:p w:rsidR="00763AFD" w:rsidRDefault="00763AFD" w:rsidP="00F95317">
      <w:pPr>
        <w:tabs>
          <w:tab w:val="right" w:pos="8306"/>
        </w:tabs>
        <w:spacing w:after="120" w:line="240" w:lineRule="auto"/>
        <w:jc w:val="both"/>
        <w:rPr>
          <w:lang w:val="el-GR"/>
        </w:rPr>
      </w:pPr>
    </w:p>
    <w:p w:rsidR="00763AFD" w:rsidRDefault="00763AFD" w:rsidP="00F95317">
      <w:pPr>
        <w:tabs>
          <w:tab w:val="right" w:pos="8306"/>
        </w:tabs>
        <w:spacing w:after="120" w:line="240" w:lineRule="auto"/>
        <w:jc w:val="both"/>
        <w:rPr>
          <w:lang w:val="el-GR"/>
        </w:rPr>
      </w:pPr>
      <w:r>
        <w:rPr>
          <w:lang w:val="el-GR"/>
        </w:rPr>
        <w:t>ΣτΕ: αποφάσεις ΕΕΤΤ για ηλεκτρ. -&gt; δικ. Ρύθμιση -&gt; ισχύς ρυθμίσεως και για τις υπόλοιπες πράξεις ΕΕΤΤ</w:t>
      </w:r>
    </w:p>
    <w:p w:rsidR="00763AFD" w:rsidRDefault="00763AFD" w:rsidP="00F95317">
      <w:pPr>
        <w:tabs>
          <w:tab w:val="right" w:pos="8306"/>
        </w:tabs>
        <w:spacing w:after="120" w:line="240" w:lineRule="auto"/>
        <w:jc w:val="both"/>
        <w:rPr>
          <w:lang w:val="el-GR"/>
        </w:rPr>
      </w:pPr>
    </w:p>
    <w:p w:rsidR="00763AFD" w:rsidRDefault="00763AFD" w:rsidP="00F95317">
      <w:pPr>
        <w:tabs>
          <w:tab w:val="right" w:pos="8306"/>
        </w:tabs>
        <w:spacing w:after="120" w:line="240" w:lineRule="auto"/>
        <w:jc w:val="both"/>
        <w:rPr>
          <w:lang w:val="el-GR"/>
        </w:rPr>
      </w:pPr>
    </w:p>
    <w:p w:rsidR="00763AFD" w:rsidRDefault="00763AFD" w:rsidP="00F95317">
      <w:pPr>
        <w:tabs>
          <w:tab w:val="right" w:pos="8306"/>
        </w:tabs>
        <w:spacing w:after="120" w:line="240" w:lineRule="auto"/>
        <w:jc w:val="both"/>
        <w:rPr>
          <w:lang w:val="el-GR"/>
        </w:rPr>
      </w:pPr>
      <w:r>
        <w:rPr>
          <w:lang w:val="el-GR"/>
        </w:rPr>
        <w:t>23.4.2013</w:t>
      </w:r>
    </w:p>
    <w:p w:rsidR="00763AFD" w:rsidRDefault="00763AFD" w:rsidP="00F95317">
      <w:pPr>
        <w:tabs>
          <w:tab w:val="right" w:pos="8306"/>
        </w:tabs>
        <w:spacing w:after="120" w:line="240" w:lineRule="auto"/>
        <w:jc w:val="both"/>
        <w:rPr>
          <w:lang w:val="el-GR"/>
        </w:rPr>
      </w:pPr>
    </w:p>
    <w:p w:rsidR="00763AFD" w:rsidRDefault="00763AFD" w:rsidP="00F95317">
      <w:pPr>
        <w:tabs>
          <w:tab w:val="right" w:pos="8306"/>
        </w:tabs>
        <w:spacing w:after="120" w:line="240" w:lineRule="auto"/>
        <w:jc w:val="both"/>
        <w:rPr>
          <w:lang w:val="el-GR"/>
        </w:rPr>
      </w:pPr>
      <w:r>
        <w:rPr>
          <w:lang w:val="el-GR"/>
        </w:rPr>
        <w:t>Μεταφορά ακυρωτικών διαφορών σε τακτικά και μετατροπή σε διαφορές ουσίας</w:t>
      </w:r>
    </w:p>
    <w:p w:rsidR="00763AFD" w:rsidRDefault="00763AFD" w:rsidP="00F95317">
      <w:pPr>
        <w:tabs>
          <w:tab w:val="right" w:pos="8306"/>
        </w:tabs>
        <w:spacing w:after="120" w:line="240" w:lineRule="auto"/>
        <w:jc w:val="both"/>
        <w:rPr>
          <w:lang w:val="el-GR"/>
        </w:rPr>
      </w:pPr>
    </w:p>
    <w:p w:rsidR="00763AFD" w:rsidRDefault="00763AFD" w:rsidP="00F95317">
      <w:pPr>
        <w:tabs>
          <w:tab w:val="right" w:pos="8306"/>
        </w:tabs>
        <w:spacing w:after="120" w:line="240" w:lineRule="auto"/>
        <w:jc w:val="both"/>
        <w:rPr>
          <w:lang w:val="el-GR"/>
        </w:rPr>
      </w:pPr>
      <w:r>
        <w:rPr>
          <w:lang w:val="el-GR"/>
        </w:rPr>
        <w:lastRenderedPageBreak/>
        <w:t>ΟλΣτΕ 3919/10</w:t>
      </w:r>
    </w:p>
    <w:p w:rsidR="00763AFD" w:rsidRDefault="00763AFD" w:rsidP="00F95317">
      <w:pPr>
        <w:tabs>
          <w:tab w:val="right" w:pos="8306"/>
        </w:tabs>
        <w:spacing w:after="120" w:line="240" w:lineRule="auto"/>
        <w:jc w:val="both"/>
        <w:rPr>
          <w:lang w:val="el-GR"/>
        </w:rPr>
      </w:pPr>
      <w:r>
        <w:rPr>
          <w:lang w:val="el-GR"/>
        </w:rPr>
        <w:t>Αρ. 94 παρ. 1 Σ: όχι ειδική αναφορά σε διαφορές ουσίας, όμως αφού 95 παρ. 1 ίδιο, ισχύει γενική ακυρωτική αρμοδιότητα ΣτΕ</w:t>
      </w:r>
    </w:p>
    <w:p w:rsidR="00763AFD" w:rsidRDefault="00763AFD" w:rsidP="00F95317">
      <w:pPr>
        <w:tabs>
          <w:tab w:val="right" w:pos="8306"/>
        </w:tabs>
        <w:spacing w:after="120" w:line="240" w:lineRule="auto"/>
        <w:jc w:val="both"/>
        <w:rPr>
          <w:lang w:val="el-GR"/>
        </w:rPr>
      </w:pPr>
      <w:r>
        <w:rPr>
          <w:lang w:val="el-GR"/>
        </w:rPr>
        <w:t>Για χαρακτηρισμό ακυρωτικής ως ουσίας απαιτείται πράξη νομοθέτη</w:t>
      </w:r>
    </w:p>
    <w:p w:rsidR="00763AFD" w:rsidRDefault="00763AFD" w:rsidP="00F95317">
      <w:pPr>
        <w:tabs>
          <w:tab w:val="right" w:pos="8306"/>
        </w:tabs>
        <w:spacing w:after="120" w:line="240" w:lineRule="auto"/>
        <w:jc w:val="both"/>
        <w:rPr>
          <w:lang w:val="el-GR"/>
        </w:rPr>
      </w:pPr>
      <w:r>
        <w:rPr>
          <w:lang w:val="el-GR"/>
        </w:rPr>
        <w:t>Φύση – σπουδαιότητα</w:t>
      </w:r>
    </w:p>
    <w:p w:rsidR="00C36F06" w:rsidRDefault="00C36F06" w:rsidP="00F95317">
      <w:pPr>
        <w:tabs>
          <w:tab w:val="right" w:pos="8306"/>
        </w:tabs>
        <w:spacing w:after="120" w:line="240" w:lineRule="auto"/>
        <w:jc w:val="both"/>
        <w:rPr>
          <w:lang w:val="el-GR"/>
        </w:rPr>
      </w:pPr>
      <w:r>
        <w:rPr>
          <w:lang w:val="el-GR"/>
        </w:rPr>
        <w:t>Επιτρέπεται η μεταφορά και μετάπλαση διαφορών από κανονιστικές πράξεις διοίκησης;</w:t>
      </w:r>
    </w:p>
    <w:p w:rsidR="00C36F06" w:rsidRDefault="00C36F06" w:rsidP="00F95317">
      <w:pPr>
        <w:tabs>
          <w:tab w:val="right" w:pos="8306"/>
        </w:tabs>
        <w:spacing w:after="120" w:line="240" w:lineRule="auto"/>
        <w:jc w:val="both"/>
        <w:rPr>
          <w:lang w:val="el-GR"/>
        </w:rPr>
      </w:pPr>
      <w:r>
        <w:rPr>
          <w:lang w:val="el-GR"/>
        </w:rPr>
        <w:t>26, 43 παρ. 2, 94, 95 Σ:</w:t>
      </w:r>
    </w:p>
    <w:p w:rsidR="00763AFD" w:rsidRDefault="00C36F06" w:rsidP="00F95317">
      <w:pPr>
        <w:tabs>
          <w:tab w:val="right" w:pos="8306"/>
        </w:tabs>
        <w:spacing w:after="120" w:line="240" w:lineRule="auto"/>
        <w:jc w:val="both"/>
        <w:rPr>
          <w:lang w:val="el-GR"/>
        </w:rPr>
      </w:pPr>
      <w:r>
        <w:rPr>
          <w:lang w:val="el-GR"/>
        </w:rPr>
        <w:t>Δεν επιτρέπεται οργάνωση διοικητικών δικαστηρίων (μεταφορά και μετάπλαση) όταν έτσι υπεισέρχεται η δικαστική εξουσία στο έργο της διοίκησης</w:t>
      </w:r>
    </w:p>
    <w:p w:rsidR="00C36F06" w:rsidRDefault="00C36F06" w:rsidP="00F95317">
      <w:pPr>
        <w:tabs>
          <w:tab w:val="right" w:pos="8306"/>
        </w:tabs>
        <w:spacing w:after="120" w:line="240" w:lineRule="auto"/>
        <w:jc w:val="both"/>
        <w:rPr>
          <w:lang w:val="el-GR"/>
        </w:rPr>
      </w:pPr>
    </w:p>
    <w:p w:rsidR="00763AFD" w:rsidRDefault="00763AFD" w:rsidP="00F95317">
      <w:pPr>
        <w:tabs>
          <w:tab w:val="right" w:pos="8306"/>
        </w:tabs>
        <w:spacing w:after="120" w:line="240" w:lineRule="auto"/>
        <w:jc w:val="both"/>
        <w:rPr>
          <w:lang w:val="el-GR"/>
        </w:rPr>
      </w:pPr>
      <w:r>
        <w:rPr>
          <w:lang w:val="el-GR"/>
        </w:rPr>
        <w:t>Κριτήριο δέσμιας αρμοδιότητας διοίκησης δεν εφαρμόζεται πάντα</w:t>
      </w:r>
    </w:p>
    <w:p w:rsidR="00763AFD" w:rsidRDefault="00763AFD" w:rsidP="00F95317">
      <w:pPr>
        <w:tabs>
          <w:tab w:val="right" w:pos="8306"/>
        </w:tabs>
        <w:spacing w:after="120" w:line="240" w:lineRule="auto"/>
        <w:jc w:val="both"/>
        <w:rPr>
          <w:lang w:val="el-GR"/>
        </w:rPr>
      </w:pPr>
    </w:p>
    <w:p w:rsidR="00763AFD" w:rsidRDefault="00763AFD" w:rsidP="00F95317">
      <w:pPr>
        <w:tabs>
          <w:tab w:val="right" w:pos="8306"/>
        </w:tabs>
        <w:spacing w:after="120" w:line="240" w:lineRule="auto"/>
        <w:jc w:val="both"/>
        <w:rPr>
          <w:lang w:val="el-GR"/>
        </w:rPr>
      </w:pPr>
      <w:r>
        <w:rPr>
          <w:lang w:val="el-GR"/>
        </w:rPr>
        <w:t>Κριτήριο για μεταφορά / μετάπλαση διαφορών;</w:t>
      </w:r>
    </w:p>
    <w:p w:rsidR="00763AFD" w:rsidRDefault="00763AFD" w:rsidP="00F95317">
      <w:pPr>
        <w:tabs>
          <w:tab w:val="right" w:pos="8306"/>
        </w:tabs>
        <w:spacing w:after="120" w:line="240" w:lineRule="auto"/>
        <w:jc w:val="both"/>
        <w:rPr>
          <w:lang w:val="el-GR"/>
        </w:rPr>
      </w:pPr>
      <w:r>
        <w:rPr>
          <w:lang w:val="el-GR"/>
        </w:rPr>
        <w:t>Ν. 3900/10 δυνατότητα μεταφοράς με πδ. (43 παρ. 2 Σ) και σύμφωνη γνώμη ΟλΣτΕ (= γνωμοδοτικό όργανο)</w:t>
      </w:r>
    </w:p>
    <w:p w:rsidR="00763AFD" w:rsidRDefault="00763AFD" w:rsidP="00F95317">
      <w:pPr>
        <w:tabs>
          <w:tab w:val="right" w:pos="8306"/>
        </w:tabs>
        <w:spacing w:after="120" w:line="240" w:lineRule="auto"/>
        <w:jc w:val="both"/>
        <w:rPr>
          <w:lang w:val="el-GR"/>
        </w:rPr>
      </w:pPr>
      <w:r>
        <w:rPr>
          <w:lang w:val="el-GR"/>
        </w:rPr>
        <w:t>Πρόταση υπουργού: χαρακτηριστικά</w:t>
      </w:r>
    </w:p>
    <w:p w:rsidR="00763AFD" w:rsidRDefault="00763AFD" w:rsidP="00F95317">
      <w:pPr>
        <w:tabs>
          <w:tab w:val="right" w:pos="8306"/>
        </w:tabs>
        <w:spacing w:after="120" w:line="240" w:lineRule="auto"/>
        <w:jc w:val="both"/>
        <w:rPr>
          <w:lang w:val="el-GR"/>
        </w:rPr>
      </w:pPr>
      <w:r>
        <w:rPr>
          <w:lang w:val="el-GR"/>
        </w:rPr>
        <w:t>* Πρωτοβουλία οργάνου</w:t>
      </w:r>
    </w:p>
    <w:p w:rsidR="00763AFD" w:rsidRDefault="00763AFD" w:rsidP="00F95317">
      <w:pPr>
        <w:tabs>
          <w:tab w:val="right" w:pos="8306"/>
        </w:tabs>
        <w:spacing w:after="120" w:line="240" w:lineRule="auto"/>
        <w:jc w:val="both"/>
        <w:rPr>
          <w:lang w:val="el-GR"/>
        </w:rPr>
      </w:pPr>
    </w:p>
    <w:p w:rsidR="00763AFD" w:rsidRDefault="00763AFD" w:rsidP="00F95317">
      <w:pPr>
        <w:tabs>
          <w:tab w:val="right" w:pos="8306"/>
        </w:tabs>
        <w:spacing w:after="120" w:line="240" w:lineRule="auto"/>
        <w:jc w:val="both"/>
        <w:rPr>
          <w:lang w:val="el-GR"/>
        </w:rPr>
      </w:pPr>
      <w:r>
        <w:rPr>
          <w:lang w:val="el-GR"/>
        </w:rPr>
        <w:t>Σύμφωνη γνώμη έχει εκτελεστό χαρακτήρα μόνο αν είναι αρνητική (γιατί εμποδίζει την έκδοση πράξης)</w:t>
      </w:r>
    </w:p>
    <w:p w:rsidR="00763AFD" w:rsidRDefault="00763AFD" w:rsidP="00F95317">
      <w:pPr>
        <w:tabs>
          <w:tab w:val="right" w:pos="8306"/>
        </w:tabs>
        <w:spacing w:after="120" w:line="240" w:lineRule="auto"/>
        <w:jc w:val="both"/>
        <w:rPr>
          <w:lang w:val="el-GR"/>
        </w:rPr>
      </w:pPr>
    </w:p>
    <w:p w:rsidR="00763AFD" w:rsidRDefault="00C36F06" w:rsidP="00F95317">
      <w:pPr>
        <w:tabs>
          <w:tab w:val="right" w:pos="8306"/>
        </w:tabs>
        <w:spacing w:after="120" w:line="240" w:lineRule="auto"/>
        <w:jc w:val="both"/>
        <w:rPr>
          <w:lang w:val="el-GR"/>
        </w:rPr>
      </w:pPr>
      <w:r>
        <w:rPr>
          <w:lang w:val="el-GR"/>
        </w:rPr>
        <w:t>Δεν επιτρέπεται ουσιαστικός έλεγχος στην κανονιστική διοικητική πράξη =&gt; αντισυνταγματικότητα, γιατί έτσι θα θέσπιζε κανόνα δικαίου ο δικαστής</w:t>
      </w:r>
    </w:p>
    <w:p w:rsidR="00C36F06" w:rsidRDefault="00C36F06" w:rsidP="00F95317">
      <w:pPr>
        <w:tabs>
          <w:tab w:val="right" w:pos="8306"/>
        </w:tabs>
        <w:spacing w:after="120" w:line="240" w:lineRule="auto"/>
        <w:jc w:val="both"/>
        <w:rPr>
          <w:lang w:val="el-GR"/>
        </w:rPr>
      </w:pPr>
    </w:p>
    <w:p w:rsidR="00C36F06" w:rsidRDefault="00C36F06" w:rsidP="00F95317">
      <w:pPr>
        <w:tabs>
          <w:tab w:val="right" w:pos="8306"/>
        </w:tabs>
        <w:spacing w:after="120" w:line="240" w:lineRule="auto"/>
        <w:jc w:val="both"/>
        <w:rPr>
          <w:lang w:val="el-GR"/>
        </w:rPr>
      </w:pPr>
      <w:r>
        <w:rPr>
          <w:lang w:val="el-GR"/>
        </w:rPr>
        <w:t>Έλεγχος κανονιστικής διοικητικής πράξης:</w:t>
      </w:r>
    </w:p>
    <w:p w:rsidR="00C36F06" w:rsidRDefault="00C36F06" w:rsidP="00F95317">
      <w:pPr>
        <w:tabs>
          <w:tab w:val="right" w:pos="8306"/>
        </w:tabs>
        <w:spacing w:after="120" w:line="240" w:lineRule="auto"/>
        <w:jc w:val="both"/>
        <w:rPr>
          <w:lang w:val="el-GR"/>
        </w:rPr>
      </w:pPr>
      <w:r>
        <w:rPr>
          <w:lang w:val="el-GR"/>
        </w:rPr>
        <w:t>1. Εξουσιοδότηση (σύμφωνη με 43 Σ;)</w:t>
      </w:r>
    </w:p>
    <w:p w:rsidR="00C36F06" w:rsidRDefault="00C36F06" w:rsidP="00F95317">
      <w:pPr>
        <w:tabs>
          <w:tab w:val="right" w:pos="8306"/>
        </w:tabs>
        <w:spacing w:after="120" w:line="240" w:lineRule="auto"/>
        <w:jc w:val="both"/>
        <w:rPr>
          <w:lang w:val="el-GR"/>
        </w:rPr>
      </w:pPr>
      <w:r>
        <w:rPr>
          <w:lang w:val="el-GR"/>
        </w:rPr>
        <w:t>2. Διαδικασία έκδοσης</w:t>
      </w:r>
    </w:p>
    <w:p w:rsidR="00C36F06" w:rsidRDefault="00C36F06" w:rsidP="00F95317">
      <w:pPr>
        <w:tabs>
          <w:tab w:val="right" w:pos="8306"/>
        </w:tabs>
        <w:spacing w:after="120" w:line="240" w:lineRule="auto"/>
        <w:jc w:val="both"/>
        <w:rPr>
          <w:lang w:val="el-GR"/>
        </w:rPr>
      </w:pPr>
      <w:r>
        <w:rPr>
          <w:lang w:val="el-GR"/>
        </w:rPr>
        <w:t>3. Περιεχόμενο εντός πλαισίου εξουσιοδότησης; (εδώ η διοίκηση δε δεσμεύεται από κανόνα νομιμότητας)</w:t>
      </w:r>
    </w:p>
    <w:p w:rsidR="00C36F06" w:rsidRDefault="00C36F06" w:rsidP="00F95317">
      <w:pPr>
        <w:tabs>
          <w:tab w:val="right" w:pos="8306"/>
        </w:tabs>
        <w:spacing w:after="120" w:line="240" w:lineRule="auto"/>
        <w:jc w:val="both"/>
        <w:rPr>
          <w:lang w:val="el-GR"/>
        </w:rPr>
      </w:pPr>
      <w:r>
        <w:rPr>
          <w:lang w:val="el-GR"/>
        </w:rPr>
        <w:t>4. Ρύθμιση σύμφωνη με νόμο, ενωσιακό δίκαιο, Σ, διεθνείς συνθήκες</w:t>
      </w:r>
    </w:p>
    <w:p w:rsidR="00C36F06" w:rsidRDefault="00C36F06" w:rsidP="00F95317">
      <w:pPr>
        <w:tabs>
          <w:tab w:val="right" w:pos="8306"/>
        </w:tabs>
        <w:spacing w:after="120" w:line="240" w:lineRule="auto"/>
        <w:jc w:val="both"/>
        <w:rPr>
          <w:lang w:val="el-GR"/>
        </w:rPr>
      </w:pPr>
    </w:p>
    <w:p w:rsidR="00C36F06" w:rsidRDefault="00C36F06" w:rsidP="00F95317">
      <w:pPr>
        <w:tabs>
          <w:tab w:val="right" w:pos="8306"/>
        </w:tabs>
        <w:spacing w:after="120" w:line="240" w:lineRule="auto"/>
        <w:jc w:val="both"/>
        <w:rPr>
          <w:lang w:val="el-GR"/>
        </w:rPr>
      </w:pPr>
      <w:r>
        <w:rPr>
          <w:lang w:val="el-GR"/>
        </w:rPr>
        <w:t>ΟλΣτΕ 3919/10: Ατομικές</w:t>
      </w:r>
    </w:p>
    <w:p w:rsidR="00763AFD" w:rsidRDefault="00C36F06" w:rsidP="00F95317">
      <w:pPr>
        <w:tabs>
          <w:tab w:val="right" w:pos="8306"/>
        </w:tabs>
        <w:spacing w:after="120" w:line="240" w:lineRule="auto"/>
        <w:jc w:val="both"/>
        <w:rPr>
          <w:lang w:val="el-GR"/>
        </w:rPr>
      </w:pPr>
      <w:r>
        <w:rPr>
          <w:lang w:val="el-GR"/>
        </w:rPr>
        <w:t>Εν όψει αντικειμένου / προϋποθέσεων για έκδοσή τους / χαρακτήρα έρευνας βάσει οποίας μπορεί να διαπιστωθεί συνδρομή προϋπόθεσης / συνέπειες μετάπλασης =&gt; αν η άσκηση πλήρους δικαιοδοσίας θα περιόριζε 26 παρ 3, 44 παρ. 1, 95 παρ. 1 α Σ τότε η μετάπλαση θα προσέκρουε στο Σ</w:t>
      </w:r>
    </w:p>
    <w:p w:rsidR="00C36F06" w:rsidRDefault="00C36F06" w:rsidP="00F95317">
      <w:pPr>
        <w:tabs>
          <w:tab w:val="right" w:pos="8306"/>
        </w:tabs>
        <w:spacing w:after="120" w:line="240" w:lineRule="auto"/>
        <w:jc w:val="both"/>
        <w:rPr>
          <w:lang w:val="el-GR"/>
        </w:rPr>
      </w:pPr>
      <w:r>
        <w:rPr>
          <w:lang w:val="el-GR"/>
        </w:rPr>
        <w:t>Μειοψηφία: η μεταφορά δε θέτει ζήτημα συνταγματικότητας όταν οι πράξεις αφορούν περιφερειακές αρχές (στοιχείο σπουδαιότητας) – το Σύνταγμα δε διακρίνει μεταξύ ατομικών και κανονιστικών -&gt; όριο η προσβολή των κανονιστικών προεδρικών διαταγμάτων (ποτέ στα τακτικά γιατί έτσι το τακτικό ελέγχει το ΣτΕ, που επεξεργάζεται προ της έκδοσής τους τα διατάγματα αυτά)</w:t>
      </w:r>
    </w:p>
    <w:p w:rsidR="00C36F06" w:rsidRDefault="00C36F06" w:rsidP="00F95317">
      <w:pPr>
        <w:tabs>
          <w:tab w:val="right" w:pos="8306"/>
        </w:tabs>
        <w:spacing w:after="120" w:line="240" w:lineRule="auto"/>
        <w:jc w:val="both"/>
        <w:rPr>
          <w:lang w:val="el-GR"/>
        </w:rPr>
      </w:pPr>
    </w:p>
    <w:p w:rsidR="00C36F06" w:rsidRDefault="00C36F06" w:rsidP="00F95317">
      <w:pPr>
        <w:tabs>
          <w:tab w:val="right" w:pos="8306"/>
        </w:tabs>
        <w:spacing w:after="120" w:line="240" w:lineRule="auto"/>
        <w:jc w:val="both"/>
        <w:rPr>
          <w:lang w:val="el-GR"/>
        </w:rPr>
      </w:pPr>
      <w:r>
        <w:rPr>
          <w:lang w:val="el-GR"/>
        </w:rPr>
        <w:t>ΟλΣτΕ 619/13:</w:t>
      </w:r>
    </w:p>
    <w:p w:rsidR="00C36F06" w:rsidRDefault="00C36F06" w:rsidP="00F95317">
      <w:pPr>
        <w:tabs>
          <w:tab w:val="right" w:pos="8306"/>
        </w:tabs>
        <w:spacing w:after="120" w:line="240" w:lineRule="auto"/>
        <w:jc w:val="both"/>
        <w:rPr>
          <w:lang w:val="el-GR"/>
        </w:rPr>
      </w:pPr>
      <w:r>
        <w:rPr>
          <w:lang w:val="el-GR"/>
        </w:rPr>
        <w:t>Ατομική διοικητική πράξη διαγραφής ονόματος χώρου</w:t>
      </w:r>
    </w:p>
    <w:p w:rsidR="00C36F06" w:rsidRDefault="00C36F06" w:rsidP="00F95317">
      <w:pPr>
        <w:tabs>
          <w:tab w:val="right" w:pos="8306"/>
        </w:tabs>
        <w:spacing w:after="120" w:line="240" w:lineRule="auto"/>
        <w:jc w:val="both"/>
        <w:rPr>
          <w:lang w:val="el-GR"/>
        </w:rPr>
      </w:pPr>
      <w:r>
        <w:rPr>
          <w:lang w:val="el-GR"/>
        </w:rPr>
        <w:t>Επιτρέπεται μεταφορά τέτοιων διαφορών</w:t>
      </w:r>
    </w:p>
    <w:p w:rsidR="00C36F06" w:rsidRDefault="00C36F06" w:rsidP="00F95317">
      <w:pPr>
        <w:tabs>
          <w:tab w:val="right" w:pos="8306"/>
        </w:tabs>
        <w:spacing w:after="120" w:line="240" w:lineRule="auto"/>
        <w:jc w:val="both"/>
        <w:rPr>
          <w:lang w:val="el-GR"/>
        </w:rPr>
      </w:pPr>
      <w:r>
        <w:rPr>
          <w:lang w:val="el-GR"/>
        </w:rPr>
        <w:t>Μετάπλαση:</w:t>
      </w:r>
    </w:p>
    <w:p w:rsidR="00C36F06" w:rsidRDefault="00C36F06" w:rsidP="00F95317">
      <w:pPr>
        <w:tabs>
          <w:tab w:val="right" w:pos="8306"/>
        </w:tabs>
        <w:spacing w:after="120" w:line="240" w:lineRule="auto"/>
        <w:jc w:val="both"/>
        <w:rPr>
          <w:lang w:val="el-GR"/>
        </w:rPr>
      </w:pPr>
      <w:r>
        <w:rPr>
          <w:lang w:val="el-GR"/>
        </w:rPr>
        <w:lastRenderedPageBreak/>
        <w:t xml:space="preserve">Ύπαρξη δικαιώματος και έκταση περιεχομένου του σε </w:t>
      </w:r>
      <w:r>
        <w:t>domain</w:t>
      </w:r>
      <w:r w:rsidRPr="00C36F06">
        <w:rPr>
          <w:lang w:val="el-GR"/>
        </w:rPr>
        <w:t xml:space="preserve"> </w:t>
      </w:r>
      <w:r>
        <w:t>name</w:t>
      </w:r>
      <w:r>
        <w:rPr>
          <w:lang w:val="el-GR"/>
        </w:rPr>
        <w:t xml:space="preserve"> = διαμόρφωση δικαιώματος, αν είναι ουσίας</w:t>
      </w:r>
    </w:p>
    <w:p w:rsidR="00C36F06" w:rsidRDefault="00C36F06" w:rsidP="00F95317">
      <w:pPr>
        <w:tabs>
          <w:tab w:val="right" w:pos="8306"/>
        </w:tabs>
        <w:spacing w:after="120" w:line="240" w:lineRule="auto"/>
        <w:jc w:val="both"/>
        <w:rPr>
          <w:lang w:val="el-GR"/>
        </w:rPr>
      </w:pPr>
      <w:r>
        <w:rPr>
          <w:lang w:val="el-GR"/>
        </w:rPr>
        <w:t xml:space="preserve">Ενόψει περιορισμένης απαρίθμησης κανονισμού για </w:t>
      </w:r>
      <w:r>
        <w:t>domain</w:t>
      </w:r>
      <w:r w:rsidRPr="00C36F06">
        <w:rPr>
          <w:lang w:val="el-GR"/>
        </w:rPr>
        <w:t xml:space="preserve"> </w:t>
      </w:r>
      <w:r>
        <w:t>names</w:t>
      </w:r>
      <w:r>
        <w:rPr>
          <w:lang w:val="el-GR"/>
        </w:rPr>
        <w:t>, το εφετείο δύναται να τροποποιήσει -&gt; κριτήριο: όχι διακριτική ευχέρεια ΕΕΤΤ, άρα δυνατότητα μετάπλασης διαφοράς σε ουσίας</w:t>
      </w:r>
    </w:p>
    <w:p w:rsidR="00C36F06" w:rsidRDefault="00C36F06" w:rsidP="00F95317">
      <w:pPr>
        <w:tabs>
          <w:tab w:val="right" w:pos="8306"/>
        </w:tabs>
        <w:spacing w:after="120" w:line="240" w:lineRule="auto"/>
        <w:jc w:val="both"/>
        <w:rPr>
          <w:lang w:val="el-GR"/>
        </w:rPr>
      </w:pPr>
    </w:p>
    <w:p w:rsidR="00C36F06" w:rsidRDefault="00C36F06" w:rsidP="00F95317">
      <w:pPr>
        <w:tabs>
          <w:tab w:val="right" w:pos="8306"/>
        </w:tabs>
        <w:spacing w:after="120" w:line="240" w:lineRule="auto"/>
        <w:jc w:val="both"/>
        <w:rPr>
          <w:lang w:val="el-GR"/>
        </w:rPr>
      </w:pPr>
      <w:r>
        <w:rPr>
          <w:lang w:val="el-GR"/>
        </w:rPr>
        <w:t>Προθεσμία άσκησης ενδίκου βοηθήματος αποκλειστική -&gt; μπορεί να θεσπίζεται από νομοθέτη;</w:t>
      </w:r>
    </w:p>
    <w:p w:rsidR="00C36F06" w:rsidRDefault="00C36F06" w:rsidP="00F95317">
      <w:pPr>
        <w:tabs>
          <w:tab w:val="right" w:pos="8306"/>
        </w:tabs>
        <w:spacing w:after="120" w:line="240" w:lineRule="auto"/>
        <w:jc w:val="both"/>
        <w:rPr>
          <w:lang w:val="el-GR"/>
        </w:rPr>
      </w:pPr>
      <w:r>
        <w:rPr>
          <w:lang w:val="el-GR"/>
        </w:rPr>
        <w:t>Ναι, εφόσον δε θίγει έννομο δικαίωμα</w:t>
      </w:r>
    </w:p>
    <w:p w:rsidR="00C36F06" w:rsidRDefault="00C36F06" w:rsidP="00F95317">
      <w:pPr>
        <w:tabs>
          <w:tab w:val="right" w:pos="8306"/>
        </w:tabs>
        <w:spacing w:after="120" w:line="240" w:lineRule="auto"/>
        <w:jc w:val="both"/>
        <w:rPr>
          <w:lang w:val="el-GR"/>
        </w:rPr>
      </w:pPr>
      <w:r>
        <w:rPr>
          <w:lang w:val="el-GR"/>
        </w:rPr>
        <w:t>ΣτΕ: μπορεί να τεθεί και άλλη προθεσμία πέραν 60ήμερης</w:t>
      </w:r>
    </w:p>
    <w:p w:rsidR="00C36F06" w:rsidRDefault="00C36F06" w:rsidP="00F95317">
      <w:pPr>
        <w:tabs>
          <w:tab w:val="right" w:pos="8306"/>
        </w:tabs>
        <w:spacing w:after="120" w:line="240" w:lineRule="auto"/>
        <w:jc w:val="both"/>
        <w:rPr>
          <w:lang w:val="el-GR"/>
        </w:rPr>
      </w:pPr>
    </w:p>
    <w:p w:rsidR="00C36F06" w:rsidRDefault="00C36F06" w:rsidP="00F95317">
      <w:pPr>
        <w:tabs>
          <w:tab w:val="right" w:pos="8306"/>
        </w:tabs>
        <w:spacing w:after="120" w:line="240" w:lineRule="auto"/>
        <w:jc w:val="both"/>
        <w:rPr>
          <w:lang w:val="el-GR"/>
        </w:rPr>
      </w:pPr>
      <w:r>
        <w:rPr>
          <w:lang w:val="el-GR"/>
        </w:rPr>
        <w:t>Κύρωση -&gt; προσήκει προσφυγή ουσίας</w:t>
      </w:r>
    </w:p>
    <w:p w:rsidR="00C36F06" w:rsidRDefault="00C36F06" w:rsidP="00F95317">
      <w:pPr>
        <w:tabs>
          <w:tab w:val="right" w:pos="8306"/>
        </w:tabs>
        <w:spacing w:after="120" w:line="240" w:lineRule="auto"/>
        <w:jc w:val="both"/>
        <w:rPr>
          <w:lang w:val="el-GR"/>
        </w:rPr>
      </w:pPr>
    </w:p>
    <w:p w:rsidR="00C36F06" w:rsidRDefault="00C36F06" w:rsidP="00F95317">
      <w:pPr>
        <w:tabs>
          <w:tab w:val="right" w:pos="8306"/>
        </w:tabs>
        <w:spacing w:after="120" w:line="240" w:lineRule="auto"/>
        <w:jc w:val="both"/>
        <w:rPr>
          <w:lang w:val="el-GR"/>
        </w:rPr>
      </w:pPr>
      <w:r>
        <w:rPr>
          <w:lang w:val="el-GR"/>
        </w:rPr>
        <w:t>Διοικητική προσφυγή 24-27 ΚΔΔιαδ</w:t>
      </w:r>
    </w:p>
    <w:p w:rsidR="00C36F06" w:rsidRDefault="00C36F06" w:rsidP="00F95317">
      <w:pPr>
        <w:tabs>
          <w:tab w:val="right" w:pos="8306"/>
        </w:tabs>
        <w:spacing w:after="120" w:line="240" w:lineRule="auto"/>
        <w:jc w:val="both"/>
        <w:rPr>
          <w:lang w:val="el-GR"/>
        </w:rPr>
      </w:pPr>
      <w:r>
        <w:rPr>
          <w:lang w:val="el-GR"/>
        </w:rPr>
        <w:t>1. Απλή (ατομικές διοικητικές πράξεις)</w:t>
      </w:r>
    </w:p>
    <w:p w:rsidR="00C36F06" w:rsidRDefault="00C36F06" w:rsidP="00F95317">
      <w:pPr>
        <w:tabs>
          <w:tab w:val="right" w:pos="8306"/>
        </w:tabs>
        <w:spacing w:after="120" w:line="240" w:lineRule="auto"/>
        <w:jc w:val="both"/>
        <w:rPr>
          <w:lang w:val="el-GR"/>
        </w:rPr>
      </w:pPr>
      <w:r>
        <w:rPr>
          <w:lang w:val="el-GR"/>
        </w:rPr>
        <w:t>Διακόπτει προθεσμία προσβολής πράξης αν ασκηθεί εμπρόθεσμα</w:t>
      </w:r>
    </w:p>
    <w:p w:rsidR="00C36F06" w:rsidRDefault="00C36F06" w:rsidP="00F95317">
      <w:pPr>
        <w:tabs>
          <w:tab w:val="right" w:pos="8306"/>
        </w:tabs>
        <w:spacing w:after="120" w:line="240" w:lineRule="auto"/>
        <w:jc w:val="both"/>
        <w:rPr>
          <w:lang w:val="el-GR"/>
        </w:rPr>
      </w:pPr>
      <w:r>
        <w:rPr>
          <w:lang w:val="el-GR"/>
        </w:rPr>
        <w:t>(α) Αίτηση θεραπείας</w:t>
      </w:r>
    </w:p>
    <w:p w:rsidR="00C36F06" w:rsidRDefault="00C36F06" w:rsidP="00F95317">
      <w:pPr>
        <w:tabs>
          <w:tab w:val="right" w:pos="8306"/>
        </w:tabs>
        <w:spacing w:after="120" w:line="240" w:lineRule="auto"/>
        <w:jc w:val="both"/>
        <w:rPr>
          <w:lang w:val="el-GR"/>
        </w:rPr>
      </w:pPr>
      <w:r>
        <w:rPr>
          <w:lang w:val="el-GR"/>
        </w:rPr>
        <w:t>(β) Ιεραρχική: επιλαμβάνεται το ιεραρχικά ανώτερο</w:t>
      </w:r>
    </w:p>
    <w:p w:rsidR="00C36F06" w:rsidRDefault="00C36F06" w:rsidP="00F95317">
      <w:pPr>
        <w:tabs>
          <w:tab w:val="right" w:pos="8306"/>
        </w:tabs>
        <w:spacing w:after="120" w:line="240" w:lineRule="auto"/>
        <w:jc w:val="both"/>
        <w:rPr>
          <w:lang w:val="el-GR"/>
        </w:rPr>
      </w:pPr>
      <w:r>
        <w:rPr>
          <w:lang w:val="el-GR"/>
        </w:rPr>
        <w:t>Απόφαση επί απλής:</w:t>
      </w:r>
    </w:p>
    <w:p w:rsidR="00C36F06" w:rsidRDefault="00C36F06" w:rsidP="00F95317">
      <w:pPr>
        <w:tabs>
          <w:tab w:val="right" w:pos="8306"/>
        </w:tabs>
        <w:spacing w:after="120" w:line="240" w:lineRule="auto"/>
        <w:jc w:val="both"/>
        <w:rPr>
          <w:lang w:val="el-GR"/>
        </w:rPr>
      </w:pPr>
      <w:r>
        <w:rPr>
          <w:lang w:val="el-GR"/>
        </w:rPr>
        <w:t>Βεβαιωτική -&gt; δεν έχει εκτελεστότητα</w:t>
      </w:r>
    </w:p>
    <w:p w:rsidR="00C36F06" w:rsidRDefault="00C36F06" w:rsidP="00F95317">
      <w:pPr>
        <w:tabs>
          <w:tab w:val="right" w:pos="8306"/>
        </w:tabs>
        <w:spacing w:after="120" w:line="240" w:lineRule="auto"/>
        <w:jc w:val="both"/>
        <w:rPr>
          <w:lang w:val="el-GR"/>
        </w:rPr>
      </w:pPr>
      <w:r>
        <w:rPr>
          <w:lang w:val="el-GR"/>
        </w:rPr>
        <w:t>Νέα απόφαση -&gt; έχει εκτελεστότητα</w:t>
      </w:r>
    </w:p>
    <w:p w:rsidR="00C36F06" w:rsidRDefault="00C36F06" w:rsidP="00F95317">
      <w:pPr>
        <w:tabs>
          <w:tab w:val="right" w:pos="8306"/>
        </w:tabs>
        <w:spacing w:after="120" w:line="240" w:lineRule="auto"/>
        <w:jc w:val="both"/>
        <w:rPr>
          <w:lang w:val="el-GR"/>
        </w:rPr>
      </w:pPr>
      <w:r>
        <w:rPr>
          <w:lang w:val="el-GR"/>
        </w:rPr>
        <w:t>2. Ειδική</w:t>
      </w:r>
    </w:p>
    <w:p w:rsidR="00C36F06" w:rsidRDefault="00C36F06" w:rsidP="00F95317">
      <w:pPr>
        <w:tabs>
          <w:tab w:val="right" w:pos="8306"/>
        </w:tabs>
        <w:spacing w:after="120" w:line="240" w:lineRule="auto"/>
        <w:jc w:val="both"/>
        <w:rPr>
          <w:lang w:val="el-GR"/>
        </w:rPr>
      </w:pPr>
      <w:r>
        <w:rPr>
          <w:lang w:val="el-GR"/>
        </w:rPr>
        <w:t>Ακύρωση και όχι τροποποίηση, κατά ατομικών και κανονιστικών</w:t>
      </w:r>
      <w:r w:rsidR="00F4282A">
        <w:rPr>
          <w:lang w:val="el-GR"/>
        </w:rPr>
        <w:t>, π</w:t>
      </w:r>
      <w:r w:rsidR="00E6542B">
        <w:rPr>
          <w:lang w:val="el-GR"/>
        </w:rPr>
        <w:t>ρόβλεψη οργάνου και προθεσμίας</w:t>
      </w:r>
    </w:p>
    <w:p w:rsidR="00E6542B" w:rsidRDefault="00E6542B" w:rsidP="00F95317">
      <w:pPr>
        <w:tabs>
          <w:tab w:val="right" w:pos="8306"/>
        </w:tabs>
        <w:spacing w:after="120" w:line="240" w:lineRule="auto"/>
        <w:jc w:val="both"/>
        <w:rPr>
          <w:lang w:val="el-GR"/>
        </w:rPr>
      </w:pPr>
      <w:r>
        <w:rPr>
          <w:lang w:val="el-GR"/>
        </w:rPr>
        <w:t>Διακόπτει προθεσμία</w:t>
      </w:r>
    </w:p>
    <w:p w:rsidR="00E6542B" w:rsidRDefault="00E6542B" w:rsidP="00F95317">
      <w:pPr>
        <w:tabs>
          <w:tab w:val="right" w:pos="8306"/>
        </w:tabs>
        <w:spacing w:after="120" w:line="240" w:lineRule="auto"/>
        <w:jc w:val="both"/>
        <w:rPr>
          <w:lang w:val="el-GR"/>
        </w:rPr>
      </w:pPr>
      <w:r>
        <w:rPr>
          <w:lang w:val="el-GR"/>
        </w:rPr>
        <w:t xml:space="preserve">Προσφυγή </w:t>
      </w:r>
      <w:r w:rsidR="007549DF">
        <w:rPr>
          <w:lang w:val="el-GR"/>
        </w:rPr>
        <w:t>Καλλικράτη</w:t>
      </w:r>
      <w:r>
        <w:rPr>
          <w:lang w:val="el-GR"/>
        </w:rPr>
        <w:t>: αποτελεί προϋπόθεση παραδεκτού για άσκηση ένδικου βοηθήματος (κανονικά οι άλλες ειδικές δεν αποτελούν), και κατά παράλειψη οφειλόμενης νόμιμης ενέργειας, ο ελεγκτής νομιμότητας επιλαμβάνεται</w:t>
      </w:r>
    </w:p>
    <w:p w:rsidR="00E6542B" w:rsidRDefault="00E6542B" w:rsidP="00F95317">
      <w:pPr>
        <w:tabs>
          <w:tab w:val="right" w:pos="8306"/>
        </w:tabs>
        <w:spacing w:after="120" w:line="240" w:lineRule="auto"/>
        <w:jc w:val="both"/>
        <w:rPr>
          <w:lang w:val="el-GR"/>
        </w:rPr>
      </w:pPr>
      <w:r>
        <w:rPr>
          <w:lang w:val="el-GR"/>
        </w:rPr>
        <w:t>3. Ενδικοφανής</w:t>
      </w:r>
    </w:p>
    <w:p w:rsidR="00E6542B" w:rsidRDefault="00E6542B" w:rsidP="00F95317">
      <w:pPr>
        <w:tabs>
          <w:tab w:val="right" w:pos="8306"/>
        </w:tabs>
        <w:spacing w:after="120" w:line="240" w:lineRule="auto"/>
        <w:jc w:val="both"/>
        <w:rPr>
          <w:lang w:val="el-GR"/>
        </w:rPr>
      </w:pPr>
      <w:r>
        <w:rPr>
          <w:lang w:val="el-GR"/>
        </w:rPr>
        <w:t>Έλεγχος σκοπιμότητας =&gt; τροποποίηση</w:t>
      </w:r>
    </w:p>
    <w:p w:rsidR="00E6542B" w:rsidRDefault="00E6542B" w:rsidP="00F95317">
      <w:pPr>
        <w:tabs>
          <w:tab w:val="right" w:pos="8306"/>
        </w:tabs>
        <w:spacing w:after="120" w:line="240" w:lineRule="auto"/>
        <w:jc w:val="both"/>
        <w:rPr>
          <w:lang w:val="el-GR"/>
        </w:rPr>
      </w:pPr>
      <w:r>
        <w:rPr>
          <w:lang w:val="el-GR"/>
        </w:rPr>
        <w:t>Ποτέ για πράξεις οργάνων ΟΤΑ λόγω 102 Σ</w:t>
      </w:r>
    </w:p>
    <w:p w:rsidR="00E6542B" w:rsidRDefault="00E6542B" w:rsidP="00F95317">
      <w:pPr>
        <w:tabs>
          <w:tab w:val="right" w:pos="8306"/>
        </w:tabs>
        <w:spacing w:after="120" w:line="240" w:lineRule="auto"/>
        <w:jc w:val="both"/>
        <w:rPr>
          <w:lang w:val="el-GR"/>
        </w:rPr>
      </w:pPr>
      <w:r>
        <w:rPr>
          <w:lang w:val="el-GR"/>
        </w:rPr>
        <w:t>Προϋπόθεση παραδεκτού ενδίκου μέσου</w:t>
      </w:r>
    </w:p>
    <w:p w:rsidR="00E6542B" w:rsidRDefault="00E6542B" w:rsidP="00F95317">
      <w:pPr>
        <w:tabs>
          <w:tab w:val="right" w:pos="8306"/>
        </w:tabs>
        <w:spacing w:after="120" w:line="240" w:lineRule="auto"/>
        <w:jc w:val="both"/>
        <w:rPr>
          <w:lang w:val="el-GR"/>
        </w:rPr>
      </w:pPr>
    </w:p>
    <w:p w:rsidR="00E6542B" w:rsidRDefault="00E6542B" w:rsidP="00F95317">
      <w:pPr>
        <w:tabs>
          <w:tab w:val="right" w:pos="8306"/>
        </w:tabs>
        <w:spacing w:after="120" w:line="240" w:lineRule="auto"/>
        <w:jc w:val="both"/>
        <w:rPr>
          <w:lang w:val="el-GR"/>
        </w:rPr>
      </w:pPr>
      <w:r>
        <w:rPr>
          <w:lang w:val="el-GR"/>
        </w:rPr>
        <w:t>Για υλικές ενέργειες: αίτηση θεραπείας, απλή αναφορά</w:t>
      </w:r>
    </w:p>
    <w:p w:rsidR="007549DF" w:rsidRDefault="007549DF" w:rsidP="00F95317">
      <w:pPr>
        <w:tabs>
          <w:tab w:val="right" w:pos="8306"/>
        </w:tabs>
        <w:spacing w:after="120" w:line="240" w:lineRule="auto"/>
        <w:jc w:val="both"/>
        <w:rPr>
          <w:lang w:val="el-GR"/>
        </w:rPr>
      </w:pPr>
    </w:p>
    <w:p w:rsidR="007549DF" w:rsidRDefault="007549DF" w:rsidP="00F95317">
      <w:pPr>
        <w:tabs>
          <w:tab w:val="right" w:pos="8306"/>
        </w:tabs>
        <w:spacing w:after="120" w:line="240" w:lineRule="auto"/>
        <w:jc w:val="both"/>
        <w:rPr>
          <w:lang w:val="el-GR"/>
        </w:rPr>
      </w:pPr>
    </w:p>
    <w:p w:rsidR="007549DF" w:rsidRDefault="007549DF" w:rsidP="00F95317">
      <w:pPr>
        <w:tabs>
          <w:tab w:val="right" w:pos="8306"/>
        </w:tabs>
        <w:spacing w:after="120" w:line="240" w:lineRule="auto"/>
        <w:jc w:val="both"/>
        <w:rPr>
          <w:lang w:val="el-GR"/>
        </w:rPr>
      </w:pPr>
      <w:r>
        <w:rPr>
          <w:lang w:val="el-GR"/>
        </w:rPr>
        <w:t>14.5.2013</w:t>
      </w:r>
    </w:p>
    <w:p w:rsidR="007549DF" w:rsidRDefault="007549DF" w:rsidP="00F95317">
      <w:pPr>
        <w:tabs>
          <w:tab w:val="right" w:pos="8306"/>
        </w:tabs>
        <w:spacing w:after="120" w:line="240" w:lineRule="auto"/>
        <w:jc w:val="both"/>
        <w:rPr>
          <w:lang w:val="el-GR"/>
        </w:rPr>
      </w:pPr>
    </w:p>
    <w:p w:rsidR="007549DF" w:rsidRDefault="007549DF" w:rsidP="00F95317">
      <w:pPr>
        <w:tabs>
          <w:tab w:val="right" w:pos="8306"/>
        </w:tabs>
        <w:spacing w:after="120" w:line="240" w:lineRule="auto"/>
        <w:jc w:val="both"/>
        <w:rPr>
          <w:lang w:val="el-GR"/>
        </w:rPr>
      </w:pPr>
      <w:r>
        <w:rPr>
          <w:lang w:val="el-GR"/>
        </w:rPr>
        <w:t>Απλές διοικητικές προσφυγές: όχι κατά κανονιστικών, υλικών πράξεων, παράλειψης</w:t>
      </w:r>
    </w:p>
    <w:p w:rsidR="007549DF" w:rsidRDefault="007549DF" w:rsidP="007549DF">
      <w:pPr>
        <w:tabs>
          <w:tab w:val="left" w:pos="1932"/>
          <w:tab w:val="right" w:pos="8306"/>
        </w:tabs>
        <w:spacing w:after="120" w:line="240" w:lineRule="auto"/>
        <w:jc w:val="both"/>
        <w:rPr>
          <w:lang w:val="el-GR"/>
        </w:rPr>
      </w:pPr>
      <w:r>
        <w:rPr>
          <w:lang w:val="el-GR"/>
        </w:rPr>
        <w:t>Ειδικές και ενδικοφανείς προσφυγές: και κατά κανονιστικών</w:t>
      </w:r>
    </w:p>
    <w:p w:rsidR="007549DF" w:rsidRDefault="007549DF" w:rsidP="007549DF">
      <w:pPr>
        <w:tabs>
          <w:tab w:val="left" w:pos="1932"/>
          <w:tab w:val="right" w:pos="8306"/>
        </w:tabs>
        <w:spacing w:after="120" w:line="240" w:lineRule="auto"/>
        <w:jc w:val="both"/>
        <w:rPr>
          <w:lang w:val="el-GR"/>
        </w:rPr>
      </w:pPr>
      <w:r>
        <w:rPr>
          <w:lang w:val="el-GR"/>
        </w:rPr>
        <w:t>Αν γίνει δεκτή η προσφυγή ισχύει το νομικό καθεστώς χρόνου έκδοσής της -&gt; δυνατή η αναστολή, αν ζητηθεί</w:t>
      </w:r>
    </w:p>
    <w:p w:rsidR="007549DF" w:rsidRDefault="007549DF" w:rsidP="007549DF">
      <w:pPr>
        <w:tabs>
          <w:tab w:val="left" w:pos="1932"/>
          <w:tab w:val="right" w:pos="8306"/>
        </w:tabs>
        <w:spacing w:after="120" w:line="240" w:lineRule="auto"/>
        <w:jc w:val="both"/>
        <w:rPr>
          <w:lang w:val="el-GR"/>
        </w:rPr>
      </w:pPr>
    </w:p>
    <w:p w:rsidR="007549DF" w:rsidRDefault="007549DF" w:rsidP="007549DF">
      <w:pPr>
        <w:tabs>
          <w:tab w:val="left" w:pos="1932"/>
          <w:tab w:val="right" w:pos="8306"/>
        </w:tabs>
        <w:spacing w:after="120" w:line="240" w:lineRule="auto"/>
        <w:jc w:val="both"/>
        <w:rPr>
          <w:lang w:val="el-GR"/>
        </w:rPr>
      </w:pPr>
      <w:r>
        <w:rPr>
          <w:lang w:val="el-GR"/>
        </w:rPr>
        <w:t>Εισαγωγικά της δίκης δικόγραφα: παροχή δικαστικής προστασίας, προσβολή αποφάσεων</w:t>
      </w:r>
    </w:p>
    <w:p w:rsidR="007549DF" w:rsidRDefault="007549DF" w:rsidP="007549DF">
      <w:pPr>
        <w:tabs>
          <w:tab w:val="left" w:pos="1932"/>
          <w:tab w:val="right" w:pos="8306"/>
        </w:tabs>
        <w:spacing w:after="120" w:line="240" w:lineRule="auto"/>
        <w:jc w:val="both"/>
        <w:rPr>
          <w:lang w:val="el-GR"/>
        </w:rPr>
      </w:pPr>
      <w:r>
        <w:rPr>
          <w:lang w:val="el-GR"/>
        </w:rPr>
        <w:lastRenderedPageBreak/>
        <w:t>Υπαλληλική προσφυγή:</w:t>
      </w:r>
    </w:p>
    <w:p w:rsidR="007549DF" w:rsidRDefault="007549DF" w:rsidP="007549DF">
      <w:pPr>
        <w:tabs>
          <w:tab w:val="left" w:pos="1932"/>
          <w:tab w:val="right" w:pos="8306"/>
        </w:tabs>
        <w:spacing w:after="120" w:line="240" w:lineRule="auto"/>
        <w:jc w:val="both"/>
        <w:rPr>
          <w:lang w:val="el-GR"/>
        </w:rPr>
      </w:pPr>
      <w:r>
        <w:rPr>
          <w:lang w:val="el-GR"/>
        </w:rPr>
        <w:t>Α. Ένσταση αρ. 141 ν. 4057/12 = ενδικοφανής</w:t>
      </w:r>
    </w:p>
    <w:p w:rsidR="007549DF" w:rsidRDefault="007549DF" w:rsidP="007549DF">
      <w:pPr>
        <w:tabs>
          <w:tab w:val="left" w:pos="1932"/>
          <w:tab w:val="right" w:pos="8306"/>
        </w:tabs>
        <w:spacing w:after="120" w:line="240" w:lineRule="auto"/>
        <w:jc w:val="both"/>
        <w:rPr>
          <w:lang w:val="el-GR"/>
        </w:rPr>
      </w:pPr>
      <w:r>
        <w:rPr>
          <w:lang w:val="el-GR"/>
        </w:rPr>
        <w:t>1. Δευτεροβάθμιο όργανο</w:t>
      </w:r>
    </w:p>
    <w:p w:rsidR="007549DF" w:rsidRDefault="007549DF" w:rsidP="007549DF">
      <w:pPr>
        <w:tabs>
          <w:tab w:val="left" w:pos="1932"/>
          <w:tab w:val="right" w:pos="8306"/>
        </w:tabs>
        <w:spacing w:after="120" w:line="240" w:lineRule="auto"/>
        <w:jc w:val="both"/>
        <w:rPr>
          <w:lang w:val="el-GR"/>
        </w:rPr>
      </w:pPr>
      <w:r>
        <w:rPr>
          <w:lang w:val="el-GR"/>
        </w:rPr>
        <w:t>2. Προσβολή αποφάσεων πειθαρχικού συμβουλίου</w:t>
      </w:r>
    </w:p>
    <w:p w:rsidR="007549DF" w:rsidRDefault="007549DF" w:rsidP="007549DF">
      <w:pPr>
        <w:tabs>
          <w:tab w:val="left" w:pos="1932"/>
          <w:tab w:val="right" w:pos="8306"/>
        </w:tabs>
        <w:spacing w:after="120" w:line="240" w:lineRule="auto"/>
        <w:jc w:val="both"/>
        <w:rPr>
          <w:lang w:val="el-GR"/>
        </w:rPr>
      </w:pPr>
      <w:r>
        <w:rPr>
          <w:lang w:val="el-GR"/>
        </w:rPr>
        <w:t>Αν δεν προβλέπεται, αίτηση ακύρωσης σε ΣτΕ / Εφετείο</w:t>
      </w:r>
    </w:p>
    <w:p w:rsidR="007549DF" w:rsidRDefault="007549DF" w:rsidP="007549DF">
      <w:pPr>
        <w:tabs>
          <w:tab w:val="left" w:pos="1932"/>
          <w:tab w:val="right" w:pos="8306"/>
        </w:tabs>
        <w:spacing w:after="120" w:line="240" w:lineRule="auto"/>
        <w:jc w:val="both"/>
        <w:rPr>
          <w:lang w:val="el-GR"/>
        </w:rPr>
      </w:pPr>
      <w:r>
        <w:rPr>
          <w:lang w:val="el-GR"/>
        </w:rPr>
        <w:t>Κατά διορισμού, τοποθέτησης, μετάθεσης, μετάταξης (η πράξη μετακίνησης δε χρήζει αιτιολογίας)</w:t>
      </w:r>
    </w:p>
    <w:p w:rsidR="007549DF" w:rsidRDefault="007549DF" w:rsidP="007549DF">
      <w:pPr>
        <w:tabs>
          <w:tab w:val="left" w:pos="1932"/>
          <w:tab w:val="right" w:pos="8306"/>
        </w:tabs>
        <w:spacing w:after="120" w:line="240" w:lineRule="auto"/>
        <w:jc w:val="both"/>
        <w:rPr>
          <w:lang w:val="el-GR"/>
        </w:rPr>
      </w:pPr>
      <w:r>
        <w:rPr>
          <w:lang w:val="el-GR"/>
        </w:rPr>
        <w:t>Για όλους τους λόγους, κυρίως για ακυρότητα αιτιολογίας</w:t>
      </w:r>
    </w:p>
    <w:p w:rsidR="007549DF" w:rsidRDefault="007549DF" w:rsidP="007549DF">
      <w:pPr>
        <w:tabs>
          <w:tab w:val="left" w:pos="1932"/>
          <w:tab w:val="right" w:pos="8306"/>
        </w:tabs>
        <w:spacing w:after="120" w:line="240" w:lineRule="auto"/>
        <w:jc w:val="both"/>
        <w:rPr>
          <w:lang w:val="el-GR"/>
        </w:rPr>
      </w:pPr>
      <w:r>
        <w:rPr>
          <w:lang w:val="el-GR"/>
        </w:rPr>
        <w:t>Μετακλητοί υπάλληλοι: δεν απαιτείται αιτιολογία, αλλά αν υπάρξει πρέπει να είναι νόμιμη</w:t>
      </w:r>
    </w:p>
    <w:p w:rsidR="007549DF" w:rsidRDefault="007549DF" w:rsidP="007549DF">
      <w:pPr>
        <w:tabs>
          <w:tab w:val="left" w:pos="1932"/>
          <w:tab w:val="right" w:pos="8306"/>
        </w:tabs>
        <w:spacing w:after="120" w:line="240" w:lineRule="auto"/>
        <w:jc w:val="both"/>
        <w:rPr>
          <w:lang w:val="el-GR"/>
        </w:rPr>
      </w:pPr>
      <w:r>
        <w:rPr>
          <w:lang w:val="el-GR"/>
        </w:rPr>
        <w:t>Β. Προσφυγή</w:t>
      </w:r>
    </w:p>
    <w:p w:rsidR="007549DF" w:rsidRDefault="007549DF" w:rsidP="007549DF">
      <w:pPr>
        <w:tabs>
          <w:tab w:val="left" w:pos="1932"/>
          <w:tab w:val="right" w:pos="8306"/>
        </w:tabs>
        <w:spacing w:after="120" w:line="240" w:lineRule="auto"/>
        <w:jc w:val="both"/>
        <w:rPr>
          <w:lang w:val="el-GR"/>
        </w:rPr>
      </w:pPr>
      <w:r>
        <w:rPr>
          <w:lang w:val="el-GR"/>
        </w:rPr>
        <w:t>Υποκειμενική νομιμοποίηση: δόκιμοι, μόνιμοι, επί θητεία, εργαζόμενοι σε ΝΠΔΔ που ασκούν καθήκοντα δημοσίων υπαλλήλων</w:t>
      </w:r>
    </w:p>
    <w:p w:rsidR="007549DF" w:rsidRDefault="007549DF" w:rsidP="007549DF">
      <w:pPr>
        <w:tabs>
          <w:tab w:val="left" w:pos="1932"/>
          <w:tab w:val="right" w:pos="8306"/>
        </w:tabs>
        <w:spacing w:after="120" w:line="240" w:lineRule="auto"/>
        <w:jc w:val="both"/>
        <w:rPr>
          <w:lang w:val="el-GR"/>
        </w:rPr>
      </w:pPr>
      <w:r>
        <w:rPr>
          <w:lang w:val="el-GR"/>
        </w:rPr>
        <w:t xml:space="preserve">Κατά αποφάσεων β’ βαθμίου πειθαρχικού </w:t>
      </w:r>
    </w:p>
    <w:p w:rsidR="007549DF" w:rsidRDefault="007549DF" w:rsidP="007549DF">
      <w:pPr>
        <w:tabs>
          <w:tab w:val="left" w:pos="1932"/>
          <w:tab w:val="right" w:pos="8306"/>
        </w:tabs>
        <w:spacing w:after="120" w:line="240" w:lineRule="auto"/>
        <w:jc w:val="both"/>
        <w:rPr>
          <w:lang w:val="el-GR"/>
        </w:rPr>
      </w:pPr>
      <w:r>
        <w:rPr>
          <w:lang w:val="el-GR"/>
        </w:rPr>
        <w:t>Αρ. 142 παρ. 2 ν. 4057/12</w:t>
      </w:r>
      <w:r w:rsidR="00384A33">
        <w:rPr>
          <w:lang w:val="el-GR"/>
        </w:rPr>
        <w:t xml:space="preserve"> για εφετείο</w:t>
      </w:r>
    </w:p>
    <w:p w:rsidR="00384A33" w:rsidRDefault="00384A33" w:rsidP="007549DF">
      <w:pPr>
        <w:tabs>
          <w:tab w:val="left" w:pos="1932"/>
          <w:tab w:val="right" w:pos="8306"/>
        </w:tabs>
        <w:spacing w:after="120" w:line="240" w:lineRule="auto"/>
        <w:jc w:val="both"/>
        <w:rPr>
          <w:lang w:val="el-GR"/>
        </w:rPr>
      </w:pPr>
      <w:r>
        <w:rPr>
          <w:lang w:val="el-GR"/>
        </w:rPr>
        <w:t>ΔΕΝ ΑΝΑΣΤΕΛΕΙ ΤΗΝ ΕΚΤΕΛΕΣΗ</w:t>
      </w:r>
    </w:p>
    <w:p w:rsidR="00384A33" w:rsidRDefault="00384A33" w:rsidP="007549DF">
      <w:pPr>
        <w:tabs>
          <w:tab w:val="left" w:pos="1932"/>
          <w:tab w:val="right" w:pos="8306"/>
        </w:tabs>
        <w:spacing w:after="120" w:line="240" w:lineRule="auto"/>
        <w:jc w:val="both"/>
        <w:rPr>
          <w:lang w:val="el-GR"/>
        </w:rPr>
      </w:pPr>
      <w:r>
        <w:rPr>
          <w:lang w:val="el-GR"/>
        </w:rPr>
        <w:t>Έναρξη προθεσμίας: από πλήρη γνώση γεγονότος και αιτιολογίας</w:t>
      </w:r>
    </w:p>
    <w:p w:rsidR="00384A33" w:rsidRDefault="00384A33" w:rsidP="007549DF">
      <w:pPr>
        <w:tabs>
          <w:tab w:val="left" w:pos="1932"/>
          <w:tab w:val="right" w:pos="8306"/>
        </w:tabs>
        <w:spacing w:after="120" w:line="240" w:lineRule="auto"/>
        <w:jc w:val="both"/>
        <w:rPr>
          <w:lang w:val="el-GR"/>
        </w:rPr>
      </w:pPr>
      <w:r>
        <w:rPr>
          <w:lang w:val="el-GR"/>
        </w:rPr>
        <w:t>Κατά αποφάσεων υπηρεσιακού συμβουλίου, β’ βάθμιων πειθαρχικών συμβουλίων, απόλυση λόγω σωματικής / πνευματικής ανεπάρκειας, πρόστιμο, πειθαρχικές ποινές</w:t>
      </w:r>
    </w:p>
    <w:p w:rsidR="00384A33" w:rsidRDefault="00384A33" w:rsidP="007549DF">
      <w:pPr>
        <w:tabs>
          <w:tab w:val="left" w:pos="1932"/>
          <w:tab w:val="right" w:pos="8306"/>
        </w:tabs>
        <w:spacing w:after="120" w:line="240" w:lineRule="auto"/>
        <w:jc w:val="both"/>
        <w:rPr>
          <w:lang w:val="el-GR"/>
        </w:rPr>
      </w:pPr>
      <w:r>
        <w:rPr>
          <w:lang w:val="el-GR"/>
        </w:rPr>
        <w:t xml:space="preserve"> </w:t>
      </w:r>
    </w:p>
    <w:p w:rsidR="00384A33" w:rsidRDefault="00384A33" w:rsidP="007549DF">
      <w:pPr>
        <w:tabs>
          <w:tab w:val="left" w:pos="1932"/>
          <w:tab w:val="right" w:pos="8306"/>
        </w:tabs>
        <w:spacing w:after="120" w:line="240" w:lineRule="auto"/>
        <w:jc w:val="both"/>
        <w:rPr>
          <w:lang w:val="el-GR"/>
        </w:rPr>
      </w:pPr>
      <w:r>
        <w:rPr>
          <w:lang w:val="el-GR"/>
        </w:rPr>
        <w:t>Υπαλληλική προσφυγή: έλεγχος εξωτερικής και εσωτερικής νομιμότητας και ουσίας πράξεως</w:t>
      </w:r>
    </w:p>
    <w:p w:rsidR="00384A33" w:rsidRDefault="00384A33" w:rsidP="007549DF">
      <w:pPr>
        <w:tabs>
          <w:tab w:val="left" w:pos="1932"/>
          <w:tab w:val="right" w:pos="8306"/>
        </w:tabs>
        <w:spacing w:after="120" w:line="240" w:lineRule="auto"/>
        <w:jc w:val="both"/>
        <w:rPr>
          <w:lang w:val="el-GR"/>
        </w:rPr>
      </w:pPr>
      <w:r>
        <w:rPr>
          <w:lang w:val="el-GR"/>
        </w:rPr>
        <w:t>Προσβολή από υπάλληλο του λόγου της πλάνης περί τα πράγματα</w:t>
      </w:r>
    </w:p>
    <w:p w:rsidR="00384A33" w:rsidRDefault="00384A33" w:rsidP="007549DF">
      <w:pPr>
        <w:tabs>
          <w:tab w:val="left" w:pos="1932"/>
          <w:tab w:val="right" w:pos="8306"/>
        </w:tabs>
        <w:spacing w:after="120" w:line="240" w:lineRule="auto"/>
        <w:jc w:val="both"/>
        <w:rPr>
          <w:lang w:val="el-GR"/>
        </w:rPr>
      </w:pPr>
      <w:r>
        <w:rPr>
          <w:lang w:val="el-GR"/>
        </w:rPr>
        <w:t>Αν γίνει δεκτός τυπικός λόγος -&gt; αναπομπή στη διοίκηση</w:t>
      </w:r>
    </w:p>
    <w:p w:rsidR="00384A33" w:rsidRDefault="00384A33" w:rsidP="007549DF">
      <w:pPr>
        <w:tabs>
          <w:tab w:val="left" w:pos="1932"/>
          <w:tab w:val="right" w:pos="8306"/>
        </w:tabs>
        <w:spacing w:after="120" w:line="240" w:lineRule="auto"/>
        <w:jc w:val="both"/>
        <w:rPr>
          <w:lang w:val="el-GR"/>
        </w:rPr>
      </w:pPr>
      <w:r>
        <w:rPr>
          <w:lang w:val="el-GR"/>
        </w:rPr>
        <w:t>Αν γίνει δεκτός ουσιαστικός λόγος:</w:t>
      </w:r>
    </w:p>
    <w:p w:rsidR="00384A33" w:rsidRDefault="00384A33" w:rsidP="007549DF">
      <w:pPr>
        <w:tabs>
          <w:tab w:val="left" w:pos="1932"/>
          <w:tab w:val="right" w:pos="8306"/>
        </w:tabs>
        <w:spacing w:after="120" w:line="240" w:lineRule="auto"/>
        <w:jc w:val="both"/>
        <w:rPr>
          <w:lang w:val="el-GR"/>
        </w:rPr>
      </w:pPr>
      <w:r>
        <w:rPr>
          <w:lang w:val="el-GR"/>
        </w:rPr>
        <w:t>Υπηρεσιακού συμβουλίου: εξαφανίζεται</w:t>
      </w:r>
    </w:p>
    <w:p w:rsidR="00384A33" w:rsidRDefault="00384A33" w:rsidP="007549DF">
      <w:pPr>
        <w:tabs>
          <w:tab w:val="left" w:pos="1932"/>
          <w:tab w:val="right" w:pos="8306"/>
        </w:tabs>
        <w:spacing w:after="120" w:line="240" w:lineRule="auto"/>
        <w:jc w:val="both"/>
        <w:rPr>
          <w:lang w:val="el-GR"/>
        </w:rPr>
      </w:pPr>
      <w:r>
        <w:rPr>
          <w:lang w:val="el-GR"/>
        </w:rPr>
        <w:t xml:space="preserve">Πειθαρχικού συμβουλίου: εσωτερική νομιμότητα </w:t>
      </w:r>
      <w:r w:rsidR="00147D9C">
        <w:rPr>
          <w:lang w:val="el-GR"/>
        </w:rPr>
        <w:t>–</w:t>
      </w:r>
      <w:r>
        <w:rPr>
          <w:lang w:val="el-GR"/>
        </w:rPr>
        <w:t xml:space="preserve"> απαλλ</w:t>
      </w:r>
      <w:r w:rsidR="00147D9C">
        <w:rPr>
          <w:lang w:val="el-GR"/>
        </w:rPr>
        <w:t>αγή ή τροποποίηση (εκτός αν ασκεί προσφυγή ο επιθεωρητής δημόσιας διοίκησης)</w:t>
      </w:r>
    </w:p>
    <w:p w:rsidR="00147D9C" w:rsidRDefault="00147D9C" w:rsidP="007549DF">
      <w:pPr>
        <w:tabs>
          <w:tab w:val="left" w:pos="1932"/>
          <w:tab w:val="right" w:pos="8306"/>
        </w:tabs>
        <w:spacing w:after="120" w:line="240" w:lineRule="auto"/>
        <w:jc w:val="both"/>
        <w:rPr>
          <w:lang w:val="el-GR"/>
        </w:rPr>
      </w:pPr>
    </w:p>
    <w:p w:rsidR="00147D9C" w:rsidRDefault="00147D9C" w:rsidP="00147D9C">
      <w:pPr>
        <w:pStyle w:val="ListParagraph"/>
        <w:numPr>
          <w:ilvl w:val="0"/>
          <w:numId w:val="3"/>
        </w:numPr>
        <w:tabs>
          <w:tab w:val="left" w:pos="1932"/>
          <w:tab w:val="right" w:pos="8306"/>
        </w:tabs>
        <w:spacing w:after="120" w:line="240" w:lineRule="auto"/>
        <w:jc w:val="both"/>
        <w:rPr>
          <w:lang w:val="el-GR"/>
        </w:rPr>
      </w:pPr>
      <w:r>
        <w:rPr>
          <w:lang w:val="el-GR"/>
        </w:rPr>
        <w:t>ΑΠΟΦΑΣΗ ΣΥΜΒΟΥΛΙΟΥ ----&gt; 2. ΑΠΟΦΑΣΗ ΥΠΟΥΡΓΟΥ -----&gt; ΣΩΡΕΥΣΗ ΠΡΟΣΦΥΓΗΣ (1.) ΚΑΙ ΑΙΤΗΣΕΩΣ ΑΚΥΡΟΤΗΤΑΣ (2.) -----&gt; ΕΞΕΤΑΣΗ ΟΥΣΙΑΣ (1.) ΚΑΙ ΝΟΜΙΜΟΤΗΤΑΣ (2.)</w:t>
      </w:r>
    </w:p>
    <w:p w:rsidR="00147D9C" w:rsidRDefault="00147D9C" w:rsidP="00147D9C">
      <w:pPr>
        <w:tabs>
          <w:tab w:val="left" w:pos="1932"/>
          <w:tab w:val="right" w:pos="8306"/>
        </w:tabs>
        <w:spacing w:after="120" w:line="240" w:lineRule="auto"/>
        <w:ind w:left="360"/>
        <w:jc w:val="both"/>
        <w:rPr>
          <w:lang w:val="el-GR"/>
        </w:rPr>
      </w:pPr>
    </w:p>
    <w:p w:rsidR="00147D9C" w:rsidRDefault="00147D9C" w:rsidP="00147D9C">
      <w:pPr>
        <w:tabs>
          <w:tab w:val="left" w:pos="1932"/>
          <w:tab w:val="right" w:pos="8306"/>
        </w:tabs>
        <w:spacing w:after="120" w:line="240" w:lineRule="auto"/>
        <w:jc w:val="both"/>
        <w:rPr>
          <w:lang w:val="el-GR"/>
        </w:rPr>
      </w:pPr>
      <w:r>
        <w:rPr>
          <w:lang w:val="el-GR"/>
        </w:rPr>
        <w:t>ΣτΕ: υποβιβασμός, παύση, ανώτεροι δημόσιοι υπάλληλοι -&gt; προσφυγή από Επιθεωρητή</w:t>
      </w:r>
    </w:p>
    <w:p w:rsidR="00147D9C" w:rsidRDefault="00147D9C" w:rsidP="00147D9C">
      <w:pPr>
        <w:tabs>
          <w:tab w:val="left" w:pos="1932"/>
          <w:tab w:val="right" w:pos="8306"/>
        </w:tabs>
        <w:spacing w:after="120" w:line="240" w:lineRule="auto"/>
        <w:jc w:val="both"/>
        <w:rPr>
          <w:lang w:val="el-GR"/>
        </w:rPr>
      </w:pPr>
    </w:p>
    <w:p w:rsidR="00147D9C" w:rsidRDefault="00147D9C" w:rsidP="00147D9C">
      <w:pPr>
        <w:tabs>
          <w:tab w:val="left" w:pos="1932"/>
          <w:tab w:val="right" w:pos="8306"/>
        </w:tabs>
        <w:spacing w:after="120" w:line="240" w:lineRule="auto"/>
        <w:jc w:val="both"/>
        <w:rPr>
          <w:lang w:val="el-GR"/>
        </w:rPr>
      </w:pPr>
      <w:r>
        <w:rPr>
          <w:lang w:val="el-GR"/>
        </w:rPr>
        <w:t>Παράνομη πράξη: προσφυγή και αγωγή (δυνατότητα σώρευσης)</w:t>
      </w:r>
    </w:p>
    <w:p w:rsidR="00147D9C" w:rsidRDefault="00147D9C" w:rsidP="00147D9C">
      <w:pPr>
        <w:tabs>
          <w:tab w:val="left" w:pos="1932"/>
          <w:tab w:val="right" w:pos="8306"/>
        </w:tabs>
        <w:spacing w:after="120" w:line="240" w:lineRule="auto"/>
        <w:jc w:val="both"/>
        <w:rPr>
          <w:lang w:val="el-GR"/>
        </w:rPr>
      </w:pPr>
      <w:r>
        <w:rPr>
          <w:lang w:val="el-GR"/>
        </w:rPr>
        <w:t>Κανονιστική: πρώτα αίτηση ακύρωσης και μετά αγωγή</w:t>
      </w:r>
    </w:p>
    <w:p w:rsidR="00147D9C" w:rsidRDefault="00147D9C" w:rsidP="00147D9C">
      <w:pPr>
        <w:tabs>
          <w:tab w:val="left" w:pos="1932"/>
          <w:tab w:val="right" w:pos="8306"/>
        </w:tabs>
        <w:spacing w:after="120" w:line="240" w:lineRule="auto"/>
        <w:jc w:val="both"/>
        <w:rPr>
          <w:lang w:val="el-GR"/>
        </w:rPr>
      </w:pPr>
    </w:p>
    <w:p w:rsidR="00147D9C" w:rsidRDefault="00147D9C" w:rsidP="00147D9C">
      <w:pPr>
        <w:tabs>
          <w:tab w:val="left" w:pos="1932"/>
          <w:tab w:val="right" w:pos="8306"/>
        </w:tabs>
        <w:spacing w:after="120" w:line="240" w:lineRule="auto"/>
        <w:jc w:val="both"/>
        <w:rPr>
          <w:lang w:val="el-GR"/>
        </w:rPr>
      </w:pPr>
      <w:r>
        <w:rPr>
          <w:lang w:val="el-GR"/>
        </w:rPr>
        <w:t>Πιλοτική δίκη:</w:t>
      </w:r>
    </w:p>
    <w:p w:rsidR="00147D9C" w:rsidRDefault="00147D9C" w:rsidP="00147D9C">
      <w:pPr>
        <w:tabs>
          <w:tab w:val="left" w:pos="1932"/>
          <w:tab w:val="right" w:pos="8306"/>
        </w:tabs>
        <w:spacing w:after="120" w:line="240" w:lineRule="auto"/>
        <w:jc w:val="both"/>
        <w:rPr>
          <w:lang w:val="el-GR"/>
        </w:rPr>
      </w:pPr>
      <w:r>
        <w:rPr>
          <w:lang w:val="el-GR"/>
        </w:rPr>
        <w:t>Ένδικο βοήθημα</w:t>
      </w:r>
    </w:p>
    <w:p w:rsidR="00147D9C" w:rsidRDefault="00147D9C" w:rsidP="00147D9C">
      <w:pPr>
        <w:tabs>
          <w:tab w:val="left" w:pos="1932"/>
          <w:tab w:val="right" w:pos="8306"/>
        </w:tabs>
        <w:spacing w:after="120" w:line="240" w:lineRule="auto"/>
        <w:jc w:val="both"/>
        <w:rPr>
          <w:lang w:val="el-GR"/>
        </w:rPr>
      </w:pPr>
      <w:r>
        <w:rPr>
          <w:lang w:val="el-GR"/>
        </w:rPr>
        <w:t>Πρότυπη δίκη</w:t>
      </w:r>
    </w:p>
    <w:p w:rsidR="00147D9C" w:rsidRDefault="00147D9C" w:rsidP="00147D9C">
      <w:pPr>
        <w:tabs>
          <w:tab w:val="left" w:pos="1932"/>
          <w:tab w:val="right" w:pos="8306"/>
        </w:tabs>
        <w:spacing w:after="120" w:line="240" w:lineRule="auto"/>
        <w:jc w:val="both"/>
        <w:rPr>
          <w:lang w:val="el-GR"/>
        </w:rPr>
      </w:pPr>
      <w:r>
        <w:rPr>
          <w:lang w:val="el-GR"/>
        </w:rPr>
        <w:t xml:space="preserve">Διάδικος ή δικάζον δικαστήριο παραπέμπει σε ΣτΕ νομικό ζήτημα γενικότερου ενδιαφέροντος με συνέπειες για ευρύτερο κύκλο προσώπων =&gt; αναστολή αντίστοιχων υποθέσεων (όχι όσων αφορούν προσωρινή δικαστική προστασία) =&gt; δέσμευση διαδίκων και παρεμβαινόντων στις αντίστοιχες υποθέσεις που αφορούν μόνο αυτό το ζήτημα (ή αυτό το ζήτημα και άλλους λόγους προδήλως αβάσιμους) =&gt; εισαγωγή σε συμβούλιο </w:t>
      </w:r>
    </w:p>
    <w:p w:rsidR="00147D9C" w:rsidRDefault="00147D9C" w:rsidP="00147D9C">
      <w:pPr>
        <w:tabs>
          <w:tab w:val="left" w:pos="1932"/>
          <w:tab w:val="right" w:pos="8306"/>
        </w:tabs>
        <w:spacing w:after="120" w:line="240" w:lineRule="auto"/>
        <w:jc w:val="both"/>
        <w:rPr>
          <w:lang w:val="el-GR"/>
        </w:rPr>
      </w:pPr>
      <w:r>
        <w:rPr>
          <w:lang w:val="el-GR"/>
        </w:rPr>
        <w:lastRenderedPageBreak/>
        <w:t>Προς επίλυση ζήτημα:</w:t>
      </w:r>
    </w:p>
    <w:p w:rsidR="00147D9C" w:rsidRDefault="00147D9C" w:rsidP="00147D9C">
      <w:pPr>
        <w:tabs>
          <w:tab w:val="left" w:pos="1932"/>
          <w:tab w:val="right" w:pos="8306"/>
        </w:tabs>
        <w:spacing w:after="120" w:line="240" w:lineRule="auto"/>
        <w:jc w:val="both"/>
        <w:rPr>
          <w:lang w:val="el-GR"/>
        </w:rPr>
      </w:pPr>
      <w:r>
        <w:rPr>
          <w:lang w:val="el-GR"/>
        </w:rPr>
        <w:t>Νομικός χαρακτηρισμός πραγματικών περιστατικών</w:t>
      </w:r>
    </w:p>
    <w:p w:rsidR="00147D9C" w:rsidRDefault="00147D9C" w:rsidP="00147D9C">
      <w:pPr>
        <w:tabs>
          <w:tab w:val="left" w:pos="1932"/>
          <w:tab w:val="right" w:pos="8306"/>
        </w:tabs>
        <w:spacing w:after="120" w:line="240" w:lineRule="auto"/>
        <w:jc w:val="both"/>
        <w:rPr>
          <w:lang w:val="el-GR"/>
        </w:rPr>
      </w:pPr>
      <w:r>
        <w:rPr>
          <w:lang w:val="el-GR"/>
        </w:rPr>
        <w:t>Νομικό ζήτημα</w:t>
      </w:r>
    </w:p>
    <w:p w:rsidR="00147D9C" w:rsidRDefault="00147D9C" w:rsidP="00147D9C">
      <w:pPr>
        <w:tabs>
          <w:tab w:val="left" w:pos="1932"/>
          <w:tab w:val="right" w:pos="8306"/>
        </w:tabs>
        <w:spacing w:after="120" w:line="240" w:lineRule="auto"/>
        <w:jc w:val="both"/>
        <w:rPr>
          <w:lang w:val="el-GR"/>
        </w:rPr>
      </w:pPr>
    </w:p>
    <w:p w:rsidR="00147D9C" w:rsidRDefault="00147D9C" w:rsidP="00147D9C">
      <w:pPr>
        <w:tabs>
          <w:tab w:val="left" w:pos="1932"/>
          <w:tab w:val="right" w:pos="8306"/>
        </w:tabs>
        <w:spacing w:after="120" w:line="240" w:lineRule="auto"/>
        <w:jc w:val="both"/>
        <w:rPr>
          <w:lang w:val="el-GR"/>
        </w:rPr>
      </w:pPr>
      <w:r>
        <w:rPr>
          <w:lang w:val="el-GR"/>
        </w:rPr>
        <w:t>Υποβολή προδικαστικού ερωτήματος από δικαστήριο</w:t>
      </w:r>
    </w:p>
    <w:p w:rsidR="00147D9C" w:rsidRDefault="00147D9C" w:rsidP="00147D9C">
      <w:pPr>
        <w:tabs>
          <w:tab w:val="left" w:pos="1932"/>
          <w:tab w:val="right" w:pos="8306"/>
        </w:tabs>
        <w:spacing w:after="120" w:line="240" w:lineRule="auto"/>
        <w:jc w:val="both"/>
        <w:rPr>
          <w:lang w:val="el-GR"/>
        </w:rPr>
      </w:pPr>
      <w:r>
        <w:rPr>
          <w:lang w:val="el-GR"/>
        </w:rPr>
        <w:t>Απόφαση που δεν υπόκειται σε ένδικα μέσα</w:t>
      </w:r>
    </w:p>
    <w:p w:rsidR="00147D9C" w:rsidRPr="00147D9C" w:rsidRDefault="00147D9C" w:rsidP="00147D9C">
      <w:pPr>
        <w:tabs>
          <w:tab w:val="left" w:pos="1932"/>
          <w:tab w:val="right" w:pos="8306"/>
        </w:tabs>
        <w:spacing w:after="120" w:line="240" w:lineRule="auto"/>
        <w:jc w:val="both"/>
        <w:rPr>
          <w:lang w:val="el-GR"/>
        </w:rPr>
      </w:pPr>
      <w:r>
        <w:rPr>
          <w:lang w:val="el-GR"/>
        </w:rPr>
        <w:t>Απόφαση ΣτΕ που εκδίδεται δεσμευτική για δικαστήριο και παρεμβάντες</w:t>
      </w:r>
    </w:p>
    <w:p w:rsidR="007549DF" w:rsidRDefault="007549DF" w:rsidP="007549DF">
      <w:pPr>
        <w:tabs>
          <w:tab w:val="left" w:pos="1932"/>
          <w:tab w:val="right" w:pos="8306"/>
        </w:tabs>
        <w:spacing w:after="120" w:line="240" w:lineRule="auto"/>
        <w:jc w:val="both"/>
        <w:rPr>
          <w:lang w:val="el-GR"/>
        </w:rPr>
      </w:pPr>
    </w:p>
    <w:p w:rsidR="007549DF" w:rsidRDefault="007549DF" w:rsidP="00F95317">
      <w:pPr>
        <w:tabs>
          <w:tab w:val="right" w:pos="8306"/>
        </w:tabs>
        <w:spacing w:after="120" w:line="240" w:lineRule="auto"/>
        <w:jc w:val="both"/>
        <w:rPr>
          <w:lang w:val="el-GR"/>
        </w:rPr>
      </w:pPr>
    </w:p>
    <w:p w:rsidR="000F3101" w:rsidRDefault="000F3101" w:rsidP="000F3101">
      <w:pPr>
        <w:spacing w:after="120" w:line="240" w:lineRule="auto"/>
        <w:jc w:val="both"/>
        <w:rPr>
          <w:lang w:val="el-GR"/>
        </w:rPr>
      </w:pPr>
      <w:r>
        <w:rPr>
          <w:lang w:val="el-GR"/>
        </w:rPr>
        <w:t>16.5.2013</w:t>
      </w:r>
    </w:p>
    <w:p w:rsidR="000F3101" w:rsidRDefault="000F3101" w:rsidP="000F3101">
      <w:pPr>
        <w:spacing w:after="120" w:line="240" w:lineRule="auto"/>
        <w:jc w:val="both"/>
        <w:rPr>
          <w:lang w:val="el-GR"/>
        </w:rPr>
      </w:pPr>
    </w:p>
    <w:p w:rsidR="000F3101" w:rsidRDefault="000F3101" w:rsidP="000F3101">
      <w:pPr>
        <w:spacing w:after="120" w:line="240" w:lineRule="auto"/>
        <w:jc w:val="both"/>
        <w:rPr>
          <w:lang w:val="el-GR"/>
        </w:rPr>
      </w:pPr>
      <w:r>
        <w:rPr>
          <w:lang w:val="el-GR"/>
        </w:rPr>
        <w:t>Αίτηση αναίρεσης:</w:t>
      </w:r>
    </w:p>
    <w:p w:rsidR="000F3101" w:rsidRDefault="000F3101" w:rsidP="000F3101">
      <w:pPr>
        <w:spacing w:after="120" w:line="240" w:lineRule="auto"/>
        <w:jc w:val="both"/>
        <w:rPr>
          <w:lang w:val="el-GR"/>
        </w:rPr>
      </w:pPr>
      <w:r>
        <w:rPr>
          <w:lang w:val="el-GR"/>
        </w:rPr>
        <w:t>Όχι για ποσά κάτω των 40.000 ευρώ – για συμβάσεις κάτω των 200.000 ευρώ – ανεφάρμοστοι οι περιορισμοί όταν το ζήτημα είναι διαφορά διοικητική ή πολιτική</w:t>
      </w:r>
    </w:p>
    <w:p w:rsidR="000F3101" w:rsidRDefault="000F3101" w:rsidP="000F3101">
      <w:pPr>
        <w:spacing w:after="120" w:line="240" w:lineRule="auto"/>
        <w:jc w:val="both"/>
        <w:rPr>
          <w:lang w:val="el-GR"/>
        </w:rPr>
      </w:pPr>
      <w:r>
        <w:rPr>
          <w:lang w:val="el-GR"/>
        </w:rPr>
        <w:t>Γενικές προϋποθέσεις:</w:t>
      </w:r>
    </w:p>
    <w:p w:rsidR="000F3101" w:rsidRDefault="000F3101" w:rsidP="000F3101">
      <w:pPr>
        <w:spacing w:after="120" w:line="240" w:lineRule="auto"/>
        <w:jc w:val="both"/>
        <w:rPr>
          <w:lang w:val="el-GR"/>
        </w:rPr>
      </w:pPr>
      <w:r>
        <w:rPr>
          <w:lang w:val="el-GR"/>
        </w:rPr>
        <w:t>1. Ικανότητα διαδίκου</w:t>
      </w:r>
    </w:p>
    <w:p w:rsidR="007549DF" w:rsidRDefault="000F3101" w:rsidP="00F95317">
      <w:pPr>
        <w:tabs>
          <w:tab w:val="right" w:pos="8306"/>
        </w:tabs>
        <w:spacing w:after="120" w:line="240" w:lineRule="auto"/>
        <w:jc w:val="both"/>
        <w:rPr>
          <w:lang w:val="el-GR"/>
        </w:rPr>
      </w:pPr>
      <w:r>
        <w:rPr>
          <w:lang w:val="el-GR"/>
        </w:rPr>
        <w:t>2. Δικανική ικανότητα</w:t>
      </w:r>
    </w:p>
    <w:p w:rsidR="000F3101" w:rsidRDefault="000F3101" w:rsidP="00F95317">
      <w:pPr>
        <w:tabs>
          <w:tab w:val="right" w:pos="8306"/>
        </w:tabs>
        <w:spacing w:after="120" w:line="240" w:lineRule="auto"/>
        <w:jc w:val="both"/>
        <w:rPr>
          <w:lang w:val="el-GR"/>
        </w:rPr>
      </w:pPr>
      <w:r>
        <w:rPr>
          <w:lang w:val="el-GR"/>
        </w:rPr>
        <w:t>Ειδικές προϋποθέσεις:</w:t>
      </w:r>
    </w:p>
    <w:p w:rsidR="000F3101" w:rsidRDefault="000F3101" w:rsidP="00F95317">
      <w:pPr>
        <w:tabs>
          <w:tab w:val="right" w:pos="8306"/>
        </w:tabs>
        <w:spacing w:after="120" w:line="240" w:lineRule="auto"/>
        <w:jc w:val="both"/>
        <w:rPr>
          <w:lang w:val="el-GR"/>
        </w:rPr>
      </w:pPr>
      <w:r>
        <w:rPr>
          <w:lang w:val="el-GR"/>
        </w:rPr>
        <w:t>1. Έννομο συμφέρον: διάδικος σε δίκη στο πλαίσιο οποίας εκδόθηκε η προσβαλλόμενη απόφαση / ο εποπτεύων Υπουργός</w:t>
      </w:r>
    </w:p>
    <w:p w:rsidR="000F3101" w:rsidRDefault="000F3101" w:rsidP="00F95317">
      <w:pPr>
        <w:tabs>
          <w:tab w:val="right" w:pos="8306"/>
        </w:tabs>
        <w:spacing w:after="120" w:line="240" w:lineRule="auto"/>
        <w:jc w:val="both"/>
        <w:rPr>
          <w:lang w:val="el-GR"/>
        </w:rPr>
      </w:pPr>
      <w:r>
        <w:rPr>
          <w:lang w:val="el-GR"/>
        </w:rPr>
        <w:t>2. Βλάβη από διατακτικό ή αιτιολογικό</w:t>
      </w:r>
    </w:p>
    <w:p w:rsidR="000F3101" w:rsidRDefault="000F3101" w:rsidP="00F95317">
      <w:pPr>
        <w:tabs>
          <w:tab w:val="right" w:pos="8306"/>
        </w:tabs>
        <w:spacing w:after="120" w:line="240" w:lineRule="auto"/>
        <w:jc w:val="both"/>
        <w:rPr>
          <w:lang w:val="el-GR"/>
        </w:rPr>
      </w:pPr>
      <w:r>
        <w:rPr>
          <w:lang w:val="el-GR"/>
        </w:rPr>
        <w:t>3. Συγκεκριμένος ισχυρισμός: κανόνας νομολογιακού προηγουμένου – αναίρεση υπέρ του νόμου από Γενικό Επίτροπο Δικαστηρίου ή Υπουργό (ιδιόρρυθμη προσφυγή / όχι γνήσιο ένδικο μέσο – βοήθημα)</w:t>
      </w:r>
    </w:p>
    <w:p w:rsidR="000F3101" w:rsidRDefault="000F3101" w:rsidP="00F95317">
      <w:pPr>
        <w:tabs>
          <w:tab w:val="right" w:pos="8306"/>
        </w:tabs>
        <w:spacing w:after="120" w:line="240" w:lineRule="auto"/>
        <w:jc w:val="both"/>
        <w:rPr>
          <w:lang w:val="el-GR"/>
        </w:rPr>
      </w:pPr>
      <w:r>
        <w:rPr>
          <w:lang w:val="el-GR"/>
        </w:rPr>
        <w:t>4. Προθεσμία 60 ημέρες από επίδοση + 30 για κατοίκους αλλοδαπής (ποτέ μεγαλύτερη από 3 έτη από δημοσίευση) – δυνατότητα αναστολής για ανωτέρα βία</w:t>
      </w:r>
    </w:p>
    <w:p w:rsidR="000F3101" w:rsidRDefault="000F3101" w:rsidP="00F95317">
      <w:pPr>
        <w:tabs>
          <w:tab w:val="right" w:pos="8306"/>
        </w:tabs>
        <w:spacing w:after="120" w:line="240" w:lineRule="auto"/>
        <w:jc w:val="both"/>
        <w:rPr>
          <w:lang w:val="el-GR"/>
        </w:rPr>
      </w:pPr>
      <w:r>
        <w:rPr>
          <w:lang w:val="el-GR"/>
        </w:rPr>
        <w:t>5. Αναιρεσιβαλλόμενη απόφαση που εκδόθηκε κατά την εκδίκαση διαφοράς ουσίας (για ακυρώσεως προβλέπεται μόνο έφεση) -&gt; αν προβλεπόταν δεύτερος βαθμός και χάθηκε η προθεσμία καθίσταται αμετάκλητη η απόφαση</w:t>
      </w:r>
    </w:p>
    <w:p w:rsidR="000F3101" w:rsidRDefault="000F3101" w:rsidP="00F95317">
      <w:pPr>
        <w:tabs>
          <w:tab w:val="right" w:pos="8306"/>
        </w:tabs>
        <w:spacing w:after="120" w:line="240" w:lineRule="auto"/>
        <w:jc w:val="both"/>
        <w:rPr>
          <w:lang w:val="el-GR"/>
        </w:rPr>
      </w:pPr>
      <w:r>
        <w:rPr>
          <w:lang w:val="el-GR"/>
        </w:rPr>
        <w:t>Ναι ενώπιον ΣτΕ όταν εκδοθεί απόφαση που κρίνει διάταξη νόμου αντισυνταγματική, αν δεν έχει ήδη κριθεί το ζήτημα</w:t>
      </w:r>
    </w:p>
    <w:p w:rsidR="000F3101" w:rsidRDefault="000F3101" w:rsidP="00F95317">
      <w:pPr>
        <w:tabs>
          <w:tab w:val="right" w:pos="8306"/>
        </w:tabs>
        <w:spacing w:after="120" w:line="240" w:lineRule="auto"/>
        <w:jc w:val="both"/>
        <w:rPr>
          <w:lang w:val="el-GR"/>
        </w:rPr>
      </w:pPr>
      <w:r>
        <w:rPr>
          <w:lang w:val="el-GR"/>
        </w:rPr>
        <w:t>Παραίτηση από δικαίωμα εφέσεως -&gt; αμετάκλητη</w:t>
      </w:r>
    </w:p>
    <w:p w:rsidR="000F3101" w:rsidRDefault="000F3101" w:rsidP="00F95317">
      <w:pPr>
        <w:tabs>
          <w:tab w:val="right" w:pos="8306"/>
        </w:tabs>
        <w:spacing w:after="120" w:line="240" w:lineRule="auto"/>
        <w:jc w:val="both"/>
        <w:rPr>
          <w:lang w:val="el-GR"/>
        </w:rPr>
      </w:pPr>
      <w:r>
        <w:rPr>
          <w:lang w:val="el-GR"/>
        </w:rPr>
        <w:t xml:space="preserve">6. Από Δημόσιο / ΝΠΔΔ που εκπροσωπούνται από Νομικό Συμβούλιο του Κράτους: </w:t>
      </w:r>
      <w:r w:rsidR="00C62310">
        <w:rPr>
          <w:lang w:val="el-GR"/>
        </w:rPr>
        <w:t>κατάθεση στο ΣτΕ θετικής γνώμης ΝΣτΚ για νόμιμο και παραδεκτό λόγων</w:t>
      </w:r>
    </w:p>
    <w:p w:rsidR="00C62310" w:rsidRDefault="00C62310" w:rsidP="00F95317">
      <w:pPr>
        <w:tabs>
          <w:tab w:val="right" w:pos="8306"/>
        </w:tabs>
        <w:spacing w:after="120" w:line="240" w:lineRule="auto"/>
        <w:jc w:val="both"/>
        <w:rPr>
          <w:lang w:val="el-GR"/>
        </w:rPr>
      </w:pPr>
      <w:r>
        <w:rPr>
          <w:lang w:val="el-GR"/>
        </w:rPr>
        <w:t>7. Κοινοποίηση αναιρετηρίου και προσδιορισμός δικασίμου – κατάθεση επιδοτηρίου στο ΣτΕ</w:t>
      </w:r>
    </w:p>
    <w:p w:rsidR="00C62310" w:rsidRDefault="00C62310" w:rsidP="00F95317">
      <w:pPr>
        <w:tabs>
          <w:tab w:val="right" w:pos="8306"/>
        </w:tabs>
        <w:spacing w:after="120" w:line="240" w:lineRule="auto"/>
        <w:jc w:val="both"/>
        <w:rPr>
          <w:lang w:val="el-GR"/>
        </w:rPr>
      </w:pPr>
      <w:r>
        <w:rPr>
          <w:lang w:val="el-GR"/>
        </w:rPr>
        <w:t>8. Λόγοι αναίρεσης: αρ. 56 πδ 18/89</w:t>
      </w:r>
    </w:p>
    <w:p w:rsidR="00C62310" w:rsidRDefault="00C62310" w:rsidP="00F95317">
      <w:pPr>
        <w:tabs>
          <w:tab w:val="right" w:pos="8306"/>
        </w:tabs>
        <w:spacing w:after="120" w:line="240" w:lineRule="auto"/>
        <w:jc w:val="both"/>
        <w:rPr>
          <w:lang w:val="el-GR"/>
        </w:rPr>
      </w:pPr>
      <w:r>
        <w:rPr>
          <w:lang w:val="el-GR"/>
        </w:rPr>
        <w:t>Εφαρμοστέο το δίκαιο που ίσχυε κατά την έκδοση της αναιρεσιβαλλομένης</w:t>
      </w:r>
    </w:p>
    <w:p w:rsidR="00C62310" w:rsidRDefault="00C62310" w:rsidP="00F95317">
      <w:pPr>
        <w:tabs>
          <w:tab w:val="right" w:pos="8306"/>
        </w:tabs>
        <w:spacing w:after="120" w:line="240" w:lineRule="auto"/>
        <w:jc w:val="both"/>
        <w:rPr>
          <w:lang w:val="el-GR"/>
        </w:rPr>
      </w:pPr>
    </w:p>
    <w:p w:rsidR="00C62310" w:rsidRDefault="00C62310" w:rsidP="00F95317">
      <w:pPr>
        <w:tabs>
          <w:tab w:val="right" w:pos="8306"/>
        </w:tabs>
        <w:spacing w:after="120" w:line="240" w:lineRule="auto"/>
        <w:jc w:val="both"/>
        <w:rPr>
          <w:lang w:val="el-GR"/>
        </w:rPr>
      </w:pPr>
      <w:r>
        <w:rPr>
          <w:lang w:val="el-GR"/>
        </w:rPr>
        <w:t>Διαφορές αναιρετικού – ακυρωτικού ελέγχου</w:t>
      </w:r>
    </w:p>
    <w:p w:rsidR="00C62310" w:rsidRDefault="00C62310" w:rsidP="00F95317">
      <w:pPr>
        <w:tabs>
          <w:tab w:val="right" w:pos="8306"/>
        </w:tabs>
        <w:spacing w:after="120" w:line="240" w:lineRule="auto"/>
        <w:jc w:val="both"/>
        <w:rPr>
          <w:lang w:val="el-GR"/>
        </w:rPr>
      </w:pPr>
      <w:r>
        <w:rPr>
          <w:lang w:val="el-GR"/>
        </w:rPr>
        <w:t>1. Αναιρετικός κατά απόφασης, ακυρωτικός κατά πράξης</w:t>
      </w:r>
    </w:p>
    <w:p w:rsidR="00C62310" w:rsidRDefault="00C62310" w:rsidP="00F95317">
      <w:pPr>
        <w:tabs>
          <w:tab w:val="right" w:pos="8306"/>
        </w:tabs>
        <w:spacing w:after="120" w:line="240" w:lineRule="auto"/>
        <w:jc w:val="both"/>
        <w:rPr>
          <w:lang w:val="el-GR"/>
        </w:rPr>
      </w:pPr>
      <w:r>
        <w:rPr>
          <w:lang w:val="el-GR"/>
        </w:rPr>
        <w:t>2. Αναιρετικός μόνο για νομικές πλημμέλειες, ακυρωτικός και για πλάνη περί τα πράγματα, έλεγχος τήρησης άκρων ορίων διακριτικής ευχέρειας, κατάχρηση εξουσίας</w:t>
      </w:r>
    </w:p>
    <w:p w:rsidR="00C62310" w:rsidRDefault="00C62310" w:rsidP="00F95317">
      <w:pPr>
        <w:tabs>
          <w:tab w:val="right" w:pos="8306"/>
        </w:tabs>
        <w:spacing w:after="120" w:line="240" w:lineRule="auto"/>
        <w:jc w:val="both"/>
        <w:rPr>
          <w:lang w:val="el-GR"/>
        </w:rPr>
      </w:pPr>
      <w:r>
        <w:rPr>
          <w:lang w:val="el-GR"/>
        </w:rPr>
        <w:lastRenderedPageBreak/>
        <w:t>3. Σημαντικότερη επί αναιρέσεως η τήρηση των δικονομικών κανόνων</w:t>
      </w:r>
    </w:p>
    <w:p w:rsidR="00C62310" w:rsidRDefault="00C62310" w:rsidP="00F95317">
      <w:pPr>
        <w:tabs>
          <w:tab w:val="right" w:pos="8306"/>
        </w:tabs>
        <w:spacing w:after="120" w:line="240" w:lineRule="auto"/>
        <w:jc w:val="both"/>
        <w:rPr>
          <w:lang w:val="el-GR"/>
        </w:rPr>
      </w:pPr>
    </w:p>
    <w:p w:rsidR="00C62310" w:rsidRDefault="00C62310" w:rsidP="00F95317">
      <w:pPr>
        <w:tabs>
          <w:tab w:val="right" w:pos="8306"/>
        </w:tabs>
        <w:spacing w:after="120" w:line="240" w:lineRule="auto"/>
        <w:jc w:val="both"/>
        <w:rPr>
          <w:lang w:val="el-GR"/>
        </w:rPr>
      </w:pPr>
      <w:r>
        <w:rPr>
          <w:lang w:val="el-GR"/>
        </w:rPr>
        <w:t>Λόγοι αναίρεσης:</w:t>
      </w:r>
    </w:p>
    <w:p w:rsidR="00C62310" w:rsidRDefault="00C62310" w:rsidP="00F95317">
      <w:pPr>
        <w:tabs>
          <w:tab w:val="right" w:pos="8306"/>
        </w:tabs>
        <w:spacing w:after="120" w:line="240" w:lineRule="auto"/>
        <w:jc w:val="both"/>
        <w:rPr>
          <w:lang w:val="el-GR"/>
        </w:rPr>
      </w:pPr>
      <w:r>
        <w:rPr>
          <w:lang w:val="el-GR"/>
        </w:rPr>
        <w:t>1. Υπέρβαση καθήκοντος: κρίση επί ζητημάτων πέραν των αιτηθέντων ή μη κρίση επί αιτηθέντων</w:t>
      </w:r>
    </w:p>
    <w:p w:rsidR="00C62310" w:rsidRDefault="00C62310" w:rsidP="00F95317">
      <w:pPr>
        <w:tabs>
          <w:tab w:val="right" w:pos="8306"/>
        </w:tabs>
        <w:spacing w:after="120" w:line="240" w:lineRule="auto"/>
        <w:jc w:val="both"/>
        <w:rPr>
          <w:lang w:val="el-GR"/>
        </w:rPr>
      </w:pPr>
      <w:r>
        <w:rPr>
          <w:lang w:val="el-GR"/>
        </w:rPr>
        <w:t>2. Καθ’ ύλην αναρμοδιότητα</w:t>
      </w:r>
    </w:p>
    <w:p w:rsidR="000F3101" w:rsidRDefault="00C62310" w:rsidP="00F95317">
      <w:pPr>
        <w:tabs>
          <w:tab w:val="right" w:pos="8306"/>
        </w:tabs>
        <w:spacing w:after="120" w:line="240" w:lineRule="auto"/>
        <w:jc w:val="both"/>
        <w:rPr>
          <w:lang w:val="el-GR"/>
        </w:rPr>
      </w:pPr>
      <w:r>
        <w:rPr>
          <w:lang w:val="el-GR"/>
        </w:rPr>
        <w:t>3. Μη νόμιμη συγκρότηση: αριθμός, ιδιότητα -&gt; συγκρότηση με τρόπο πάγιο, συμμετοχή όλων των μελών</w:t>
      </w:r>
    </w:p>
    <w:p w:rsidR="00C62310" w:rsidRDefault="00C62310" w:rsidP="00F95317">
      <w:pPr>
        <w:tabs>
          <w:tab w:val="right" w:pos="8306"/>
        </w:tabs>
        <w:spacing w:after="120" w:line="240" w:lineRule="auto"/>
        <w:jc w:val="both"/>
        <w:rPr>
          <w:lang w:val="el-GR"/>
        </w:rPr>
      </w:pPr>
      <w:r>
        <w:rPr>
          <w:lang w:val="el-GR"/>
        </w:rPr>
        <w:t>4. Κακή σύνθεση: αναλλοίωτη καθ’ όλη τη διάρκεια, εξαρτάται από τήρηση κανόνων περί αποκλεισμού / εξαίρεσης</w:t>
      </w:r>
    </w:p>
    <w:p w:rsidR="00C62310" w:rsidRDefault="00C62310" w:rsidP="00F95317">
      <w:pPr>
        <w:tabs>
          <w:tab w:val="right" w:pos="8306"/>
        </w:tabs>
        <w:spacing w:after="120" w:line="240" w:lineRule="auto"/>
        <w:jc w:val="both"/>
        <w:rPr>
          <w:lang w:val="el-GR"/>
        </w:rPr>
      </w:pPr>
      <w:r>
        <w:rPr>
          <w:lang w:val="el-GR"/>
        </w:rPr>
        <w:t>5. Παράβαση ουσιώδους τύπου (= δικονομικών κανόνων): πχ μη νόμιμη κλήτευση (+ άσκηση ανακοπής ερημοδικίας), μη τήρηση αρχής δημοσιότητας συνεδριάσεων, μη τήρηση αρχής εκατέρωθεν ακροάσεως, μη τήρηση πρακτικών συνεδρίασης, χειροτέρευση θέσης διαδίκου που άσκησε ένδικο βοήθημα, παραβίαση αποδεικτικών κανόνων, λήψη υπόψη παράνομου αποδεικτικού μέσου, ουσιώδεις ελλείψεις στο σώμα της απόφασης (μη περιγραφή αντικειμένου διαφοράς …), έλλειψη ή ελαττώματα αιτιολογίας, μη λήψη υπόψη ουσιώδους ισχυρισμού (και αληθώς υποτιθέμενος θα οδηγούσε σε άλλη απόφαση), έλλειψη νομίμου βάσεως (εσφαλμένη ερμηνεία ή πλημμελής εφαρμογή κανόνων δικαίου)</w:t>
      </w:r>
    </w:p>
    <w:p w:rsidR="00DE75CD" w:rsidRDefault="00DE75CD" w:rsidP="00F95317">
      <w:pPr>
        <w:tabs>
          <w:tab w:val="right" w:pos="8306"/>
        </w:tabs>
        <w:spacing w:after="120" w:line="240" w:lineRule="auto"/>
        <w:jc w:val="both"/>
        <w:rPr>
          <w:lang w:val="el-GR"/>
        </w:rPr>
      </w:pPr>
    </w:p>
    <w:p w:rsidR="00DE75CD" w:rsidRDefault="00DE75CD" w:rsidP="00F95317">
      <w:pPr>
        <w:tabs>
          <w:tab w:val="right" w:pos="8306"/>
        </w:tabs>
        <w:spacing w:after="120" w:line="240" w:lineRule="auto"/>
        <w:jc w:val="both"/>
        <w:rPr>
          <w:lang w:val="el-GR"/>
        </w:rPr>
      </w:pPr>
    </w:p>
    <w:p w:rsidR="00DE75CD" w:rsidRDefault="00DE75CD" w:rsidP="00F95317">
      <w:pPr>
        <w:tabs>
          <w:tab w:val="right" w:pos="8306"/>
        </w:tabs>
        <w:spacing w:after="120" w:line="240" w:lineRule="auto"/>
        <w:jc w:val="both"/>
        <w:rPr>
          <w:lang w:val="el-GR"/>
        </w:rPr>
      </w:pPr>
      <w:r>
        <w:rPr>
          <w:lang w:val="el-GR"/>
        </w:rPr>
        <w:t>28.5.2013</w:t>
      </w:r>
    </w:p>
    <w:p w:rsidR="00DE75CD" w:rsidRDefault="00DE75CD" w:rsidP="00F95317">
      <w:pPr>
        <w:tabs>
          <w:tab w:val="right" w:pos="8306"/>
        </w:tabs>
        <w:spacing w:after="120" w:line="240" w:lineRule="auto"/>
        <w:jc w:val="both"/>
        <w:rPr>
          <w:lang w:val="el-GR"/>
        </w:rPr>
      </w:pPr>
    </w:p>
    <w:p w:rsidR="00DE75CD" w:rsidRDefault="00DE75CD" w:rsidP="00F95317">
      <w:pPr>
        <w:tabs>
          <w:tab w:val="right" w:pos="8306"/>
        </w:tabs>
        <w:spacing w:after="120" w:line="240" w:lineRule="auto"/>
        <w:jc w:val="both"/>
        <w:rPr>
          <w:lang w:val="el-GR"/>
        </w:rPr>
      </w:pPr>
      <w:r>
        <w:rPr>
          <w:lang w:val="el-GR"/>
        </w:rPr>
        <w:t>Διοικητικές συμβάσεις:</w:t>
      </w:r>
    </w:p>
    <w:p w:rsidR="00DE75CD" w:rsidRDefault="00DE75CD" w:rsidP="00F95317">
      <w:pPr>
        <w:tabs>
          <w:tab w:val="right" w:pos="8306"/>
        </w:tabs>
        <w:spacing w:after="120" w:line="240" w:lineRule="auto"/>
        <w:jc w:val="both"/>
        <w:rPr>
          <w:lang w:val="el-GR"/>
        </w:rPr>
      </w:pPr>
      <w:r>
        <w:rPr>
          <w:lang w:val="el-GR"/>
        </w:rPr>
        <w:t>Μείωση διοικητικής ανωτερότητας</w:t>
      </w:r>
    </w:p>
    <w:p w:rsidR="00DE75CD" w:rsidRDefault="00DE75CD" w:rsidP="00F95317">
      <w:pPr>
        <w:tabs>
          <w:tab w:val="right" w:pos="8306"/>
        </w:tabs>
        <w:spacing w:after="120" w:line="240" w:lineRule="auto"/>
        <w:jc w:val="both"/>
        <w:rPr>
          <w:lang w:val="el-GR"/>
        </w:rPr>
      </w:pPr>
      <w:r>
        <w:rPr>
          <w:lang w:val="el-GR"/>
        </w:rPr>
        <w:t>Ρητά επιτρέπει ο νόμος (αρχή νομιμότητας)</w:t>
      </w:r>
    </w:p>
    <w:p w:rsidR="00DE75CD" w:rsidRDefault="00DE75CD" w:rsidP="00F95317">
      <w:pPr>
        <w:tabs>
          <w:tab w:val="right" w:pos="8306"/>
        </w:tabs>
        <w:spacing w:after="120" w:line="240" w:lineRule="auto"/>
        <w:jc w:val="both"/>
        <w:rPr>
          <w:lang w:val="el-GR"/>
        </w:rPr>
      </w:pPr>
    </w:p>
    <w:p w:rsidR="00DE75CD" w:rsidRDefault="00DE75CD" w:rsidP="00F95317">
      <w:pPr>
        <w:tabs>
          <w:tab w:val="right" w:pos="8306"/>
        </w:tabs>
        <w:spacing w:after="120" w:line="240" w:lineRule="auto"/>
        <w:jc w:val="both"/>
        <w:rPr>
          <w:lang w:val="el-GR"/>
        </w:rPr>
      </w:pPr>
      <w:r>
        <w:rPr>
          <w:lang w:val="el-GR"/>
        </w:rPr>
        <w:t>Θεσμός κατά νομ. ΣτΕ</w:t>
      </w:r>
    </w:p>
    <w:p w:rsidR="00DE75CD" w:rsidRDefault="00DE75CD" w:rsidP="00F95317">
      <w:pPr>
        <w:tabs>
          <w:tab w:val="right" w:pos="8306"/>
        </w:tabs>
        <w:spacing w:after="120" w:line="240" w:lineRule="auto"/>
        <w:jc w:val="both"/>
        <w:rPr>
          <w:lang w:val="el-GR"/>
        </w:rPr>
      </w:pPr>
      <w:r>
        <w:rPr>
          <w:lang w:val="el-GR"/>
        </w:rPr>
        <w:t>(α) Συμβάσεις δημοσίου δικαίου</w:t>
      </w:r>
    </w:p>
    <w:p w:rsidR="00DE75CD" w:rsidRDefault="00DE75CD" w:rsidP="00F95317">
      <w:pPr>
        <w:tabs>
          <w:tab w:val="right" w:pos="8306"/>
        </w:tabs>
        <w:spacing w:after="120" w:line="240" w:lineRule="auto"/>
        <w:jc w:val="both"/>
        <w:rPr>
          <w:lang w:val="el-GR"/>
        </w:rPr>
      </w:pPr>
      <w:r>
        <w:rPr>
          <w:lang w:val="el-GR"/>
        </w:rPr>
        <w:t>(β) Συμβάσεις ιδιωτικού δικαίου</w:t>
      </w:r>
    </w:p>
    <w:p w:rsidR="00DE75CD" w:rsidRDefault="00DE75CD" w:rsidP="00F95317">
      <w:pPr>
        <w:tabs>
          <w:tab w:val="right" w:pos="8306"/>
        </w:tabs>
        <w:spacing w:after="120" w:line="240" w:lineRule="auto"/>
        <w:jc w:val="both"/>
        <w:rPr>
          <w:lang w:val="el-GR"/>
        </w:rPr>
      </w:pPr>
      <w:r>
        <w:rPr>
          <w:lang w:val="el-GR"/>
        </w:rPr>
        <w:t>Χαρακτηριστικό: ισοδυναμία βουλήσεων αλλά πάντα υπερέχουσα θέση διοίκησης</w:t>
      </w:r>
    </w:p>
    <w:p w:rsidR="00DE75CD" w:rsidRDefault="00DE75CD" w:rsidP="00F95317">
      <w:pPr>
        <w:tabs>
          <w:tab w:val="right" w:pos="8306"/>
        </w:tabs>
        <w:spacing w:after="120" w:line="240" w:lineRule="auto"/>
        <w:jc w:val="both"/>
        <w:rPr>
          <w:lang w:val="el-GR"/>
        </w:rPr>
      </w:pPr>
    </w:p>
    <w:p w:rsidR="00822BCA" w:rsidRDefault="00822BCA" w:rsidP="00F95317">
      <w:pPr>
        <w:tabs>
          <w:tab w:val="right" w:pos="8306"/>
        </w:tabs>
        <w:spacing w:after="120" w:line="240" w:lineRule="auto"/>
        <w:jc w:val="both"/>
        <w:rPr>
          <w:lang w:val="el-GR"/>
        </w:rPr>
      </w:pPr>
      <w:r>
        <w:rPr>
          <w:lang w:val="el-GR"/>
        </w:rPr>
        <w:t>Αποσπαστές διοικητικές πράξεις</w:t>
      </w:r>
    </w:p>
    <w:p w:rsidR="00822BCA" w:rsidRDefault="00822BCA" w:rsidP="00F95317">
      <w:pPr>
        <w:tabs>
          <w:tab w:val="right" w:pos="8306"/>
        </w:tabs>
        <w:spacing w:after="120" w:line="240" w:lineRule="auto"/>
        <w:jc w:val="both"/>
        <w:rPr>
          <w:lang w:val="el-GR"/>
        </w:rPr>
      </w:pPr>
      <w:r>
        <w:rPr>
          <w:lang w:val="el-GR"/>
        </w:rPr>
        <w:t>Τήρηση διαδικασίας προ σύμβασης</w:t>
      </w:r>
    </w:p>
    <w:p w:rsidR="00822BCA" w:rsidRDefault="00822BCA" w:rsidP="00F95317">
      <w:pPr>
        <w:tabs>
          <w:tab w:val="right" w:pos="8306"/>
        </w:tabs>
        <w:spacing w:after="120" w:line="240" w:lineRule="auto"/>
        <w:jc w:val="both"/>
        <w:rPr>
          <w:lang w:val="el-GR"/>
        </w:rPr>
      </w:pPr>
      <w:r>
        <w:rPr>
          <w:lang w:val="el-GR"/>
        </w:rPr>
        <w:t>Προσβάλλονται αυτοτελώς</w:t>
      </w:r>
    </w:p>
    <w:p w:rsidR="00822BCA" w:rsidRDefault="00822BCA" w:rsidP="00F95317">
      <w:pPr>
        <w:tabs>
          <w:tab w:val="right" w:pos="8306"/>
        </w:tabs>
        <w:spacing w:after="120" w:line="240" w:lineRule="auto"/>
        <w:jc w:val="both"/>
        <w:rPr>
          <w:lang w:val="el-GR"/>
        </w:rPr>
      </w:pPr>
      <w:r>
        <w:rPr>
          <w:lang w:val="el-GR"/>
        </w:rPr>
        <w:t>1. Προκήρυξη διαγωνισμού (κανονιστική)</w:t>
      </w:r>
    </w:p>
    <w:p w:rsidR="00822BCA" w:rsidRDefault="00822BCA" w:rsidP="00F95317">
      <w:pPr>
        <w:tabs>
          <w:tab w:val="right" w:pos="8306"/>
        </w:tabs>
        <w:spacing w:after="120" w:line="240" w:lineRule="auto"/>
        <w:jc w:val="both"/>
        <w:rPr>
          <w:lang w:val="el-GR"/>
        </w:rPr>
      </w:pPr>
      <w:r>
        <w:rPr>
          <w:lang w:val="el-GR"/>
        </w:rPr>
        <w:t>2. Αποκλεισμός / αποδοχή υποψηφίου (ατομική)</w:t>
      </w:r>
    </w:p>
    <w:p w:rsidR="00822BCA" w:rsidRDefault="00822BCA" w:rsidP="00F95317">
      <w:pPr>
        <w:tabs>
          <w:tab w:val="right" w:pos="8306"/>
        </w:tabs>
        <w:spacing w:after="120" w:line="240" w:lineRule="auto"/>
        <w:jc w:val="both"/>
        <w:rPr>
          <w:lang w:val="el-GR"/>
        </w:rPr>
      </w:pPr>
      <w:r>
        <w:rPr>
          <w:lang w:val="el-GR"/>
        </w:rPr>
        <w:t>3. Κατακύρωση αποτελέσματος (ατομική)</w:t>
      </w:r>
    </w:p>
    <w:p w:rsidR="00822BCA" w:rsidRDefault="00822BCA" w:rsidP="00F95317">
      <w:pPr>
        <w:tabs>
          <w:tab w:val="right" w:pos="8306"/>
        </w:tabs>
        <w:spacing w:after="120" w:line="240" w:lineRule="auto"/>
        <w:jc w:val="both"/>
        <w:rPr>
          <w:lang w:val="el-GR"/>
        </w:rPr>
      </w:pPr>
      <w:r>
        <w:rPr>
          <w:lang w:val="el-GR"/>
        </w:rPr>
        <w:t>4. Όρος σε σύμβαση (αποφυγή συμπαιγνίας διοίκησης με αντισυμβαλλόμενο)</w:t>
      </w:r>
    </w:p>
    <w:p w:rsidR="00822BCA" w:rsidRDefault="00822BCA" w:rsidP="00F95317">
      <w:pPr>
        <w:tabs>
          <w:tab w:val="right" w:pos="8306"/>
        </w:tabs>
        <w:spacing w:after="120" w:line="240" w:lineRule="auto"/>
        <w:jc w:val="both"/>
        <w:rPr>
          <w:lang w:val="el-GR"/>
        </w:rPr>
      </w:pPr>
      <w:r>
        <w:rPr>
          <w:lang w:val="el-GR"/>
        </w:rPr>
        <w:t>Πχ απόφαση διοίκησης να αυξήσει διόδια είναι κανονιστική και προσβάλλεται από κάθε έχοντα έννομο συμφέρον</w:t>
      </w:r>
    </w:p>
    <w:p w:rsidR="00822BCA" w:rsidRDefault="00822BCA" w:rsidP="00F95317">
      <w:pPr>
        <w:tabs>
          <w:tab w:val="right" w:pos="8306"/>
        </w:tabs>
        <w:spacing w:after="120" w:line="240" w:lineRule="auto"/>
        <w:jc w:val="both"/>
        <w:rPr>
          <w:lang w:val="el-GR"/>
        </w:rPr>
      </w:pPr>
      <w:r>
        <w:rPr>
          <w:lang w:val="el-GR"/>
        </w:rPr>
        <w:t>5. Απόφαση για ματαίωση</w:t>
      </w:r>
    </w:p>
    <w:p w:rsidR="00822BCA" w:rsidRDefault="00822BCA" w:rsidP="00F95317">
      <w:pPr>
        <w:tabs>
          <w:tab w:val="right" w:pos="8306"/>
        </w:tabs>
        <w:spacing w:after="120" w:line="240" w:lineRule="auto"/>
        <w:jc w:val="both"/>
        <w:rPr>
          <w:lang w:val="el-GR"/>
        </w:rPr>
      </w:pPr>
      <w:r>
        <w:rPr>
          <w:lang w:val="el-GR"/>
        </w:rPr>
        <w:t>Εισάγονται στο ΣτΕ, εκτός αν πρόκειται για δημόσια σύμβαση άνω των 20 εκ</w:t>
      </w:r>
    </w:p>
    <w:p w:rsidR="00822BCA" w:rsidRDefault="00822BCA" w:rsidP="00F95317">
      <w:pPr>
        <w:tabs>
          <w:tab w:val="right" w:pos="8306"/>
        </w:tabs>
        <w:spacing w:after="120" w:line="240" w:lineRule="auto"/>
        <w:jc w:val="both"/>
        <w:rPr>
          <w:lang w:val="el-GR"/>
        </w:rPr>
      </w:pPr>
    </w:p>
    <w:p w:rsidR="00822BCA" w:rsidRDefault="00822BCA" w:rsidP="00F95317">
      <w:pPr>
        <w:tabs>
          <w:tab w:val="right" w:pos="8306"/>
        </w:tabs>
        <w:spacing w:after="120" w:line="240" w:lineRule="auto"/>
        <w:jc w:val="both"/>
        <w:rPr>
          <w:lang w:val="el-GR"/>
        </w:rPr>
      </w:pPr>
      <w:r>
        <w:rPr>
          <w:lang w:val="el-GR"/>
        </w:rPr>
        <w:t>ΣτΕ νομ.: η θεωρία περί αποσπαστών πράξεων λειτουργεί για όλες τις διοικητικές συμβάσεις</w:t>
      </w:r>
    </w:p>
    <w:p w:rsidR="00822BCA" w:rsidRDefault="00822BCA" w:rsidP="00F95317">
      <w:pPr>
        <w:tabs>
          <w:tab w:val="right" w:pos="8306"/>
        </w:tabs>
        <w:spacing w:after="120" w:line="240" w:lineRule="auto"/>
        <w:jc w:val="both"/>
        <w:rPr>
          <w:lang w:val="el-GR"/>
        </w:rPr>
      </w:pPr>
      <w:r>
        <w:rPr>
          <w:lang w:val="el-GR"/>
        </w:rPr>
        <w:lastRenderedPageBreak/>
        <w:t>Αν στραφεί ο αντισυμβαλλόμενος κατά του δημοσίου προκύπτει διαφορά ουσίας</w:t>
      </w:r>
    </w:p>
    <w:p w:rsidR="00822BCA" w:rsidRDefault="00822BCA" w:rsidP="00F95317">
      <w:pPr>
        <w:tabs>
          <w:tab w:val="right" w:pos="8306"/>
        </w:tabs>
        <w:spacing w:after="120" w:line="240" w:lineRule="auto"/>
        <w:jc w:val="both"/>
        <w:rPr>
          <w:lang w:val="el-GR"/>
        </w:rPr>
      </w:pPr>
      <w:r>
        <w:rPr>
          <w:lang w:val="el-GR"/>
        </w:rPr>
        <w:t>Αντίστοιχα συμβαίνει αν στραφεί το δημόσιο κατά του αντισυμβαλλομένου (ΣτΕ)</w:t>
      </w:r>
    </w:p>
    <w:p w:rsidR="00822BCA" w:rsidRDefault="00822BCA" w:rsidP="00F95317">
      <w:pPr>
        <w:tabs>
          <w:tab w:val="right" w:pos="8306"/>
        </w:tabs>
        <w:spacing w:after="120" w:line="240" w:lineRule="auto"/>
        <w:jc w:val="both"/>
        <w:rPr>
          <w:lang w:val="el-GR"/>
        </w:rPr>
      </w:pPr>
    </w:p>
    <w:p w:rsidR="00822BCA" w:rsidRDefault="00822BCA" w:rsidP="00F95317">
      <w:pPr>
        <w:tabs>
          <w:tab w:val="right" w:pos="8306"/>
        </w:tabs>
        <w:spacing w:after="120" w:line="240" w:lineRule="auto"/>
        <w:jc w:val="both"/>
        <w:rPr>
          <w:lang w:val="el-GR"/>
        </w:rPr>
      </w:pPr>
      <w:r>
        <w:rPr>
          <w:lang w:val="el-GR"/>
        </w:rPr>
        <w:t>Κριτήρια διοικητικών συμβάσεων (να συντρέχουν σωρευτικά):</w:t>
      </w:r>
    </w:p>
    <w:p w:rsidR="00822BCA" w:rsidRDefault="00822BCA" w:rsidP="00F95317">
      <w:pPr>
        <w:tabs>
          <w:tab w:val="right" w:pos="8306"/>
        </w:tabs>
        <w:spacing w:after="120" w:line="240" w:lineRule="auto"/>
        <w:jc w:val="both"/>
        <w:rPr>
          <w:lang w:val="el-GR"/>
        </w:rPr>
      </w:pPr>
      <w:r>
        <w:rPr>
          <w:lang w:val="el-GR"/>
        </w:rPr>
        <w:t>1. Οργανικό: να συνάπτεται από κράτος, ΝΠΔΔ, διφυή που ασκούν δημόσια εξουσία</w:t>
      </w:r>
    </w:p>
    <w:p w:rsidR="00822BCA" w:rsidRDefault="00822BCA" w:rsidP="00F95317">
      <w:pPr>
        <w:tabs>
          <w:tab w:val="right" w:pos="8306"/>
        </w:tabs>
        <w:spacing w:after="120" w:line="240" w:lineRule="auto"/>
        <w:jc w:val="both"/>
        <w:rPr>
          <w:lang w:val="el-GR"/>
        </w:rPr>
      </w:pPr>
      <w:r>
        <w:rPr>
          <w:lang w:val="el-GR"/>
        </w:rPr>
        <w:t>2. Λειτουργικό: δημόσιος σκοπός (κρίνεται βάσει αντικειμένου δραστηριότητας – αρχή ειδικότητας) – δεν είναι τέτοιος η θεραπεία οικονομικού συμφέροντος – πρέπει να εξυπηρετεί άμεσα το σκοπό λειτουργίας του οργάνου</w:t>
      </w:r>
    </w:p>
    <w:p w:rsidR="00822BCA" w:rsidRDefault="00822BCA" w:rsidP="00F95317">
      <w:pPr>
        <w:tabs>
          <w:tab w:val="right" w:pos="8306"/>
        </w:tabs>
        <w:spacing w:after="120" w:line="240" w:lineRule="auto"/>
        <w:jc w:val="both"/>
        <w:rPr>
          <w:lang w:val="el-GR"/>
        </w:rPr>
      </w:pPr>
      <w:r>
        <w:rPr>
          <w:lang w:val="el-GR"/>
        </w:rPr>
        <w:t>3. Λειτουργικό: υπεροχή δημοσίου</w:t>
      </w:r>
    </w:p>
    <w:p w:rsidR="00822BCA" w:rsidRDefault="00822BCA" w:rsidP="00F95317">
      <w:pPr>
        <w:tabs>
          <w:tab w:val="right" w:pos="8306"/>
        </w:tabs>
        <w:spacing w:after="120" w:line="240" w:lineRule="auto"/>
        <w:jc w:val="both"/>
        <w:rPr>
          <w:lang w:val="el-GR"/>
        </w:rPr>
      </w:pPr>
    </w:p>
    <w:p w:rsidR="00822BCA" w:rsidRDefault="00822BCA" w:rsidP="00F95317">
      <w:pPr>
        <w:tabs>
          <w:tab w:val="right" w:pos="8306"/>
        </w:tabs>
        <w:spacing w:after="120" w:line="240" w:lineRule="auto"/>
        <w:jc w:val="both"/>
        <w:rPr>
          <w:lang w:val="el-GR"/>
        </w:rPr>
      </w:pPr>
      <w:r>
        <w:rPr>
          <w:lang w:val="el-GR"/>
        </w:rPr>
        <w:t xml:space="preserve">Με την εμμονή στο οργανικό κριτήριο τίθενται εκ ποδών κανόνες διοικητικού δικαίου και δεν εφαρμόζονται σε συμβάσεις που συνάπτονται από όργανο που δεν έχει </w:t>
      </w:r>
      <w:r>
        <w:t>status</w:t>
      </w:r>
      <w:r w:rsidRPr="00822BCA">
        <w:rPr>
          <w:lang w:val="el-GR"/>
        </w:rPr>
        <w:t xml:space="preserve"> </w:t>
      </w:r>
      <w:r>
        <w:rPr>
          <w:lang w:val="el-GR"/>
        </w:rPr>
        <w:t>που πληροί το οργανικό κριτήριο =&gt; υπέρβαση οργανικού κριτηρίου, ανάγκη συμμόρφωσης σε δίκαιο ΕΕ -&gt; λειτουργικό κριτήριο</w:t>
      </w:r>
    </w:p>
    <w:p w:rsidR="00822BCA" w:rsidRDefault="00822BCA" w:rsidP="00F95317">
      <w:pPr>
        <w:tabs>
          <w:tab w:val="right" w:pos="8306"/>
        </w:tabs>
        <w:spacing w:after="120" w:line="240" w:lineRule="auto"/>
        <w:jc w:val="both"/>
        <w:rPr>
          <w:lang w:val="el-GR"/>
        </w:rPr>
      </w:pPr>
    </w:p>
    <w:p w:rsidR="00822BCA" w:rsidRPr="00822BCA" w:rsidRDefault="00822BCA" w:rsidP="00F95317">
      <w:pPr>
        <w:tabs>
          <w:tab w:val="right" w:pos="8306"/>
        </w:tabs>
        <w:spacing w:after="120" w:line="240" w:lineRule="auto"/>
        <w:jc w:val="both"/>
        <w:rPr>
          <w:lang w:val="el-GR"/>
        </w:rPr>
      </w:pPr>
      <w:r>
        <w:rPr>
          <w:lang w:val="el-GR"/>
        </w:rPr>
        <w:t>ΑΕΔ 10/87: Ακόμα κι αν υποχρέωση εκ του νόμου για εφαρμογή δημοσίου δικαίου στη σύμβαση, δεν αναπληρούται το οργανικό κριτήριο</w:t>
      </w:r>
    </w:p>
    <w:p w:rsidR="00822BCA" w:rsidRDefault="00822BCA" w:rsidP="00822BCA">
      <w:pPr>
        <w:spacing w:after="120" w:line="240" w:lineRule="auto"/>
        <w:jc w:val="both"/>
        <w:rPr>
          <w:lang w:val="el-GR"/>
        </w:rPr>
      </w:pPr>
      <w:r>
        <w:rPr>
          <w:lang w:val="el-GR"/>
        </w:rPr>
        <w:t>ΟΜΩΣ: πδ 60/07 -&gt; υπέρβαση οργανικού κριτηρίου, δημόσιες συμβάσεις κατά ΕΕ (ν. 3886/10) στο Εφετείο</w:t>
      </w:r>
    </w:p>
    <w:p w:rsidR="00822BCA" w:rsidRDefault="00822BCA" w:rsidP="00822BCA">
      <w:pPr>
        <w:spacing w:after="120" w:line="240" w:lineRule="auto"/>
        <w:jc w:val="both"/>
        <w:rPr>
          <w:lang w:val="el-GR"/>
        </w:rPr>
      </w:pPr>
    </w:p>
    <w:p w:rsidR="00822BCA" w:rsidRDefault="00822BCA" w:rsidP="00822BCA">
      <w:pPr>
        <w:spacing w:after="120" w:line="240" w:lineRule="auto"/>
        <w:jc w:val="both"/>
        <w:rPr>
          <w:lang w:val="el-GR"/>
        </w:rPr>
      </w:pPr>
      <w:r>
        <w:rPr>
          <w:lang w:val="el-GR"/>
        </w:rPr>
        <w:t>Σύναψη διοικητικής σύμβασης:</w:t>
      </w:r>
    </w:p>
    <w:p w:rsidR="00822BCA" w:rsidRDefault="00F00C5C" w:rsidP="00F95317">
      <w:pPr>
        <w:tabs>
          <w:tab w:val="right" w:pos="8306"/>
        </w:tabs>
        <w:spacing w:after="120" w:line="240" w:lineRule="auto"/>
        <w:jc w:val="both"/>
        <w:rPr>
          <w:lang w:val="el-GR"/>
        </w:rPr>
      </w:pPr>
      <w:r>
        <w:rPr>
          <w:lang w:val="el-GR"/>
        </w:rPr>
        <w:t xml:space="preserve">Α. 1. Αρμόδια υπηρεσιακή μονάδα διαπιστώνει ανάγκη έργου </w:t>
      </w:r>
    </w:p>
    <w:p w:rsidR="00F00C5C" w:rsidRDefault="00F00C5C" w:rsidP="00F95317">
      <w:pPr>
        <w:tabs>
          <w:tab w:val="right" w:pos="8306"/>
        </w:tabs>
        <w:spacing w:after="120" w:line="240" w:lineRule="auto"/>
        <w:jc w:val="both"/>
        <w:rPr>
          <w:lang w:val="el-GR"/>
        </w:rPr>
      </w:pPr>
      <w:r>
        <w:rPr>
          <w:lang w:val="el-GR"/>
        </w:rPr>
        <w:t xml:space="preserve">     2. Εισηγείται σε αρμόδιο όργανο</w:t>
      </w:r>
    </w:p>
    <w:p w:rsidR="00F00C5C" w:rsidRDefault="00F00C5C" w:rsidP="00F95317">
      <w:pPr>
        <w:tabs>
          <w:tab w:val="right" w:pos="8306"/>
        </w:tabs>
        <w:spacing w:after="120" w:line="240" w:lineRule="auto"/>
        <w:jc w:val="both"/>
        <w:rPr>
          <w:lang w:val="el-GR"/>
        </w:rPr>
      </w:pPr>
      <w:r>
        <w:rPr>
          <w:lang w:val="el-GR"/>
        </w:rPr>
        <w:t xml:space="preserve">     3. Αυτό λαμβάνει απόφαση για διαγωνισμό / επιλογή αναδόχου</w:t>
      </w:r>
    </w:p>
    <w:p w:rsidR="00F00C5C" w:rsidRDefault="00F00C5C" w:rsidP="00F95317">
      <w:pPr>
        <w:tabs>
          <w:tab w:val="right" w:pos="8306"/>
        </w:tabs>
        <w:spacing w:after="120" w:line="240" w:lineRule="auto"/>
        <w:jc w:val="both"/>
        <w:rPr>
          <w:lang w:val="el-GR"/>
        </w:rPr>
      </w:pPr>
      <w:r>
        <w:rPr>
          <w:lang w:val="el-GR"/>
        </w:rPr>
        <w:t>Β. Επιλογή μέσω:</w:t>
      </w:r>
    </w:p>
    <w:p w:rsidR="00F00C5C" w:rsidRDefault="00F00C5C" w:rsidP="00F95317">
      <w:pPr>
        <w:tabs>
          <w:tab w:val="right" w:pos="8306"/>
        </w:tabs>
        <w:spacing w:after="120" w:line="240" w:lineRule="auto"/>
        <w:jc w:val="both"/>
        <w:rPr>
          <w:lang w:val="el-GR"/>
        </w:rPr>
      </w:pPr>
      <w:r>
        <w:rPr>
          <w:lang w:val="el-GR"/>
        </w:rPr>
        <w:t xml:space="preserve">    1. Διαγωνισμός: δημοσίευση προκήρυξης από την οποία δεν μπορεί να αποστεί η διοίκηση – αν κάποιος μετάσχει ανεπιφύλακτα δεν μπορεί να την προσβάλει εκ των υστέρων – έχει κανονιστικό χαρακτήρα – δεν επιτρέπεται να φωτογραφίζει βάσει ιθαγένειας, ίση μεταχείριση, τεχνολογική ουδετερότητα – ελέγχεται παρεμπιπτόντως</w:t>
      </w:r>
    </w:p>
    <w:p w:rsidR="00F00C5C" w:rsidRDefault="00F00C5C" w:rsidP="00F95317">
      <w:pPr>
        <w:pStyle w:val="ListParagraph"/>
        <w:numPr>
          <w:ilvl w:val="0"/>
          <w:numId w:val="4"/>
        </w:numPr>
        <w:tabs>
          <w:tab w:val="right" w:pos="8306"/>
        </w:tabs>
        <w:spacing w:after="120" w:line="240" w:lineRule="auto"/>
        <w:jc w:val="both"/>
        <w:rPr>
          <w:lang w:val="el-GR"/>
        </w:rPr>
      </w:pPr>
      <w:r w:rsidRPr="00F00C5C">
        <w:rPr>
          <w:lang w:val="el-GR"/>
        </w:rPr>
        <w:t xml:space="preserve">ΕΕ: Γενική οδηγία 18/2004 (ισχύει για όλους τους τομείς), τομεακή οδηγία 17/2004 (ισχύει για συμβάσεις για ύδωρ, ενέργεια…) </w:t>
      </w:r>
    </w:p>
    <w:p w:rsidR="00F00C5C" w:rsidRDefault="00F00C5C" w:rsidP="00F00C5C">
      <w:pPr>
        <w:pStyle w:val="ListParagraph"/>
        <w:tabs>
          <w:tab w:val="right" w:pos="8306"/>
        </w:tabs>
        <w:spacing w:after="120" w:line="240" w:lineRule="auto"/>
        <w:jc w:val="both"/>
        <w:rPr>
          <w:lang w:val="el-GR"/>
        </w:rPr>
      </w:pPr>
      <w:r w:rsidRPr="00F00C5C">
        <w:rPr>
          <w:lang w:val="el-GR"/>
        </w:rPr>
        <w:t>Γενικός κανόνας: 52 μέρες από δημοσίευση σε εφημερίδα ΕΕ (απαγορεύεται η δημοσίευση πρώτα στο ΦΕΚ – πρέπει να είναι ίδιες οι δημοσιεύσεις) -&gt; λήψη υποψηφιοτήτων</w:t>
      </w:r>
    </w:p>
    <w:p w:rsidR="00F00C5C" w:rsidRDefault="00F00C5C" w:rsidP="00F00C5C">
      <w:pPr>
        <w:pStyle w:val="ListParagraph"/>
        <w:tabs>
          <w:tab w:val="right" w:pos="8306"/>
        </w:tabs>
        <w:spacing w:after="120" w:line="240" w:lineRule="auto"/>
        <w:jc w:val="both"/>
        <w:rPr>
          <w:lang w:val="el-GR"/>
        </w:rPr>
      </w:pPr>
      <w:r>
        <w:rPr>
          <w:lang w:val="el-GR"/>
        </w:rPr>
        <w:t xml:space="preserve">Δυνατότητα σύντμησης προθεσμίας αν γενική δημοσίευση </w:t>
      </w:r>
    </w:p>
    <w:p w:rsidR="00F00C5C" w:rsidRDefault="00F00C5C" w:rsidP="00F00C5C">
      <w:pPr>
        <w:pStyle w:val="ListParagraph"/>
        <w:tabs>
          <w:tab w:val="right" w:pos="8306"/>
        </w:tabs>
        <w:spacing w:after="120" w:line="240" w:lineRule="auto"/>
        <w:jc w:val="both"/>
        <w:rPr>
          <w:lang w:val="el-GR"/>
        </w:rPr>
      </w:pPr>
      <w:r>
        <w:rPr>
          <w:lang w:val="el-GR"/>
        </w:rPr>
        <w:t>Υπαγωγή στις οδηγίες: έργα (μελέτη, κατασκευή …), προμήθειες, όχι απόρρητες, κρατικής ασφάλειας</w:t>
      </w:r>
    </w:p>
    <w:p w:rsidR="00F00C5C" w:rsidRDefault="00F00C5C" w:rsidP="00F00C5C">
      <w:pPr>
        <w:pStyle w:val="ListParagraph"/>
        <w:numPr>
          <w:ilvl w:val="0"/>
          <w:numId w:val="4"/>
        </w:numPr>
        <w:tabs>
          <w:tab w:val="right" w:pos="8306"/>
        </w:tabs>
        <w:spacing w:after="120" w:line="240" w:lineRule="auto"/>
        <w:jc w:val="both"/>
        <w:rPr>
          <w:lang w:val="el-GR"/>
        </w:rPr>
      </w:pPr>
      <w:r>
        <w:rPr>
          <w:lang w:val="el-GR"/>
        </w:rPr>
        <w:t>Υπόλοιπες συμβάσεις: ΔΕΕ -&gt; ακόμα και αυτές πρέπει να τηρούν αρχή διαφάνειας, δημοσιότητα, αμεροληψία</w:t>
      </w:r>
    </w:p>
    <w:p w:rsidR="00F00C5C" w:rsidRDefault="00F00C5C" w:rsidP="00F95317">
      <w:pPr>
        <w:tabs>
          <w:tab w:val="right" w:pos="8306"/>
        </w:tabs>
        <w:spacing w:after="120" w:line="240" w:lineRule="auto"/>
        <w:jc w:val="both"/>
        <w:rPr>
          <w:lang w:val="el-GR"/>
        </w:rPr>
      </w:pPr>
      <w:r>
        <w:rPr>
          <w:lang w:val="el-GR"/>
        </w:rPr>
        <w:t>Διακρίσεις διαγωνισμών:</w:t>
      </w:r>
    </w:p>
    <w:p w:rsidR="00F00C5C" w:rsidRDefault="00F00C5C" w:rsidP="00F00C5C">
      <w:pPr>
        <w:pStyle w:val="ListParagraph"/>
        <w:numPr>
          <w:ilvl w:val="0"/>
          <w:numId w:val="5"/>
        </w:numPr>
        <w:tabs>
          <w:tab w:val="right" w:pos="8306"/>
        </w:tabs>
        <w:spacing w:after="120" w:line="240" w:lineRule="auto"/>
        <w:jc w:val="both"/>
        <w:rPr>
          <w:lang w:val="el-GR"/>
        </w:rPr>
      </w:pPr>
      <w:r>
        <w:rPr>
          <w:lang w:val="el-GR"/>
        </w:rPr>
        <w:t>Διεθνής – ανοιχτός: προθεσμία 52 ημερών από δημοσίευση (δυνατότητα σύντμησης)</w:t>
      </w:r>
    </w:p>
    <w:p w:rsidR="00F00C5C" w:rsidRDefault="00F00C5C" w:rsidP="00F00C5C">
      <w:pPr>
        <w:pStyle w:val="ListParagraph"/>
        <w:numPr>
          <w:ilvl w:val="0"/>
          <w:numId w:val="5"/>
        </w:numPr>
        <w:tabs>
          <w:tab w:val="right" w:pos="8306"/>
        </w:tabs>
        <w:spacing w:after="120" w:line="240" w:lineRule="auto"/>
        <w:jc w:val="both"/>
        <w:rPr>
          <w:lang w:val="el-GR"/>
        </w:rPr>
      </w:pPr>
      <w:r>
        <w:rPr>
          <w:lang w:val="el-GR"/>
        </w:rPr>
        <w:t xml:space="preserve">Κλειστός: δημοσίευση ανακοίνωσης -&gt; εκδήλωση ενδιαφέροντος -&gt; επιλογή -&gt; αποστολή σε αυτούς </w:t>
      </w:r>
    </w:p>
    <w:p w:rsidR="00F00C5C" w:rsidRDefault="00F00C5C" w:rsidP="00F00C5C">
      <w:pPr>
        <w:pStyle w:val="ListParagraph"/>
        <w:tabs>
          <w:tab w:val="right" w:pos="8306"/>
        </w:tabs>
        <w:spacing w:after="120" w:line="240" w:lineRule="auto"/>
        <w:jc w:val="both"/>
        <w:rPr>
          <w:lang w:val="el-GR"/>
        </w:rPr>
      </w:pPr>
      <w:r>
        <w:rPr>
          <w:lang w:val="el-GR"/>
        </w:rPr>
        <w:t>προκήρυξης -&gt; επιλογή</w:t>
      </w:r>
    </w:p>
    <w:p w:rsidR="00F00C5C" w:rsidRDefault="00F00C5C" w:rsidP="00F00C5C">
      <w:pPr>
        <w:pStyle w:val="ListParagraph"/>
        <w:numPr>
          <w:ilvl w:val="0"/>
          <w:numId w:val="5"/>
        </w:numPr>
        <w:tabs>
          <w:tab w:val="right" w:pos="8306"/>
        </w:tabs>
        <w:spacing w:after="120" w:line="240" w:lineRule="auto"/>
        <w:jc w:val="both"/>
        <w:rPr>
          <w:lang w:val="el-GR"/>
        </w:rPr>
      </w:pPr>
      <w:r>
        <w:rPr>
          <w:lang w:val="el-GR"/>
        </w:rPr>
        <w:t xml:space="preserve">Διαπραγμάτευση: </w:t>
      </w:r>
    </w:p>
    <w:p w:rsidR="00F00C5C" w:rsidRDefault="00F00C5C" w:rsidP="00F00C5C">
      <w:pPr>
        <w:pStyle w:val="ListParagraph"/>
        <w:numPr>
          <w:ilvl w:val="0"/>
          <w:numId w:val="7"/>
        </w:numPr>
        <w:tabs>
          <w:tab w:val="right" w:pos="8306"/>
        </w:tabs>
        <w:spacing w:after="120" w:line="240" w:lineRule="auto"/>
        <w:jc w:val="both"/>
        <w:rPr>
          <w:lang w:val="el-GR"/>
        </w:rPr>
      </w:pPr>
      <w:r>
        <w:rPr>
          <w:lang w:val="el-GR"/>
        </w:rPr>
        <w:t>Έχει προηγηθεί προκήρυξη και δεν έχει υποβληθεί καμία (παραδεκτή) προσφορά και δεν άλλαξε ουσιωδώς η προκήρυξη ή για έργα έρευνας / δοκιμής / ολοκλήρωσης σχεδίου</w:t>
      </w:r>
      <w:r w:rsidR="00DC4FB4">
        <w:rPr>
          <w:lang w:val="el-GR"/>
        </w:rPr>
        <w:t>, ή</w:t>
      </w:r>
    </w:p>
    <w:p w:rsidR="00DC4FB4" w:rsidRDefault="00DC4FB4" w:rsidP="00F00C5C">
      <w:pPr>
        <w:pStyle w:val="ListParagraph"/>
        <w:numPr>
          <w:ilvl w:val="0"/>
          <w:numId w:val="7"/>
        </w:numPr>
        <w:tabs>
          <w:tab w:val="right" w:pos="8306"/>
        </w:tabs>
        <w:spacing w:after="120" w:line="240" w:lineRule="auto"/>
        <w:jc w:val="both"/>
        <w:rPr>
          <w:lang w:val="el-GR"/>
        </w:rPr>
      </w:pPr>
      <w:r>
        <w:rPr>
          <w:lang w:val="el-GR"/>
        </w:rPr>
        <w:t>Δεν έχει προηγηθεί προκήρυξη -&gt; συμπληρωματική ανάθεση</w:t>
      </w:r>
    </w:p>
    <w:p w:rsidR="00DC4FB4" w:rsidRDefault="00DC4FB4" w:rsidP="00DC4FB4">
      <w:pPr>
        <w:tabs>
          <w:tab w:val="right" w:pos="8306"/>
        </w:tabs>
        <w:spacing w:after="120" w:line="240" w:lineRule="auto"/>
        <w:jc w:val="both"/>
        <w:rPr>
          <w:lang w:val="el-GR"/>
        </w:rPr>
      </w:pPr>
      <w:r>
        <w:rPr>
          <w:lang w:val="el-GR"/>
        </w:rPr>
        <w:t xml:space="preserve">2. Ανάθεση: </w:t>
      </w:r>
    </w:p>
    <w:p w:rsidR="00DC4FB4" w:rsidRDefault="00DC4FB4" w:rsidP="00DC4FB4">
      <w:pPr>
        <w:pStyle w:val="ListParagraph"/>
        <w:numPr>
          <w:ilvl w:val="0"/>
          <w:numId w:val="8"/>
        </w:numPr>
        <w:tabs>
          <w:tab w:val="right" w:pos="8306"/>
        </w:tabs>
        <w:spacing w:after="120" w:line="240" w:lineRule="auto"/>
        <w:jc w:val="both"/>
        <w:rPr>
          <w:lang w:val="el-GR"/>
        </w:rPr>
      </w:pPr>
      <w:r>
        <w:rPr>
          <w:lang w:val="el-GR"/>
        </w:rPr>
        <w:t>Γ</w:t>
      </w:r>
      <w:r w:rsidRPr="00DC4FB4">
        <w:rPr>
          <w:lang w:val="el-GR"/>
        </w:rPr>
        <w:t>ια έργο σχετικό με διαγωνισμό:</w:t>
      </w:r>
    </w:p>
    <w:p w:rsidR="00DC4FB4" w:rsidRDefault="00DC4FB4" w:rsidP="00DC4FB4">
      <w:pPr>
        <w:pStyle w:val="ListParagraph"/>
        <w:numPr>
          <w:ilvl w:val="0"/>
          <w:numId w:val="7"/>
        </w:numPr>
        <w:tabs>
          <w:tab w:val="right" w:pos="8306"/>
        </w:tabs>
        <w:spacing w:after="120" w:line="240" w:lineRule="auto"/>
        <w:jc w:val="both"/>
        <w:rPr>
          <w:lang w:val="el-GR"/>
        </w:rPr>
      </w:pPr>
      <w:r w:rsidRPr="00DC4FB4">
        <w:rPr>
          <w:lang w:val="el-GR"/>
        </w:rPr>
        <w:lastRenderedPageBreak/>
        <w:t>για νέα προμήθεια / επέκταση έργου</w:t>
      </w:r>
      <w:r>
        <w:rPr>
          <w:lang w:val="el-GR"/>
        </w:rPr>
        <w:t xml:space="preserve"> (στον ίδιο ανάδοχο)</w:t>
      </w:r>
    </w:p>
    <w:p w:rsidR="00DC4FB4" w:rsidRDefault="00DC4FB4" w:rsidP="00DC4FB4">
      <w:pPr>
        <w:pStyle w:val="ListParagraph"/>
        <w:numPr>
          <w:ilvl w:val="0"/>
          <w:numId w:val="7"/>
        </w:numPr>
        <w:tabs>
          <w:tab w:val="right" w:pos="8306"/>
        </w:tabs>
        <w:spacing w:after="120" w:line="240" w:lineRule="auto"/>
        <w:jc w:val="both"/>
        <w:rPr>
          <w:lang w:val="el-GR"/>
        </w:rPr>
      </w:pPr>
      <w:r>
        <w:rPr>
          <w:lang w:val="el-GR"/>
        </w:rPr>
        <w:t>δεν υποβλήθηκε κατάλληλη προσφορά σε προκηρυχθέντα διαγωνισμό – διαπραγμάτευση με τρίτο</w:t>
      </w:r>
    </w:p>
    <w:p w:rsidR="00DC4FB4" w:rsidRDefault="00DC4FB4" w:rsidP="00DC4FB4">
      <w:pPr>
        <w:pStyle w:val="ListParagraph"/>
        <w:numPr>
          <w:ilvl w:val="0"/>
          <w:numId w:val="8"/>
        </w:numPr>
        <w:tabs>
          <w:tab w:val="right" w:pos="8306"/>
        </w:tabs>
        <w:spacing w:after="120" w:line="240" w:lineRule="auto"/>
        <w:jc w:val="both"/>
        <w:rPr>
          <w:lang w:val="el-GR"/>
        </w:rPr>
      </w:pPr>
      <w:r>
        <w:rPr>
          <w:lang w:val="el-GR"/>
        </w:rPr>
        <w:t>Για έργο κάτω των 20.000 ευρώ</w:t>
      </w:r>
    </w:p>
    <w:p w:rsidR="00DC4FB4" w:rsidRDefault="00DC4FB4" w:rsidP="00DC4FB4">
      <w:pPr>
        <w:pStyle w:val="ListParagraph"/>
        <w:numPr>
          <w:ilvl w:val="0"/>
          <w:numId w:val="8"/>
        </w:numPr>
        <w:tabs>
          <w:tab w:val="right" w:pos="8306"/>
        </w:tabs>
        <w:spacing w:after="120" w:line="240" w:lineRule="auto"/>
        <w:jc w:val="both"/>
        <w:rPr>
          <w:lang w:val="el-GR"/>
        </w:rPr>
      </w:pPr>
      <w:r>
        <w:rPr>
          <w:lang w:val="el-GR"/>
        </w:rPr>
        <w:t>Για έργο που λόγω τεχνικών / καλλιτεχνικών προδιαγραφών μπορεί να ανατεθεί μόνο σε έναν</w:t>
      </w:r>
    </w:p>
    <w:p w:rsidR="00DC4FB4" w:rsidRDefault="00DC4FB4" w:rsidP="00DC4FB4">
      <w:pPr>
        <w:pStyle w:val="ListParagraph"/>
        <w:numPr>
          <w:ilvl w:val="0"/>
          <w:numId w:val="8"/>
        </w:numPr>
        <w:tabs>
          <w:tab w:val="right" w:pos="8306"/>
        </w:tabs>
        <w:spacing w:after="120" w:line="240" w:lineRule="auto"/>
        <w:jc w:val="both"/>
        <w:rPr>
          <w:lang w:val="el-GR"/>
        </w:rPr>
      </w:pPr>
      <w:r>
        <w:rPr>
          <w:lang w:val="el-GR"/>
        </w:rPr>
        <w:t>Διακρατικό έργο</w:t>
      </w:r>
    </w:p>
    <w:p w:rsidR="00DC4FB4" w:rsidRDefault="00DC4FB4" w:rsidP="00DC4FB4">
      <w:pPr>
        <w:pStyle w:val="ListParagraph"/>
        <w:numPr>
          <w:ilvl w:val="0"/>
          <w:numId w:val="8"/>
        </w:numPr>
        <w:tabs>
          <w:tab w:val="right" w:pos="8306"/>
        </w:tabs>
        <w:spacing w:after="120" w:line="240" w:lineRule="auto"/>
        <w:jc w:val="both"/>
        <w:rPr>
          <w:lang w:val="el-GR"/>
        </w:rPr>
      </w:pPr>
      <w:r>
        <w:rPr>
          <w:lang w:val="el-GR"/>
        </w:rPr>
        <w:t>Ξένα στρατεύματα που σταθμεύουν στη χώρα</w:t>
      </w:r>
    </w:p>
    <w:p w:rsidR="00DC4FB4" w:rsidRDefault="00DC4FB4" w:rsidP="00DC4FB4">
      <w:pPr>
        <w:tabs>
          <w:tab w:val="right" w:pos="8306"/>
        </w:tabs>
        <w:spacing w:after="120" w:line="240" w:lineRule="auto"/>
        <w:jc w:val="both"/>
        <w:rPr>
          <w:lang w:val="el-GR"/>
        </w:rPr>
      </w:pPr>
    </w:p>
    <w:p w:rsidR="00DC4FB4" w:rsidRPr="00DC4FB4" w:rsidRDefault="00DC4FB4" w:rsidP="00DC4FB4">
      <w:pPr>
        <w:tabs>
          <w:tab w:val="right" w:pos="8306"/>
        </w:tabs>
        <w:spacing w:after="120" w:line="240" w:lineRule="auto"/>
        <w:jc w:val="both"/>
        <w:rPr>
          <w:lang w:val="el-GR"/>
        </w:rPr>
      </w:pPr>
      <w:r>
        <w:rPr>
          <w:lang w:val="el-GR"/>
        </w:rPr>
        <w:t>Διαφορές που προκύπτουν κατά την εκτέλεση της σύμβασης: ουσίας</w:t>
      </w:r>
    </w:p>
    <w:p w:rsidR="00F00C5C" w:rsidRPr="00F00C5C" w:rsidRDefault="00F00C5C" w:rsidP="00F00C5C">
      <w:pPr>
        <w:tabs>
          <w:tab w:val="right" w:pos="8306"/>
        </w:tabs>
        <w:spacing w:after="120" w:line="240" w:lineRule="auto"/>
        <w:jc w:val="both"/>
        <w:rPr>
          <w:lang w:val="el-GR"/>
        </w:rPr>
      </w:pPr>
    </w:p>
    <w:p w:rsidR="00F00C5C" w:rsidRDefault="00F00C5C" w:rsidP="00F95317">
      <w:pPr>
        <w:tabs>
          <w:tab w:val="right" w:pos="8306"/>
        </w:tabs>
        <w:spacing w:after="120" w:line="240" w:lineRule="auto"/>
        <w:jc w:val="both"/>
        <w:rPr>
          <w:lang w:val="el-GR"/>
        </w:rPr>
      </w:pPr>
    </w:p>
    <w:p w:rsidR="00822BCA" w:rsidRDefault="00822BCA" w:rsidP="00F95317">
      <w:pPr>
        <w:tabs>
          <w:tab w:val="right" w:pos="8306"/>
        </w:tabs>
        <w:spacing w:after="120" w:line="240" w:lineRule="auto"/>
        <w:jc w:val="both"/>
        <w:rPr>
          <w:lang w:val="el-GR"/>
        </w:rPr>
      </w:pPr>
    </w:p>
    <w:p w:rsidR="00822BCA" w:rsidRDefault="00822BCA" w:rsidP="00F95317">
      <w:pPr>
        <w:tabs>
          <w:tab w:val="right" w:pos="8306"/>
        </w:tabs>
        <w:spacing w:after="120" w:line="240" w:lineRule="auto"/>
        <w:jc w:val="both"/>
        <w:rPr>
          <w:lang w:val="el-GR"/>
        </w:rPr>
      </w:pPr>
    </w:p>
    <w:p w:rsidR="00822BCA" w:rsidRDefault="00822BCA" w:rsidP="00F95317">
      <w:pPr>
        <w:tabs>
          <w:tab w:val="right" w:pos="8306"/>
        </w:tabs>
        <w:spacing w:after="120" w:line="240" w:lineRule="auto"/>
        <w:jc w:val="both"/>
        <w:rPr>
          <w:lang w:val="el-GR"/>
        </w:rPr>
      </w:pPr>
    </w:p>
    <w:p w:rsidR="00822BCA" w:rsidRDefault="00822BCA" w:rsidP="00F95317">
      <w:pPr>
        <w:tabs>
          <w:tab w:val="right" w:pos="8306"/>
        </w:tabs>
        <w:spacing w:after="120" w:line="240" w:lineRule="auto"/>
        <w:jc w:val="both"/>
        <w:rPr>
          <w:lang w:val="el-GR"/>
        </w:rPr>
      </w:pPr>
    </w:p>
    <w:p w:rsidR="00822BCA" w:rsidRDefault="00822BCA" w:rsidP="00F95317">
      <w:pPr>
        <w:tabs>
          <w:tab w:val="right" w:pos="8306"/>
        </w:tabs>
        <w:spacing w:after="120" w:line="240" w:lineRule="auto"/>
        <w:jc w:val="both"/>
        <w:rPr>
          <w:lang w:val="el-GR"/>
        </w:rPr>
      </w:pPr>
    </w:p>
    <w:p w:rsidR="00822BCA" w:rsidRDefault="00822BCA" w:rsidP="00F95317">
      <w:pPr>
        <w:tabs>
          <w:tab w:val="right" w:pos="8306"/>
        </w:tabs>
        <w:spacing w:after="120" w:line="240" w:lineRule="auto"/>
        <w:jc w:val="both"/>
        <w:rPr>
          <w:lang w:val="el-GR"/>
        </w:rPr>
      </w:pPr>
    </w:p>
    <w:p w:rsidR="00DE75CD" w:rsidRDefault="00DE75CD" w:rsidP="00F95317">
      <w:pPr>
        <w:tabs>
          <w:tab w:val="right" w:pos="8306"/>
        </w:tabs>
        <w:spacing w:after="120" w:line="240" w:lineRule="auto"/>
        <w:jc w:val="both"/>
        <w:rPr>
          <w:lang w:val="el-GR"/>
        </w:rPr>
      </w:pPr>
    </w:p>
    <w:p w:rsidR="00DE75CD" w:rsidRDefault="00DE75CD" w:rsidP="00F95317">
      <w:pPr>
        <w:tabs>
          <w:tab w:val="right" w:pos="8306"/>
        </w:tabs>
        <w:spacing w:after="120" w:line="240" w:lineRule="auto"/>
        <w:jc w:val="both"/>
        <w:rPr>
          <w:lang w:val="el-GR"/>
        </w:rPr>
      </w:pPr>
    </w:p>
    <w:p w:rsidR="00DE75CD" w:rsidRDefault="00DE75CD" w:rsidP="00F95317">
      <w:pPr>
        <w:tabs>
          <w:tab w:val="right" w:pos="8306"/>
        </w:tabs>
        <w:spacing w:after="120" w:line="240" w:lineRule="auto"/>
        <w:jc w:val="both"/>
        <w:rPr>
          <w:lang w:val="el-GR"/>
        </w:rPr>
      </w:pPr>
    </w:p>
    <w:p w:rsidR="00DE75CD" w:rsidRDefault="00DE75CD" w:rsidP="00F95317">
      <w:pPr>
        <w:tabs>
          <w:tab w:val="right" w:pos="8306"/>
        </w:tabs>
        <w:spacing w:after="120" w:line="240" w:lineRule="auto"/>
        <w:jc w:val="both"/>
        <w:rPr>
          <w:lang w:val="el-GR"/>
        </w:rPr>
      </w:pPr>
    </w:p>
    <w:p w:rsidR="000F3101" w:rsidRDefault="000F3101" w:rsidP="00F95317">
      <w:pPr>
        <w:tabs>
          <w:tab w:val="right" w:pos="8306"/>
        </w:tabs>
        <w:spacing w:after="120" w:line="240" w:lineRule="auto"/>
        <w:jc w:val="both"/>
        <w:rPr>
          <w:lang w:val="el-GR"/>
        </w:rPr>
      </w:pPr>
    </w:p>
    <w:p w:rsidR="000F3101" w:rsidRDefault="000F3101" w:rsidP="00F95317">
      <w:pPr>
        <w:tabs>
          <w:tab w:val="right" w:pos="8306"/>
        </w:tabs>
        <w:spacing w:after="120" w:line="240" w:lineRule="auto"/>
        <w:jc w:val="both"/>
        <w:rPr>
          <w:lang w:val="el-GR"/>
        </w:rPr>
      </w:pPr>
    </w:p>
    <w:p w:rsidR="000F3101" w:rsidRDefault="000F3101" w:rsidP="00F95317">
      <w:pPr>
        <w:tabs>
          <w:tab w:val="right" w:pos="8306"/>
        </w:tabs>
        <w:spacing w:after="120" w:line="240" w:lineRule="auto"/>
        <w:jc w:val="both"/>
        <w:rPr>
          <w:lang w:val="el-GR"/>
        </w:rPr>
      </w:pPr>
    </w:p>
    <w:p w:rsidR="000F3101" w:rsidRDefault="000F3101" w:rsidP="00F95317">
      <w:pPr>
        <w:tabs>
          <w:tab w:val="right" w:pos="8306"/>
        </w:tabs>
        <w:spacing w:after="120" w:line="240" w:lineRule="auto"/>
        <w:jc w:val="both"/>
        <w:rPr>
          <w:lang w:val="el-GR"/>
        </w:rPr>
      </w:pPr>
    </w:p>
    <w:p w:rsidR="007549DF" w:rsidRDefault="007549DF" w:rsidP="00F95317">
      <w:pPr>
        <w:tabs>
          <w:tab w:val="right" w:pos="8306"/>
        </w:tabs>
        <w:spacing w:after="120" w:line="240" w:lineRule="auto"/>
        <w:jc w:val="both"/>
        <w:rPr>
          <w:lang w:val="el-GR"/>
        </w:rPr>
      </w:pPr>
    </w:p>
    <w:p w:rsidR="007549DF" w:rsidRPr="00C36F06" w:rsidRDefault="007549DF" w:rsidP="00F95317">
      <w:pPr>
        <w:tabs>
          <w:tab w:val="right" w:pos="8306"/>
        </w:tabs>
        <w:spacing w:after="120" w:line="240" w:lineRule="auto"/>
        <w:jc w:val="both"/>
        <w:rPr>
          <w:lang w:val="el-GR"/>
        </w:rPr>
      </w:pPr>
    </w:p>
    <w:p w:rsidR="00F95317" w:rsidRDefault="00F95317" w:rsidP="00F95317">
      <w:pPr>
        <w:tabs>
          <w:tab w:val="right" w:pos="8306"/>
        </w:tabs>
        <w:spacing w:after="120" w:line="240" w:lineRule="auto"/>
        <w:jc w:val="both"/>
        <w:rPr>
          <w:lang w:val="el-GR"/>
        </w:rPr>
      </w:pPr>
    </w:p>
    <w:p w:rsidR="00F95317" w:rsidRDefault="00F95317" w:rsidP="00F95317">
      <w:pPr>
        <w:tabs>
          <w:tab w:val="right" w:pos="8306"/>
        </w:tabs>
        <w:spacing w:after="120" w:line="240" w:lineRule="auto"/>
        <w:jc w:val="both"/>
        <w:rPr>
          <w:lang w:val="el-GR"/>
        </w:rPr>
      </w:pPr>
    </w:p>
    <w:p w:rsidR="00F95317" w:rsidRDefault="00F95317" w:rsidP="00F95317">
      <w:pPr>
        <w:tabs>
          <w:tab w:val="right" w:pos="8306"/>
        </w:tabs>
        <w:spacing w:after="120" w:line="240" w:lineRule="auto"/>
        <w:jc w:val="both"/>
        <w:rPr>
          <w:lang w:val="el-GR"/>
        </w:rPr>
      </w:pPr>
    </w:p>
    <w:p w:rsidR="00F95317" w:rsidRDefault="00F95317" w:rsidP="00F95317">
      <w:pPr>
        <w:tabs>
          <w:tab w:val="right" w:pos="8306"/>
        </w:tabs>
        <w:spacing w:after="120" w:line="240" w:lineRule="auto"/>
        <w:jc w:val="both"/>
        <w:rPr>
          <w:lang w:val="el-GR"/>
        </w:rPr>
      </w:pPr>
    </w:p>
    <w:p w:rsidR="00F95317" w:rsidRDefault="00F95317" w:rsidP="00F95317">
      <w:pPr>
        <w:tabs>
          <w:tab w:val="right" w:pos="8306"/>
        </w:tabs>
        <w:spacing w:after="120" w:line="240" w:lineRule="auto"/>
        <w:jc w:val="both"/>
        <w:rPr>
          <w:lang w:val="el-GR"/>
        </w:rPr>
      </w:pPr>
    </w:p>
    <w:p w:rsidR="00F95317" w:rsidRDefault="00F95317" w:rsidP="00F95317">
      <w:pPr>
        <w:tabs>
          <w:tab w:val="right" w:pos="8306"/>
        </w:tabs>
        <w:spacing w:after="120" w:line="240" w:lineRule="auto"/>
        <w:jc w:val="both"/>
        <w:rPr>
          <w:lang w:val="el-GR"/>
        </w:rPr>
      </w:pPr>
    </w:p>
    <w:p w:rsidR="00F95317" w:rsidRDefault="00F95317" w:rsidP="00F95317">
      <w:pPr>
        <w:tabs>
          <w:tab w:val="right" w:pos="8306"/>
        </w:tabs>
        <w:spacing w:after="120" w:line="240" w:lineRule="auto"/>
        <w:jc w:val="both"/>
        <w:rPr>
          <w:lang w:val="el-GR"/>
        </w:rPr>
      </w:pPr>
    </w:p>
    <w:p w:rsidR="00F95317" w:rsidRDefault="00F95317" w:rsidP="00F95317">
      <w:pPr>
        <w:tabs>
          <w:tab w:val="right" w:pos="8306"/>
        </w:tabs>
        <w:spacing w:after="120" w:line="240" w:lineRule="auto"/>
        <w:jc w:val="both"/>
        <w:rPr>
          <w:lang w:val="el-GR"/>
        </w:rPr>
      </w:pPr>
    </w:p>
    <w:p w:rsidR="00F95317" w:rsidRPr="00F95317" w:rsidRDefault="00F95317" w:rsidP="00F95317">
      <w:pPr>
        <w:tabs>
          <w:tab w:val="right" w:pos="8306"/>
        </w:tabs>
        <w:spacing w:after="120" w:line="240" w:lineRule="auto"/>
        <w:jc w:val="both"/>
        <w:rPr>
          <w:lang w:val="el-GR"/>
        </w:rPr>
      </w:pPr>
    </w:p>
    <w:p w:rsidR="00F95317" w:rsidRPr="00F95317" w:rsidRDefault="00F95317" w:rsidP="00E754CA">
      <w:pPr>
        <w:tabs>
          <w:tab w:val="right" w:pos="8306"/>
        </w:tabs>
        <w:spacing w:after="120" w:line="240" w:lineRule="auto"/>
        <w:jc w:val="both"/>
        <w:rPr>
          <w:lang w:val="el-GR"/>
        </w:rPr>
      </w:pPr>
    </w:p>
    <w:p w:rsidR="00423608" w:rsidRDefault="00423608" w:rsidP="00E754CA">
      <w:pPr>
        <w:tabs>
          <w:tab w:val="right" w:pos="8306"/>
        </w:tabs>
        <w:spacing w:after="120" w:line="240" w:lineRule="auto"/>
        <w:jc w:val="both"/>
        <w:rPr>
          <w:lang w:val="el-GR"/>
        </w:rPr>
      </w:pPr>
    </w:p>
    <w:p w:rsidR="00423608" w:rsidRDefault="00423608" w:rsidP="00E754CA">
      <w:pPr>
        <w:tabs>
          <w:tab w:val="right" w:pos="8306"/>
        </w:tabs>
        <w:spacing w:after="120" w:line="240" w:lineRule="auto"/>
        <w:jc w:val="both"/>
        <w:rPr>
          <w:lang w:val="el-GR"/>
        </w:rPr>
      </w:pPr>
    </w:p>
    <w:p w:rsidR="00423608" w:rsidRDefault="00423608" w:rsidP="00E754CA">
      <w:pPr>
        <w:tabs>
          <w:tab w:val="right" w:pos="8306"/>
        </w:tabs>
        <w:spacing w:after="120" w:line="240" w:lineRule="auto"/>
        <w:jc w:val="both"/>
        <w:rPr>
          <w:lang w:val="el-GR"/>
        </w:rPr>
      </w:pPr>
    </w:p>
    <w:p w:rsidR="00423608" w:rsidRDefault="00423608" w:rsidP="00E754CA">
      <w:pPr>
        <w:tabs>
          <w:tab w:val="right" w:pos="8306"/>
        </w:tabs>
        <w:spacing w:after="120" w:line="240" w:lineRule="auto"/>
        <w:jc w:val="both"/>
        <w:rPr>
          <w:lang w:val="el-GR"/>
        </w:rPr>
      </w:pPr>
    </w:p>
    <w:p w:rsidR="00423608" w:rsidRDefault="00423608" w:rsidP="00E754CA">
      <w:pPr>
        <w:tabs>
          <w:tab w:val="right" w:pos="8306"/>
        </w:tabs>
        <w:spacing w:after="120" w:line="240" w:lineRule="auto"/>
        <w:jc w:val="both"/>
        <w:rPr>
          <w:lang w:val="el-GR"/>
        </w:rPr>
      </w:pPr>
    </w:p>
    <w:p w:rsidR="00423608" w:rsidRDefault="00423608" w:rsidP="00E754CA">
      <w:pPr>
        <w:tabs>
          <w:tab w:val="right" w:pos="8306"/>
        </w:tabs>
        <w:spacing w:after="120" w:line="240" w:lineRule="auto"/>
        <w:jc w:val="both"/>
        <w:rPr>
          <w:lang w:val="el-GR"/>
        </w:rPr>
      </w:pPr>
    </w:p>
    <w:p w:rsidR="00423608" w:rsidRPr="00754B62" w:rsidRDefault="00423608" w:rsidP="00E754CA">
      <w:pPr>
        <w:tabs>
          <w:tab w:val="right" w:pos="8306"/>
        </w:tabs>
        <w:spacing w:after="120" w:line="240" w:lineRule="auto"/>
        <w:jc w:val="both"/>
        <w:rPr>
          <w:lang w:val="el-GR"/>
        </w:rPr>
      </w:pPr>
    </w:p>
    <w:p w:rsidR="00705EB9" w:rsidRDefault="00705EB9" w:rsidP="00E754CA">
      <w:pPr>
        <w:tabs>
          <w:tab w:val="right" w:pos="8306"/>
        </w:tabs>
        <w:spacing w:after="120" w:line="240" w:lineRule="auto"/>
        <w:jc w:val="both"/>
        <w:rPr>
          <w:lang w:val="el-GR"/>
        </w:rPr>
      </w:pPr>
    </w:p>
    <w:p w:rsidR="00705EB9" w:rsidRDefault="00705EB9" w:rsidP="00E754CA">
      <w:pPr>
        <w:tabs>
          <w:tab w:val="right" w:pos="8306"/>
        </w:tabs>
        <w:spacing w:after="120" w:line="240" w:lineRule="auto"/>
        <w:jc w:val="both"/>
        <w:rPr>
          <w:lang w:val="el-GR"/>
        </w:rPr>
      </w:pPr>
    </w:p>
    <w:p w:rsidR="00705EB9" w:rsidRDefault="00705EB9" w:rsidP="00E754CA">
      <w:pPr>
        <w:tabs>
          <w:tab w:val="right" w:pos="8306"/>
        </w:tabs>
        <w:spacing w:after="120" w:line="240" w:lineRule="auto"/>
        <w:jc w:val="both"/>
        <w:rPr>
          <w:lang w:val="el-GR"/>
        </w:rPr>
      </w:pPr>
    </w:p>
    <w:p w:rsidR="00705EB9" w:rsidRDefault="00705EB9" w:rsidP="00E754CA">
      <w:pPr>
        <w:tabs>
          <w:tab w:val="right" w:pos="8306"/>
        </w:tabs>
        <w:spacing w:after="120" w:line="240" w:lineRule="auto"/>
        <w:jc w:val="both"/>
        <w:rPr>
          <w:lang w:val="el-GR"/>
        </w:rPr>
      </w:pPr>
    </w:p>
    <w:p w:rsidR="00705EB9" w:rsidRDefault="00705EB9" w:rsidP="00E754CA">
      <w:pPr>
        <w:tabs>
          <w:tab w:val="right" w:pos="8306"/>
        </w:tabs>
        <w:spacing w:after="120" w:line="240" w:lineRule="auto"/>
        <w:jc w:val="both"/>
        <w:rPr>
          <w:lang w:val="el-GR"/>
        </w:rPr>
      </w:pPr>
    </w:p>
    <w:p w:rsidR="00705EB9" w:rsidRPr="004C3247" w:rsidRDefault="00705EB9" w:rsidP="00E754CA">
      <w:pPr>
        <w:tabs>
          <w:tab w:val="right" w:pos="8306"/>
        </w:tabs>
        <w:spacing w:after="120" w:line="240" w:lineRule="auto"/>
        <w:jc w:val="both"/>
        <w:rPr>
          <w:lang w:val="el-GR"/>
        </w:rPr>
      </w:pPr>
    </w:p>
    <w:p w:rsidR="004C3247" w:rsidRDefault="004C3247" w:rsidP="00E754CA">
      <w:pPr>
        <w:tabs>
          <w:tab w:val="right" w:pos="8306"/>
        </w:tabs>
        <w:spacing w:after="120" w:line="240" w:lineRule="auto"/>
        <w:jc w:val="both"/>
        <w:rPr>
          <w:lang w:val="el-GR"/>
        </w:rPr>
      </w:pPr>
    </w:p>
    <w:p w:rsidR="004C3247" w:rsidRDefault="004C3247" w:rsidP="00E754CA">
      <w:pPr>
        <w:tabs>
          <w:tab w:val="right" w:pos="8306"/>
        </w:tabs>
        <w:spacing w:after="120" w:line="240" w:lineRule="auto"/>
        <w:jc w:val="both"/>
        <w:rPr>
          <w:lang w:val="el-GR"/>
        </w:rPr>
      </w:pPr>
    </w:p>
    <w:p w:rsidR="004C3247" w:rsidRDefault="004C3247" w:rsidP="00E754CA">
      <w:pPr>
        <w:tabs>
          <w:tab w:val="right" w:pos="8306"/>
        </w:tabs>
        <w:spacing w:after="120" w:line="240" w:lineRule="auto"/>
        <w:jc w:val="both"/>
        <w:rPr>
          <w:lang w:val="el-GR"/>
        </w:rPr>
      </w:pPr>
    </w:p>
    <w:p w:rsidR="004C3247" w:rsidRDefault="004C3247" w:rsidP="00E754CA">
      <w:pPr>
        <w:tabs>
          <w:tab w:val="right" w:pos="8306"/>
        </w:tabs>
        <w:spacing w:after="120" w:line="240" w:lineRule="auto"/>
        <w:jc w:val="both"/>
        <w:rPr>
          <w:lang w:val="el-GR"/>
        </w:rPr>
      </w:pPr>
    </w:p>
    <w:p w:rsidR="004C3247" w:rsidRDefault="004C3247" w:rsidP="00E754CA">
      <w:pPr>
        <w:tabs>
          <w:tab w:val="right" w:pos="8306"/>
        </w:tabs>
        <w:spacing w:after="120" w:line="240" w:lineRule="auto"/>
        <w:jc w:val="both"/>
        <w:rPr>
          <w:lang w:val="el-GR"/>
        </w:rPr>
      </w:pPr>
    </w:p>
    <w:p w:rsidR="004C3247" w:rsidRDefault="004C3247" w:rsidP="00E754CA">
      <w:pPr>
        <w:tabs>
          <w:tab w:val="right" w:pos="8306"/>
        </w:tabs>
        <w:spacing w:after="120" w:line="240" w:lineRule="auto"/>
        <w:jc w:val="both"/>
        <w:rPr>
          <w:lang w:val="el-GR"/>
        </w:rPr>
      </w:pPr>
    </w:p>
    <w:p w:rsidR="004C3247" w:rsidRDefault="004C3247" w:rsidP="00E754CA">
      <w:pPr>
        <w:tabs>
          <w:tab w:val="right" w:pos="8306"/>
        </w:tabs>
        <w:spacing w:after="120" w:line="240" w:lineRule="auto"/>
        <w:jc w:val="both"/>
        <w:rPr>
          <w:lang w:val="el-GR"/>
        </w:rPr>
      </w:pPr>
    </w:p>
    <w:p w:rsidR="004C3247" w:rsidRDefault="004C3247" w:rsidP="00E754CA">
      <w:pPr>
        <w:tabs>
          <w:tab w:val="right" w:pos="8306"/>
        </w:tabs>
        <w:spacing w:after="120" w:line="240" w:lineRule="auto"/>
        <w:jc w:val="both"/>
        <w:rPr>
          <w:lang w:val="el-GR"/>
        </w:rPr>
      </w:pPr>
    </w:p>
    <w:p w:rsidR="004C3247" w:rsidRPr="004C3247" w:rsidRDefault="004C3247" w:rsidP="00E754CA">
      <w:pPr>
        <w:tabs>
          <w:tab w:val="right" w:pos="8306"/>
        </w:tabs>
        <w:spacing w:after="120" w:line="240" w:lineRule="auto"/>
        <w:jc w:val="both"/>
        <w:rPr>
          <w:lang w:val="el-GR"/>
        </w:rPr>
      </w:pPr>
    </w:p>
    <w:p w:rsidR="00E754CA" w:rsidRDefault="00E754CA" w:rsidP="00E754CA">
      <w:pPr>
        <w:tabs>
          <w:tab w:val="right" w:pos="8306"/>
        </w:tabs>
        <w:spacing w:after="120" w:line="240" w:lineRule="auto"/>
        <w:jc w:val="both"/>
        <w:rPr>
          <w:lang w:val="el-GR"/>
        </w:rPr>
      </w:pPr>
    </w:p>
    <w:p w:rsidR="00E754CA" w:rsidRDefault="00E754CA" w:rsidP="00E754CA">
      <w:pPr>
        <w:tabs>
          <w:tab w:val="right" w:pos="8306"/>
        </w:tabs>
        <w:spacing w:after="120" w:line="240" w:lineRule="auto"/>
        <w:jc w:val="both"/>
        <w:rPr>
          <w:lang w:val="el-GR"/>
        </w:rPr>
      </w:pPr>
    </w:p>
    <w:p w:rsidR="00E754CA" w:rsidRDefault="00E754CA" w:rsidP="00E754CA">
      <w:pPr>
        <w:tabs>
          <w:tab w:val="right" w:pos="8306"/>
        </w:tabs>
        <w:spacing w:after="120" w:line="240" w:lineRule="auto"/>
        <w:jc w:val="both"/>
        <w:rPr>
          <w:lang w:val="el-GR"/>
        </w:rPr>
      </w:pPr>
    </w:p>
    <w:p w:rsidR="00E754CA" w:rsidRDefault="00E754CA" w:rsidP="00E754CA">
      <w:pPr>
        <w:tabs>
          <w:tab w:val="right" w:pos="8306"/>
        </w:tabs>
        <w:spacing w:after="120" w:line="240" w:lineRule="auto"/>
        <w:jc w:val="both"/>
        <w:rPr>
          <w:lang w:val="el-GR"/>
        </w:rPr>
      </w:pPr>
    </w:p>
    <w:p w:rsidR="00E754CA" w:rsidRDefault="00E754CA" w:rsidP="00E754CA">
      <w:pPr>
        <w:tabs>
          <w:tab w:val="right" w:pos="8306"/>
        </w:tabs>
        <w:spacing w:after="120" w:line="240" w:lineRule="auto"/>
        <w:jc w:val="both"/>
        <w:rPr>
          <w:lang w:val="el-GR"/>
        </w:rPr>
      </w:pPr>
    </w:p>
    <w:p w:rsidR="00E754CA" w:rsidRDefault="00E754CA" w:rsidP="00E754CA">
      <w:pPr>
        <w:tabs>
          <w:tab w:val="right" w:pos="8306"/>
        </w:tabs>
        <w:spacing w:after="120" w:line="240" w:lineRule="auto"/>
        <w:jc w:val="both"/>
        <w:rPr>
          <w:lang w:val="el-GR"/>
        </w:rPr>
      </w:pPr>
    </w:p>
    <w:p w:rsidR="00E754CA" w:rsidRPr="00E754CA" w:rsidRDefault="00E754CA" w:rsidP="00E754CA">
      <w:pPr>
        <w:tabs>
          <w:tab w:val="right" w:pos="8306"/>
        </w:tabs>
        <w:spacing w:after="120" w:line="240" w:lineRule="auto"/>
        <w:jc w:val="both"/>
        <w:rPr>
          <w:lang w:val="el-GR"/>
        </w:rPr>
      </w:pPr>
    </w:p>
    <w:p w:rsidR="00907013" w:rsidRDefault="00907013" w:rsidP="00907013">
      <w:pPr>
        <w:tabs>
          <w:tab w:val="right" w:pos="8306"/>
        </w:tabs>
        <w:spacing w:after="120" w:line="240" w:lineRule="auto"/>
        <w:jc w:val="both"/>
        <w:rPr>
          <w:lang w:val="el-GR"/>
        </w:rPr>
      </w:pPr>
    </w:p>
    <w:p w:rsidR="00907013" w:rsidRPr="00907013" w:rsidRDefault="00907013" w:rsidP="00907013">
      <w:pPr>
        <w:tabs>
          <w:tab w:val="right" w:pos="8306"/>
        </w:tabs>
        <w:spacing w:after="120" w:line="240" w:lineRule="auto"/>
        <w:jc w:val="both"/>
        <w:rPr>
          <w:lang w:val="el-GR"/>
        </w:rPr>
      </w:pPr>
    </w:p>
    <w:p w:rsidR="00201459" w:rsidRDefault="00201459" w:rsidP="008A3BE3">
      <w:pPr>
        <w:tabs>
          <w:tab w:val="right" w:pos="8306"/>
        </w:tabs>
        <w:spacing w:after="120" w:line="240" w:lineRule="auto"/>
        <w:jc w:val="both"/>
        <w:rPr>
          <w:lang w:val="el-GR"/>
        </w:rPr>
      </w:pPr>
    </w:p>
    <w:p w:rsidR="008A3BE3" w:rsidRDefault="008A3BE3" w:rsidP="008A3BE3">
      <w:pPr>
        <w:tabs>
          <w:tab w:val="right" w:pos="8306"/>
        </w:tabs>
        <w:spacing w:after="120" w:line="240" w:lineRule="auto"/>
        <w:jc w:val="both"/>
        <w:rPr>
          <w:lang w:val="el-GR"/>
        </w:rPr>
      </w:pPr>
    </w:p>
    <w:p w:rsidR="008A3BE3" w:rsidRDefault="008A3BE3" w:rsidP="008A3BE3">
      <w:pPr>
        <w:tabs>
          <w:tab w:val="right" w:pos="8306"/>
        </w:tabs>
        <w:spacing w:after="120" w:line="240" w:lineRule="auto"/>
        <w:jc w:val="both"/>
        <w:rPr>
          <w:lang w:val="el-GR"/>
        </w:rPr>
      </w:pPr>
    </w:p>
    <w:p w:rsidR="008A3BE3" w:rsidRDefault="008A3BE3" w:rsidP="008A3BE3">
      <w:pPr>
        <w:tabs>
          <w:tab w:val="right" w:pos="8306"/>
        </w:tabs>
        <w:spacing w:after="120" w:line="240" w:lineRule="auto"/>
        <w:jc w:val="both"/>
        <w:rPr>
          <w:lang w:val="el-GR"/>
        </w:rPr>
      </w:pPr>
    </w:p>
    <w:p w:rsidR="008A3BE3" w:rsidRPr="008A3BE3" w:rsidRDefault="008A3BE3" w:rsidP="008A3BE3">
      <w:pPr>
        <w:tabs>
          <w:tab w:val="right" w:pos="8306"/>
        </w:tabs>
        <w:spacing w:after="120" w:line="240" w:lineRule="auto"/>
        <w:jc w:val="both"/>
        <w:rPr>
          <w:lang w:val="el-GR"/>
        </w:rPr>
      </w:pPr>
    </w:p>
    <w:sectPr w:rsidR="008A3BE3" w:rsidRPr="008A3BE3" w:rsidSect="00201459">
      <w:pgSz w:w="11906" w:h="16838"/>
      <w:pgMar w:top="851" w:right="849" w:bottom="993"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5D2A48"/>
    <w:multiLevelType w:val="hybridMultilevel"/>
    <w:tmpl w:val="78224C50"/>
    <w:lvl w:ilvl="0" w:tplc="0408001B">
      <w:start w:val="1"/>
      <w:numFmt w:val="lowerRoman"/>
      <w:lvlText w:val="%1."/>
      <w:lvlJc w:val="righ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
    <w:nsid w:val="15CD18BB"/>
    <w:multiLevelType w:val="hybridMultilevel"/>
    <w:tmpl w:val="7F348914"/>
    <w:lvl w:ilvl="0" w:tplc="0408001B">
      <w:start w:val="1"/>
      <w:numFmt w:val="lowerRoman"/>
      <w:lvlText w:val="%1."/>
      <w:lvlJc w:val="righ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
    <w:nsid w:val="1D02113B"/>
    <w:multiLevelType w:val="hybridMultilevel"/>
    <w:tmpl w:val="8A5A02AC"/>
    <w:lvl w:ilvl="0" w:tplc="0408001B">
      <w:start w:val="1"/>
      <w:numFmt w:val="lowerRoman"/>
      <w:lvlText w:val="%1."/>
      <w:lvlJc w:val="right"/>
      <w:pPr>
        <w:ind w:left="1440" w:hanging="360"/>
      </w:pPr>
    </w:lvl>
    <w:lvl w:ilvl="1" w:tplc="04080019" w:tentative="1">
      <w:start w:val="1"/>
      <w:numFmt w:val="lowerLetter"/>
      <w:lvlText w:val="%2."/>
      <w:lvlJc w:val="left"/>
      <w:pPr>
        <w:ind w:left="2160" w:hanging="360"/>
      </w:pPr>
    </w:lvl>
    <w:lvl w:ilvl="2" w:tplc="0408001B" w:tentative="1">
      <w:start w:val="1"/>
      <w:numFmt w:val="lowerRoman"/>
      <w:lvlText w:val="%3."/>
      <w:lvlJc w:val="right"/>
      <w:pPr>
        <w:ind w:left="2880" w:hanging="180"/>
      </w:pPr>
    </w:lvl>
    <w:lvl w:ilvl="3" w:tplc="0408000F" w:tentative="1">
      <w:start w:val="1"/>
      <w:numFmt w:val="decimal"/>
      <w:lvlText w:val="%4."/>
      <w:lvlJc w:val="left"/>
      <w:pPr>
        <w:ind w:left="3600" w:hanging="360"/>
      </w:pPr>
    </w:lvl>
    <w:lvl w:ilvl="4" w:tplc="04080019" w:tentative="1">
      <w:start w:val="1"/>
      <w:numFmt w:val="lowerLetter"/>
      <w:lvlText w:val="%5."/>
      <w:lvlJc w:val="left"/>
      <w:pPr>
        <w:ind w:left="4320" w:hanging="360"/>
      </w:pPr>
    </w:lvl>
    <w:lvl w:ilvl="5" w:tplc="0408001B" w:tentative="1">
      <w:start w:val="1"/>
      <w:numFmt w:val="lowerRoman"/>
      <w:lvlText w:val="%6."/>
      <w:lvlJc w:val="right"/>
      <w:pPr>
        <w:ind w:left="5040" w:hanging="180"/>
      </w:pPr>
    </w:lvl>
    <w:lvl w:ilvl="6" w:tplc="0408000F" w:tentative="1">
      <w:start w:val="1"/>
      <w:numFmt w:val="decimal"/>
      <w:lvlText w:val="%7."/>
      <w:lvlJc w:val="left"/>
      <w:pPr>
        <w:ind w:left="5760" w:hanging="360"/>
      </w:pPr>
    </w:lvl>
    <w:lvl w:ilvl="7" w:tplc="04080019" w:tentative="1">
      <w:start w:val="1"/>
      <w:numFmt w:val="lowerLetter"/>
      <w:lvlText w:val="%8."/>
      <w:lvlJc w:val="left"/>
      <w:pPr>
        <w:ind w:left="6480" w:hanging="360"/>
      </w:pPr>
    </w:lvl>
    <w:lvl w:ilvl="8" w:tplc="0408001B" w:tentative="1">
      <w:start w:val="1"/>
      <w:numFmt w:val="lowerRoman"/>
      <w:lvlText w:val="%9."/>
      <w:lvlJc w:val="right"/>
      <w:pPr>
        <w:ind w:left="7200" w:hanging="180"/>
      </w:pPr>
    </w:lvl>
  </w:abstractNum>
  <w:abstractNum w:abstractNumId="3">
    <w:nsid w:val="2D985CBB"/>
    <w:multiLevelType w:val="hybridMultilevel"/>
    <w:tmpl w:val="561CE9EA"/>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
    <w:nsid w:val="2EE55501"/>
    <w:multiLevelType w:val="hybridMultilevel"/>
    <w:tmpl w:val="5AF24974"/>
    <w:lvl w:ilvl="0" w:tplc="9954AEE6">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5">
    <w:nsid w:val="55E27FFD"/>
    <w:multiLevelType w:val="hybridMultilevel"/>
    <w:tmpl w:val="BAC834D4"/>
    <w:lvl w:ilvl="0" w:tplc="92F433E8">
      <w:start w:val="7"/>
      <w:numFmt w:val="bullet"/>
      <w:lvlText w:val=""/>
      <w:lvlJc w:val="left"/>
      <w:pPr>
        <w:ind w:left="720" w:hanging="360"/>
      </w:pPr>
      <w:rPr>
        <w:rFonts w:ascii="Wingdings" w:eastAsiaTheme="minorHAnsi" w:hAnsi="Wingdings" w:cstheme="minorBid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6">
    <w:nsid w:val="561D6623"/>
    <w:multiLevelType w:val="hybridMultilevel"/>
    <w:tmpl w:val="6F7A3E96"/>
    <w:lvl w:ilvl="0" w:tplc="0408001B">
      <w:start w:val="1"/>
      <w:numFmt w:val="lowerRoman"/>
      <w:lvlText w:val="%1."/>
      <w:lvlJc w:val="righ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7">
    <w:nsid w:val="5E343BA0"/>
    <w:multiLevelType w:val="hybridMultilevel"/>
    <w:tmpl w:val="74960958"/>
    <w:lvl w:ilvl="0" w:tplc="86260822">
      <w:start w:val="1"/>
      <w:numFmt w:val="bullet"/>
      <w:lvlText w:val=""/>
      <w:lvlJc w:val="left"/>
      <w:pPr>
        <w:ind w:left="1080" w:hanging="360"/>
      </w:pPr>
      <w:rPr>
        <w:rFonts w:ascii="Wingdings" w:eastAsiaTheme="minorHAnsi" w:hAnsi="Wingdings" w:cstheme="minorBidi" w:hint="default"/>
      </w:rPr>
    </w:lvl>
    <w:lvl w:ilvl="1" w:tplc="04080003" w:tentative="1">
      <w:start w:val="1"/>
      <w:numFmt w:val="bullet"/>
      <w:lvlText w:val="o"/>
      <w:lvlJc w:val="left"/>
      <w:pPr>
        <w:ind w:left="1800" w:hanging="360"/>
      </w:pPr>
      <w:rPr>
        <w:rFonts w:ascii="Courier New" w:hAnsi="Courier New" w:cs="Courier New" w:hint="default"/>
      </w:rPr>
    </w:lvl>
    <w:lvl w:ilvl="2" w:tplc="04080005" w:tentative="1">
      <w:start w:val="1"/>
      <w:numFmt w:val="bullet"/>
      <w:lvlText w:val=""/>
      <w:lvlJc w:val="left"/>
      <w:pPr>
        <w:ind w:left="2520" w:hanging="360"/>
      </w:pPr>
      <w:rPr>
        <w:rFonts w:ascii="Wingdings" w:hAnsi="Wingdings" w:hint="default"/>
      </w:rPr>
    </w:lvl>
    <w:lvl w:ilvl="3" w:tplc="04080001" w:tentative="1">
      <w:start w:val="1"/>
      <w:numFmt w:val="bullet"/>
      <w:lvlText w:val=""/>
      <w:lvlJc w:val="left"/>
      <w:pPr>
        <w:ind w:left="3240" w:hanging="360"/>
      </w:pPr>
      <w:rPr>
        <w:rFonts w:ascii="Symbol" w:hAnsi="Symbol" w:hint="default"/>
      </w:rPr>
    </w:lvl>
    <w:lvl w:ilvl="4" w:tplc="04080003" w:tentative="1">
      <w:start w:val="1"/>
      <w:numFmt w:val="bullet"/>
      <w:lvlText w:val="o"/>
      <w:lvlJc w:val="left"/>
      <w:pPr>
        <w:ind w:left="3960" w:hanging="360"/>
      </w:pPr>
      <w:rPr>
        <w:rFonts w:ascii="Courier New" w:hAnsi="Courier New" w:cs="Courier New" w:hint="default"/>
      </w:rPr>
    </w:lvl>
    <w:lvl w:ilvl="5" w:tplc="04080005" w:tentative="1">
      <w:start w:val="1"/>
      <w:numFmt w:val="bullet"/>
      <w:lvlText w:val=""/>
      <w:lvlJc w:val="left"/>
      <w:pPr>
        <w:ind w:left="4680" w:hanging="360"/>
      </w:pPr>
      <w:rPr>
        <w:rFonts w:ascii="Wingdings" w:hAnsi="Wingdings" w:hint="default"/>
      </w:rPr>
    </w:lvl>
    <w:lvl w:ilvl="6" w:tplc="04080001" w:tentative="1">
      <w:start w:val="1"/>
      <w:numFmt w:val="bullet"/>
      <w:lvlText w:val=""/>
      <w:lvlJc w:val="left"/>
      <w:pPr>
        <w:ind w:left="5400" w:hanging="360"/>
      </w:pPr>
      <w:rPr>
        <w:rFonts w:ascii="Symbol" w:hAnsi="Symbol" w:hint="default"/>
      </w:rPr>
    </w:lvl>
    <w:lvl w:ilvl="7" w:tplc="04080003" w:tentative="1">
      <w:start w:val="1"/>
      <w:numFmt w:val="bullet"/>
      <w:lvlText w:val="o"/>
      <w:lvlJc w:val="left"/>
      <w:pPr>
        <w:ind w:left="6120" w:hanging="360"/>
      </w:pPr>
      <w:rPr>
        <w:rFonts w:ascii="Courier New" w:hAnsi="Courier New" w:cs="Courier New" w:hint="default"/>
      </w:rPr>
    </w:lvl>
    <w:lvl w:ilvl="8" w:tplc="04080005" w:tentative="1">
      <w:start w:val="1"/>
      <w:numFmt w:val="bullet"/>
      <w:lvlText w:val=""/>
      <w:lvlJc w:val="left"/>
      <w:pPr>
        <w:ind w:left="6840" w:hanging="360"/>
      </w:pPr>
      <w:rPr>
        <w:rFonts w:ascii="Wingdings" w:hAnsi="Wingdings" w:hint="default"/>
      </w:rPr>
    </w:lvl>
  </w:abstractNum>
  <w:num w:numId="1">
    <w:abstractNumId w:val="5"/>
  </w:num>
  <w:num w:numId="2">
    <w:abstractNumId w:val="3"/>
  </w:num>
  <w:num w:numId="3">
    <w:abstractNumId w:val="4"/>
  </w:num>
  <w:num w:numId="4">
    <w:abstractNumId w:val="0"/>
  </w:num>
  <w:num w:numId="5">
    <w:abstractNumId w:val="1"/>
  </w:num>
  <w:num w:numId="6">
    <w:abstractNumId w:val="2"/>
  </w:num>
  <w:num w:numId="7">
    <w:abstractNumId w:val="7"/>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A3BE3"/>
    <w:rsid w:val="000F3101"/>
    <w:rsid w:val="00123CDE"/>
    <w:rsid w:val="00147D9C"/>
    <w:rsid w:val="00147E2A"/>
    <w:rsid w:val="00201459"/>
    <w:rsid w:val="002B40CD"/>
    <w:rsid w:val="00384A33"/>
    <w:rsid w:val="00393CBD"/>
    <w:rsid w:val="00413F5A"/>
    <w:rsid w:val="00423608"/>
    <w:rsid w:val="004C3247"/>
    <w:rsid w:val="0054578E"/>
    <w:rsid w:val="006E18DB"/>
    <w:rsid w:val="00705EB9"/>
    <w:rsid w:val="007549DF"/>
    <w:rsid w:val="00754B62"/>
    <w:rsid w:val="00763AFD"/>
    <w:rsid w:val="007F40B8"/>
    <w:rsid w:val="00822BCA"/>
    <w:rsid w:val="008A3BE3"/>
    <w:rsid w:val="00907013"/>
    <w:rsid w:val="00B9563F"/>
    <w:rsid w:val="00BE1CB6"/>
    <w:rsid w:val="00C36F06"/>
    <w:rsid w:val="00C62310"/>
    <w:rsid w:val="00DC4FB4"/>
    <w:rsid w:val="00DE75CD"/>
    <w:rsid w:val="00E6542B"/>
    <w:rsid w:val="00E754CA"/>
    <w:rsid w:val="00F00C5C"/>
    <w:rsid w:val="00F4282A"/>
    <w:rsid w:val="00F95317"/>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A3BE3"/>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A3BE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3519</Words>
  <Characters>20064</Characters>
  <Application>Microsoft Office Word</Application>
  <DocSecurity>0</DocSecurity>
  <Lines>167</Lines>
  <Paragraphs>47</Paragraphs>
  <ScaleCrop>false</ScaleCrop>
  <HeadingPairs>
    <vt:vector size="4" baseType="variant">
      <vt:variant>
        <vt:lpstr>Title</vt:lpstr>
      </vt:variant>
      <vt:variant>
        <vt:i4>1</vt:i4>
      </vt:variant>
      <vt:variant>
        <vt:lpstr>Τίτλος</vt:lpstr>
      </vt:variant>
      <vt:variant>
        <vt:i4>1</vt:i4>
      </vt:variant>
    </vt:vector>
  </HeadingPairs>
  <TitlesOfParts>
    <vt:vector size="2" baseType="lpstr">
      <vt:lpstr/>
      <vt:lpstr/>
    </vt:vector>
  </TitlesOfParts>
  <Company/>
  <LinksUpToDate>false</LinksUpToDate>
  <CharactersWithSpaces>23536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Alezini Loxa</cp:lastModifiedBy>
  <cp:revision>3</cp:revision>
  <dcterms:created xsi:type="dcterms:W3CDTF">2013-06-08T18:00:00Z</dcterms:created>
  <dcterms:modified xsi:type="dcterms:W3CDTF">2013-06-08T18:00:00Z</dcterms:modified>
</cp:coreProperties>
</file>