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514" w:rsidRPr="00EB6514" w:rsidRDefault="00EB6514" w:rsidP="00EB6514">
      <w:pPr>
        <w:jc w:val="center"/>
        <w:rPr>
          <w:b/>
          <w:i/>
          <w:sz w:val="28"/>
          <w:lang w:val="el-GR"/>
        </w:rPr>
      </w:pPr>
      <w:r>
        <w:rPr>
          <w:b/>
          <w:i/>
          <w:sz w:val="28"/>
          <w:lang w:val="el-GR"/>
        </w:rPr>
        <w:t>Εργατική Νομοθεσία</w:t>
      </w:r>
    </w:p>
    <w:p w:rsidR="00EB6514" w:rsidRPr="00EB6514" w:rsidRDefault="00EB6514" w:rsidP="00EB6514">
      <w:pPr>
        <w:rPr>
          <w:b/>
          <w:sz w:val="28"/>
          <w:u w:val="single"/>
          <w:lang w:val="el-GR"/>
        </w:rPr>
      </w:pPr>
      <w:r w:rsidRPr="00EB6514">
        <w:rPr>
          <w:b/>
          <w:sz w:val="28"/>
          <w:u w:val="single"/>
          <w:lang w:val="el-GR"/>
        </w:rPr>
        <w:t>Ν</w:t>
      </w:r>
      <w:r w:rsidRPr="002561F6">
        <w:rPr>
          <w:b/>
          <w:sz w:val="28"/>
          <w:u w:val="single"/>
          <w:lang w:val="el-GR"/>
        </w:rPr>
        <w:t xml:space="preserve">. </w:t>
      </w:r>
      <w:r w:rsidRPr="00EB6514">
        <w:rPr>
          <w:b/>
          <w:sz w:val="28"/>
          <w:u w:val="single"/>
          <w:lang w:val="el-GR"/>
        </w:rPr>
        <w:t>2224</w:t>
      </w:r>
      <w:r w:rsidRPr="002561F6">
        <w:rPr>
          <w:b/>
          <w:sz w:val="28"/>
          <w:u w:val="single"/>
          <w:lang w:val="el-GR"/>
        </w:rPr>
        <w:t>/1994</w:t>
      </w:r>
      <w:r w:rsidRPr="00EB6514">
        <w:rPr>
          <w:b/>
          <w:sz w:val="28"/>
          <w:u w:val="single"/>
          <w:lang w:val="el-GR"/>
        </w:rPr>
        <w:t xml:space="preserve"> </w:t>
      </w:r>
    </w:p>
    <w:p w:rsidR="002561F6" w:rsidRPr="002561F6" w:rsidRDefault="00EB6514" w:rsidP="00EB6514">
      <w:pPr>
        <w:rPr>
          <w:rFonts w:ascii="Calibri" w:hAnsi="Calibri" w:cs="Calibri"/>
          <w:sz w:val="14"/>
          <w:lang w:val="el-GR"/>
        </w:rPr>
      </w:pPr>
      <w:r w:rsidRPr="00EB6514">
        <w:rPr>
          <w:rFonts w:ascii="Calibri" w:hAnsi="Calibri" w:cs="Calibri"/>
          <w:lang w:val="el-GR"/>
        </w:rPr>
        <w:t>﻿</w:t>
      </w:r>
      <w:bookmarkStart w:id="0" w:name="bookmark_article_2491"/>
    </w:p>
    <w:p w:rsidR="00EB6514" w:rsidRPr="00EB6514" w:rsidRDefault="00EB6514" w:rsidP="00EB6514">
      <w:pPr>
        <w:rPr>
          <w:b/>
          <w:sz w:val="24"/>
          <w:lang w:val="el-GR"/>
        </w:rPr>
      </w:pPr>
      <w:r w:rsidRPr="00EB6514">
        <w:rPr>
          <w:b/>
          <w:sz w:val="24"/>
          <w:lang w:val="el-GR"/>
        </w:rPr>
        <w:t xml:space="preserve">Άρθρο 6. Θέματα συλλογικών συμβάσεων εργασίας -Συνδικαλιστικές άδειες </w:t>
      </w:r>
      <w:bookmarkEnd w:id="0"/>
    </w:p>
    <w:p w:rsidR="00EB6514" w:rsidRPr="00EB6514" w:rsidRDefault="00EB6514" w:rsidP="00EB6514">
      <w:pPr>
        <w:jc w:val="both"/>
        <w:rPr>
          <w:lang w:val="el-GR"/>
        </w:rPr>
      </w:pPr>
      <w:r w:rsidRPr="00EB6514">
        <w:rPr>
          <w:b/>
          <w:lang w:val="el-GR"/>
        </w:rPr>
        <w:t>1.</w:t>
      </w:r>
      <w:r w:rsidRPr="00EB6514">
        <w:rPr>
          <w:lang w:val="el-GR"/>
        </w:rPr>
        <w:t xml:space="preserve"> Είναι ανίσχυρη η καταγγελία συλλογικής σύμβασης εργασίας που έχει κυρωθεί με νόμο.</w:t>
      </w:r>
    </w:p>
    <w:p w:rsidR="00EB6514" w:rsidRPr="00EB6514" w:rsidRDefault="00EB6514" w:rsidP="00EB6514">
      <w:pPr>
        <w:jc w:val="both"/>
        <w:rPr>
          <w:lang w:val="el-GR"/>
        </w:rPr>
      </w:pPr>
      <w:r w:rsidRPr="00EB6514">
        <w:rPr>
          <w:b/>
          <w:lang w:val="el-GR"/>
        </w:rPr>
        <w:t>2.</w:t>
      </w:r>
      <w:r w:rsidRPr="00EB6514">
        <w:rPr>
          <w:lang w:val="el-GR"/>
        </w:rPr>
        <w:t xml:space="preserve"> Το τελευταίο εδάφιο της παρ. 2 του άρθρου 28 του ν. 2085/1992 (ΦΕΚ 170 Α') καταργείται από τότε που ίσχυσε.</w:t>
      </w:r>
    </w:p>
    <w:p w:rsidR="00EB6514" w:rsidRPr="00EB6514" w:rsidRDefault="00EB6514" w:rsidP="00EB6514">
      <w:pPr>
        <w:jc w:val="both"/>
        <w:rPr>
          <w:lang w:val="el-GR"/>
        </w:rPr>
      </w:pPr>
      <w:r w:rsidRPr="00EB6514">
        <w:rPr>
          <w:b/>
          <w:lang w:val="el-GR"/>
        </w:rPr>
        <w:t>3.</w:t>
      </w:r>
      <w:r w:rsidRPr="00EB6514">
        <w:rPr>
          <w:lang w:val="el-GR"/>
        </w:rPr>
        <w:t xml:space="preserve"> Χορηγούνται συνδικαλιστικές άδειες:</w:t>
      </w:r>
    </w:p>
    <w:p w:rsidR="00EB6514" w:rsidRPr="002561F6" w:rsidRDefault="00EB6514" w:rsidP="00EB6514">
      <w:pPr>
        <w:jc w:val="both"/>
        <w:rPr>
          <w:lang w:val="el-GR"/>
        </w:rPr>
      </w:pPr>
      <w:r w:rsidRPr="00EB6514">
        <w:rPr>
          <w:lang w:val="el-GR"/>
        </w:rPr>
        <w:t xml:space="preserve">α) στα μέλη της Διοίκησης της πλέον αντιπροσωπευτικής τριτοβάθμιας συνδικαλιστικής οργάνωσης για όσο χρόνο διαρκεί η θητεία τους, </w:t>
      </w:r>
    </w:p>
    <w:p w:rsidR="00EB6514" w:rsidRPr="002561F6" w:rsidRDefault="00EB6514" w:rsidP="00EB6514">
      <w:pPr>
        <w:jc w:val="both"/>
        <w:rPr>
          <w:lang w:val="el-GR"/>
        </w:rPr>
      </w:pPr>
      <w:r w:rsidRPr="00EB6514">
        <w:rPr>
          <w:lang w:val="el-GR"/>
        </w:rPr>
        <w:t xml:space="preserve">β) στον Πρόεδρο των Εργατικών Κέντρων και των Ομοσπονδιών, εφόσον οι υπαγόμενες σε αυτά πρωτοβάθμιες συνδικαλιστικές οργανώσεις έχουν μέχρι 1500 ψηφίσαντα μέλη, δεκαπέντε (15) ημέρες το μήνα, </w:t>
      </w:r>
    </w:p>
    <w:p w:rsidR="00EB6514" w:rsidRPr="002561F6" w:rsidRDefault="00EB6514" w:rsidP="00EB6514">
      <w:pPr>
        <w:jc w:val="both"/>
        <w:rPr>
          <w:lang w:val="el-GR"/>
        </w:rPr>
      </w:pPr>
      <w:r w:rsidRPr="00EB6514">
        <w:rPr>
          <w:lang w:val="el-GR"/>
        </w:rPr>
        <w:t xml:space="preserve">γ) στον Πρόεδρο των Εργατικών Κέντρων και των Ομοσπονδιών, εφόσον οι υπαγόμενες σε αυτά πρωτοβάθμιες συνδικαλιστικές οργανώσεις έχουν από 1501-10000 ψηφίσαντα μέλη, για όσο χρόνο διαρκεί η θητεία του, </w:t>
      </w:r>
    </w:p>
    <w:p w:rsidR="00EB6514" w:rsidRPr="00EB6514" w:rsidRDefault="00EB6514" w:rsidP="00EB6514">
      <w:pPr>
        <w:jc w:val="both"/>
        <w:rPr>
          <w:lang w:val="el-GR"/>
        </w:rPr>
      </w:pPr>
      <w:r w:rsidRPr="00EB6514">
        <w:rPr>
          <w:lang w:val="el-GR"/>
        </w:rPr>
        <w:t>δ) στον Πρόεδρο και Γενικό Γραμματέα των Εργατικών Κέντρων και Ομοσπονδιών, εφόσον οι υπαγόμενες σε αυτό οργανώσεις έχουν άνω των 10000 ψηφισάντων μελών για όσο χρόνο διαρκεί η θητεία τους.</w:t>
      </w:r>
    </w:p>
    <w:p w:rsidR="00EB6514" w:rsidRPr="00EB6514" w:rsidRDefault="00EB6514" w:rsidP="00EB6514">
      <w:pPr>
        <w:jc w:val="both"/>
        <w:rPr>
          <w:lang w:val="el-GR"/>
        </w:rPr>
      </w:pPr>
      <w:r w:rsidRPr="00EB6514">
        <w:rPr>
          <w:lang w:val="el-GR"/>
        </w:rPr>
        <w:t xml:space="preserve">Οι ημέρες αυτές είναι </w:t>
      </w:r>
      <w:proofErr w:type="spellStart"/>
      <w:r w:rsidRPr="00EB6514">
        <w:rPr>
          <w:lang w:val="el-GR"/>
        </w:rPr>
        <w:t>πληρωνόμενες</w:t>
      </w:r>
      <w:proofErr w:type="spellEnd"/>
      <w:r w:rsidRPr="00EB6514">
        <w:rPr>
          <w:lang w:val="el-GR"/>
        </w:rPr>
        <w:t>.</w:t>
      </w:r>
    </w:p>
    <w:p w:rsidR="00846FCE" w:rsidRPr="00EB6514" w:rsidRDefault="00846FCE">
      <w:pPr>
        <w:rPr>
          <w:lang w:val="el-GR"/>
        </w:rPr>
      </w:pPr>
    </w:p>
    <w:sectPr w:rsidR="00846FCE" w:rsidRPr="00EB6514" w:rsidSect="002561F6">
      <w:pgSz w:w="11906" w:h="16838"/>
      <w:pgMar w:top="113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C6984"/>
    <w:multiLevelType w:val="multilevel"/>
    <w:tmpl w:val="6896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B6514"/>
    <w:rsid w:val="002561F6"/>
    <w:rsid w:val="002A02CA"/>
    <w:rsid w:val="00846FCE"/>
    <w:rsid w:val="00BD13CB"/>
    <w:rsid w:val="00EB6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FCE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B6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7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96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27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559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9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4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90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66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39915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805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89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79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017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12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09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865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2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27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04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67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80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2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871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012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95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843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051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684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63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325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194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68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8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963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918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17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25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6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8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3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92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2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70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988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1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42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2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368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5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222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115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7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5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51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61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77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0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493173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75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29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513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97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65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45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8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857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950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92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32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72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78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0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42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295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754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48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63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54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352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98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91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11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449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71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847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239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865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95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38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248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212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11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53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87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059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1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705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57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385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654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46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2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58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147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nik</cp:lastModifiedBy>
  <cp:revision>2</cp:revision>
  <dcterms:created xsi:type="dcterms:W3CDTF">2015-02-25T22:56:00Z</dcterms:created>
  <dcterms:modified xsi:type="dcterms:W3CDTF">2015-02-27T19:20:00Z</dcterms:modified>
</cp:coreProperties>
</file>