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13DBC" w:rsidRPr="00450C95" w:rsidRDefault="00413DBC" w:rsidP="00DA553C">
      <w:pPr>
        <w:jc w:val="center"/>
        <w:rPr>
          <w:sz w:val="52"/>
          <w:szCs w:val="52"/>
        </w:rPr>
      </w:pPr>
      <w:r w:rsidRPr="00450C95">
        <w:rPr>
          <w:b/>
          <w:bCs/>
          <w:i/>
          <w:iCs/>
          <w:sz w:val="52"/>
          <w:szCs w:val="52"/>
          <w:u w:val="single"/>
        </w:rPr>
        <w:t>Συλλογική Αυτονομία</w:t>
      </w:r>
    </w:p>
    <w:p w:rsidR="00413DBC" w:rsidRPr="00450C95" w:rsidRDefault="00413DBC" w:rsidP="00DA553C">
      <w:pPr>
        <w:jc w:val="both"/>
        <w:rPr>
          <w:sz w:val="24"/>
          <w:szCs w:val="24"/>
        </w:rPr>
      </w:pPr>
      <w:r w:rsidRPr="00450C95">
        <w:rPr>
          <w:sz w:val="28"/>
          <w:szCs w:val="28"/>
          <w:u w:val="single"/>
        </w:rPr>
        <w:t>Εισαγωγή</w:t>
      </w:r>
      <w:r w:rsidRPr="00450C95">
        <w:rPr>
          <w:sz w:val="24"/>
          <w:szCs w:val="24"/>
        </w:rPr>
        <w:t>: Όπως είδαμε σε περασμένο εξάμηνο, το ατομικό εργατικό δίκαιο ενδιαφέρεται για τις σχέσεις των συμβαλλομένων μερών στην εργασιακή σχέση ως ατόμων (δεν παρεμβάλλεται τρίτος). Απεναντίας, το συλλογικό εργατικό δίκαιο ενδιαφέρεται για τη συλλογική σχέση εργασίας. Στη συλλογική σχέση εργασίας δεν υπάρχει ο εργαζόμενος και ο εργοδότης αλλά οι εργαζόμενοι και οι εργοδότες, δηλαδή υπάρχουν ομάδες, μεταξύ των οποίων αναπτύσσονται σχέσεις. Μέχρι τις αρχές του 19</w:t>
      </w:r>
      <w:r w:rsidRPr="00450C95">
        <w:rPr>
          <w:sz w:val="24"/>
          <w:szCs w:val="24"/>
          <w:vertAlign w:val="superscript"/>
        </w:rPr>
        <w:t>ου</w:t>
      </w:r>
      <w:r w:rsidRPr="00450C95">
        <w:rPr>
          <w:sz w:val="24"/>
          <w:szCs w:val="24"/>
        </w:rPr>
        <w:t xml:space="preserve"> αιώνα δεν υπήρχαν συλλογικές σχέσεις εργασίας. Υπήρχε μόνο η συμβατική ελευθερία και η διαπραγματευτική ισότητα μεταξύ των (φυσικών συνήθως) προσώπων.</w:t>
      </w:r>
    </w:p>
    <w:p w:rsidR="00413DBC" w:rsidRPr="00450C95" w:rsidRDefault="00413DBC" w:rsidP="00DA553C">
      <w:pPr>
        <w:jc w:val="both"/>
        <w:rPr>
          <w:sz w:val="24"/>
          <w:szCs w:val="24"/>
        </w:rPr>
      </w:pPr>
      <w:r w:rsidRPr="00450C95">
        <w:rPr>
          <w:sz w:val="24"/>
          <w:szCs w:val="24"/>
        </w:rPr>
        <w:t>Ωστόσο, όπως γρήγορα γίνεται αντιληπτό, στο εργατικό δίκαιο δεν υπάρχει (</w:t>
      </w:r>
      <w:r w:rsidRPr="00450C95">
        <w:rPr>
          <w:sz w:val="24"/>
          <w:szCs w:val="24"/>
          <w:lang w:val="en-US"/>
        </w:rPr>
        <w:t>de</w:t>
      </w:r>
      <w:r w:rsidRPr="00450C95">
        <w:rPr>
          <w:sz w:val="24"/>
          <w:szCs w:val="24"/>
        </w:rPr>
        <w:t xml:space="preserve"> </w:t>
      </w:r>
      <w:r w:rsidRPr="00450C95">
        <w:rPr>
          <w:sz w:val="24"/>
          <w:szCs w:val="24"/>
          <w:lang w:val="en-US"/>
        </w:rPr>
        <w:t>facto</w:t>
      </w:r>
      <w:r w:rsidRPr="00450C95">
        <w:rPr>
          <w:sz w:val="24"/>
          <w:szCs w:val="24"/>
        </w:rPr>
        <w:t>) ισότητα των μερών, γι’ αυτό και πρέπει να παρέμβει ο νομοθέτης με προστατευτικούς κανόνες δημόσιας τάξεως, οι οποίοι θα θεραπεύουν αυτή τη διαπραγματευτική ανισορροπία. Οι εργαζόμενοι ήταν οι πρώτοι που συνέπηξαν ομάδες προαγωγής των συμφερόντων τους, διότι διαπίστωσαν ότι μόνο μέσω αυτών θα μπορούσαν να πετύχουν αυτό που έλειπε και το οποίο ήταν αδύνατον να πετύχουν ατομικά: τη διαπραγματευτική ισότητα. Συσπειρώνονταν, λοιπόν, και δημιουργούσαν συνδικαλιστικές οργανώσεις. Στο εξής, η αντίθεση συμφερόντων μεταξύ εργοδοτών και εργαζομένων εκφραζόταν κατ’ εξοχήν μέσα από τις ομάδες, δηλαδή μέσα από οργανωμένα σύνολα και όχι απλώς μέσα από άτομα.</w:t>
      </w:r>
    </w:p>
    <w:p w:rsidR="00413DBC" w:rsidRPr="00450C95" w:rsidRDefault="00413DBC" w:rsidP="00DA553C">
      <w:pPr>
        <w:jc w:val="both"/>
        <w:rPr>
          <w:sz w:val="24"/>
          <w:szCs w:val="24"/>
        </w:rPr>
      </w:pPr>
      <w:r w:rsidRPr="00450C95">
        <w:rPr>
          <w:sz w:val="24"/>
          <w:szCs w:val="24"/>
        </w:rPr>
        <w:t>Εξ άλλου, η ανάγκη της κοινωνικής δημοκρατίας δεν εξαντλείται μόνο εντός του κοινοβουλίου ή διά της ψήφου. Οι πολίτες, και ιδίως οι εργαζόμενοι, μπορούν να αναπτύξουν και να ασκήσουν οργανωμένα τα δημοκρατικά τους δικαιώματα και εκτός του κοινοβουλίου. Και καθώς η αντίθεση συμφερόντων είναι ιδιαίτερα εμφανής στην εργασιακή σχέση, η κοινωνική δημοκρατία ικανοποιείται κατ’ εξοχήν μέσω της συσπείρωσης ομάδων συμφερόντων στο χώρο των εργασιακών σχέσεων.</w:t>
      </w:r>
    </w:p>
    <w:p w:rsidR="00413DBC" w:rsidRPr="00450C95" w:rsidRDefault="00413DBC" w:rsidP="00DA553C">
      <w:pPr>
        <w:jc w:val="both"/>
        <w:rPr>
          <w:sz w:val="24"/>
          <w:szCs w:val="24"/>
        </w:rPr>
      </w:pPr>
      <w:r w:rsidRPr="00450C95">
        <w:rPr>
          <w:sz w:val="24"/>
          <w:szCs w:val="24"/>
        </w:rPr>
        <w:t>Συνοψίζοντας τις παραπάνω παρατηρήσεις, αν επιχειρούσαμε να δώσουμε ένα ορισμό του συλλογικού εργατικού δικαίου, θα λέγαμε ότι συλλογικό εργατικό δίκαιο είναι το σύστημα κανόνων δικαίου που ρυθμίζουν τις σχέσεις μεταξύ εργοδοτών και εργαζομένων ως σύνολα.</w:t>
      </w:r>
    </w:p>
    <w:p w:rsidR="00413DBC" w:rsidRPr="00450C95" w:rsidRDefault="00413DBC" w:rsidP="00DA553C">
      <w:pPr>
        <w:jc w:val="both"/>
        <w:rPr>
          <w:sz w:val="24"/>
          <w:szCs w:val="24"/>
        </w:rPr>
      </w:pPr>
      <w:r w:rsidRPr="00450C95">
        <w:rPr>
          <w:sz w:val="28"/>
          <w:szCs w:val="28"/>
          <w:u w:val="single"/>
        </w:rPr>
        <w:t>Ιστορική αναδρομή</w:t>
      </w:r>
      <w:r w:rsidRPr="00450C95">
        <w:rPr>
          <w:sz w:val="24"/>
          <w:szCs w:val="24"/>
        </w:rPr>
        <w:t>: Κατά τα τέλη του 18</w:t>
      </w:r>
      <w:r w:rsidRPr="00450C95">
        <w:rPr>
          <w:sz w:val="24"/>
          <w:szCs w:val="24"/>
          <w:vertAlign w:val="superscript"/>
        </w:rPr>
        <w:t>ου</w:t>
      </w:r>
      <w:r w:rsidRPr="00450C95">
        <w:rPr>
          <w:sz w:val="24"/>
          <w:szCs w:val="24"/>
        </w:rPr>
        <w:t xml:space="preserve"> αιώνα και μέχρι τις αρχές του 19</w:t>
      </w:r>
      <w:r w:rsidRPr="00450C95">
        <w:rPr>
          <w:sz w:val="24"/>
          <w:szCs w:val="24"/>
          <w:vertAlign w:val="superscript"/>
        </w:rPr>
        <w:t>ου</w:t>
      </w:r>
      <w:r w:rsidRPr="00450C95">
        <w:rPr>
          <w:sz w:val="24"/>
          <w:szCs w:val="24"/>
        </w:rPr>
        <w:t xml:space="preserve"> αιώνα, το συλλογικό εργασιακό φαινόμενο δεν αναγνωριζόταν από τις έννομες τάξεις. Απεναντίας, οι συσπειρώσεις και οι συντεχνίες εργαζομένων απαγορεύονταν, διότι θεωρούνταν αντιπαραγωγικές και αντίθετες στο φιλελεύθερο πνεύμα, μάλιστα, για τους παραβάτες της απαγόρευσης, προβλέπονταν ποινικές κυρώσεις. Με τη βιομηχανική επανάσταση εμφανίζονται οι πρώτες φάμπρικες/εργοστάσια, με συνέπεια να εξαφανιστούν ολοσχερώς οι συντεχνίες και </w:t>
      </w:r>
      <w:r w:rsidRPr="00450C95">
        <w:rPr>
          <w:sz w:val="24"/>
          <w:szCs w:val="24"/>
        </w:rPr>
        <w:lastRenderedPageBreak/>
        <w:t>να αντικατασταθούν από πλήθη εργαζομένων που συρρέουν στα εργοστάσια. Οι εργαζόμενοι αυτοί συζητούν μεταξύ τους, αντιλαμβάνονται ότι έχουν κοινά συμφέροντα και δημιουργούν συσπειρώσεις, που κάποτε φτάνουν να εμπνέονται από διαφορετικά ιδεολογικά ρεύματα. Η πολιτεία αναγκάζεται να παραδεχθεί ότι δεν μπορεί να αντισταθεί σε αυτό το ρεύμα και αρχικώς το ανέχεται, καταργώντας τις ποινικές κυρώσεις. Ακολούθως, το συνδικαλιστικό φαινόμενο αναγνωρίζεται ως δικαίωμα και κατά τον 20</w:t>
      </w:r>
      <w:r w:rsidRPr="00450C95">
        <w:rPr>
          <w:sz w:val="24"/>
          <w:szCs w:val="24"/>
          <w:vertAlign w:val="superscript"/>
        </w:rPr>
        <w:t>ο</w:t>
      </w:r>
      <w:r w:rsidRPr="00450C95">
        <w:rPr>
          <w:sz w:val="24"/>
          <w:szCs w:val="24"/>
        </w:rPr>
        <w:t xml:space="preserve"> αιώνα κατοχυρώνεται νομοθετικά (δειλά στην αρχή). Τέλος, από την εποχή του μεσοπολέμου η συνδικαλιστική ελευθερία κατοχυρώνεται και συνταγματικά. Σήμερα, το φαινόμενο του συνδικαλισμού υποχωρεί κυρίως σε κοινωνικό επίπεδο, χωρίς να γνωρίζει αντίστοιχο περιορισμό σε νομικό επίπεδο. Αυτό σημαίνει πρακτικά ότι οι εργαζόμενοι </w:t>
      </w:r>
      <w:proofErr w:type="spellStart"/>
      <w:r w:rsidRPr="00450C95">
        <w:rPr>
          <w:sz w:val="24"/>
          <w:szCs w:val="24"/>
        </w:rPr>
        <w:t>αποσυλλογικοποιούνται</w:t>
      </w:r>
      <w:proofErr w:type="spellEnd"/>
      <w:r w:rsidRPr="00450C95">
        <w:rPr>
          <w:sz w:val="24"/>
          <w:szCs w:val="24"/>
        </w:rPr>
        <w:t xml:space="preserve"> και </w:t>
      </w:r>
      <w:proofErr w:type="spellStart"/>
      <w:r w:rsidRPr="00450C95">
        <w:rPr>
          <w:sz w:val="24"/>
          <w:szCs w:val="24"/>
        </w:rPr>
        <w:t>αποσυνδικαλικοποιούνται</w:t>
      </w:r>
      <w:proofErr w:type="spellEnd"/>
      <w:r w:rsidRPr="00450C95">
        <w:rPr>
          <w:sz w:val="24"/>
          <w:szCs w:val="24"/>
        </w:rPr>
        <w:t xml:space="preserve"> και επιλέγουν να ακολουθήσουν τον ατομικό δρόμο (κλείνονται στον εαυτό τους).</w:t>
      </w:r>
    </w:p>
    <w:p w:rsidR="00413DBC" w:rsidRPr="00450C95" w:rsidRDefault="00413DBC" w:rsidP="00DA553C">
      <w:pPr>
        <w:jc w:val="both"/>
        <w:rPr>
          <w:sz w:val="24"/>
          <w:szCs w:val="24"/>
        </w:rPr>
      </w:pPr>
      <w:r w:rsidRPr="00450C95">
        <w:rPr>
          <w:sz w:val="28"/>
          <w:szCs w:val="28"/>
          <w:u w:val="single"/>
          <w:lang w:val="en-US"/>
        </w:rPr>
        <w:t>To</w:t>
      </w:r>
      <w:r w:rsidRPr="00450C95">
        <w:rPr>
          <w:sz w:val="28"/>
          <w:szCs w:val="28"/>
          <w:u w:val="single"/>
        </w:rPr>
        <w:t xml:space="preserve"> συνδικαλιστικό δικαίωμα</w:t>
      </w:r>
      <w:r w:rsidRPr="00450C95">
        <w:rPr>
          <w:sz w:val="24"/>
          <w:szCs w:val="24"/>
        </w:rPr>
        <w:t xml:space="preserve">: Το </w:t>
      </w:r>
      <w:r w:rsidRPr="00450C95">
        <w:rPr>
          <w:b/>
          <w:bCs/>
          <w:i/>
          <w:iCs/>
          <w:sz w:val="24"/>
          <w:szCs w:val="24"/>
        </w:rPr>
        <w:t>συνδικαλιστικό δικαίωμα</w:t>
      </w:r>
      <w:r w:rsidRPr="00450C95">
        <w:rPr>
          <w:sz w:val="24"/>
          <w:szCs w:val="24"/>
        </w:rPr>
        <w:t xml:space="preserve"> είναι η θεμελιώδης ελευθερία των εργαζομένων να οργανώνονται ελεύθερα σε δικές τους οργανώσεις χωρίς την παρέμβαση/παρεμπόδιση του κράτους. Το κράτος είναι υποχρεωμένο να μείνει έξω από αυτή τη σφαίρα (αρνητικός χαρακτήρας του συνδικαλιστικού δικαιώματος). Τμήμα της συνδικαλιστικής ελευθερίας (εν ευρεία εννοία) είναι και η δυνατότητα του εργαζομένου να ασκήσει πίεση στην άλλη πλευρά, διά της αρνήσεώς του να παράσχει την εργασία του. Το λεγόμενο </w:t>
      </w:r>
      <w:r w:rsidRPr="00450C95">
        <w:rPr>
          <w:b/>
          <w:bCs/>
          <w:i/>
          <w:iCs/>
          <w:sz w:val="24"/>
          <w:szCs w:val="24"/>
        </w:rPr>
        <w:t>δικαίωμα στην απεργία</w:t>
      </w:r>
      <w:r w:rsidRPr="00450C95">
        <w:rPr>
          <w:sz w:val="24"/>
          <w:szCs w:val="24"/>
        </w:rPr>
        <w:t xml:space="preserve"> είναι το δικαίωμα του εργαζομένου να απόσχει από την εργασία του χωρίς να πληρώνεται. Τέλος, πτυχή της συνδικαλιστικής ελευθερίας εν ευρεία εννοία είναι και η </w:t>
      </w:r>
      <w:r w:rsidRPr="00450C95">
        <w:rPr>
          <w:b/>
          <w:bCs/>
          <w:i/>
          <w:iCs/>
          <w:sz w:val="24"/>
          <w:szCs w:val="24"/>
        </w:rPr>
        <w:t>συλλογική αυτονομία</w:t>
      </w:r>
      <w:r w:rsidRPr="00450C95">
        <w:rPr>
          <w:sz w:val="24"/>
          <w:szCs w:val="24"/>
        </w:rPr>
        <w:t xml:space="preserve">, ήτοι το δικαίωμα ελεύθερης (χωρίς έξωθεν παρέμβαση) σύναψης συλλογικών συμβάσεων εργασίας.  </w:t>
      </w:r>
    </w:p>
    <w:p w:rsidR="00413DBC" w:rsidRPr="00450C95" w:rsidRDefault="00413DBC" w:rsidP="00DA553C">
      <w:pPr>
        <w:jc w:val="both"/>
        <w:rPr>
          <w:sz w:val="24"/>
          <w:szCs w:val="24"/>
        </w:rPr>
      </w:pPr>
      <w:r w:rsidRPr="00450C95">
        <w:rPr>
          <w:sz w:val="24"/>
          <w:szCs w:val="24"/>
        </w:rPr>
        <w:t xml:space="preserve">Συνοψίζοντας την ανωτέρω παράγραφο, μπορούμε να κάνουμε δεκτό ότι η </w:t>
      </w:r>
      <w:r w:rsidRPr="00450C95">
        <w:rPr>
          <w:b/>
          <w:bCs/>
          <w:i/>
          <w:iCs/>
          <w:sz w:val="24"/>
          <w:szCs w:val="24"/>
        </w:rPr>
        <w:t>συνδικαλιστική ελευθερία εν ευρεία εννοία</w:t>
      </w:r>
      <w:r w:rsidRPr="00450C95">
        <w:rPr>
          <w:sz w:val="24"/>
          <w:szCs w:val="24"/>
        </w:rPr>
        <w:t xml:space="preserve"> είναι το δικαίωμα μήτρα στο συλλογικό εργατικό δίκαιο (</w:t>
      </w:r>
      <w:r w:rsidRPr="00450C95">
        <w:rPr>
          <w:sz w:val="24"/>
          <w:szCs w:val="24"/>
          <w:u w:val="single"/>
        </w:rPr>
        <w:t>Σ 23 §1</w:t>
      </w:r>
      <w:r w:rsidRPr="00450C95">
        <w:rPr>
          <w:sz w:val="24"/>
          <w:szCs w:val="24"/>
        </w:rPr>
        <w:t xml:space="preserve">) και αναλύεται στο εξής τρίπτυχο: </w:t>
      </w:r>
    </w:p>
    <w:p w:rsidR="00413DBC" w:rsidRPr="00450C95" w:rsidRDefault="00413DBC" w:rsidP="00FF5357">
      <w:pPr>
        <w:pStyle w:val="a3"/>
        <w:numPr>
          <w:ilvl w:val="0"/>
          <w:numId w:val="1"/>
        </w:numPr>
        <w:jc w:val="both"/>
        <w:rPr>
          <w:sz w:val="24"/>
          <w:szCs w:val="24"/>
        </w:rPr>
      </w:pPr>
      <w:r w:rsidRPr="00450C95">
        <w:rPr>
          <w:b/>
          <w:bCs/>
          <w:i/>
          <w:iCs/>
          <w:sz w:val="24"/>
          <w:szCs w:val="24"/>
        </w:rPr>
        <w:t>Στο συνδικαλιστικό δικαίωμα εν στενή εννοία</w:t>
      </w:r>
      <w:r w:rsidRPr="00450C95">
        <w:rPr>
          <w:sz w:val="24"/>
          <w:szCs w:val="24"/>
        </w:rPr>
        <w:t>: Πρόκειται για το δικαίωμα συσπείρωσης των εργαζομένων (</w:t>
      </w:r>
      <w:r w:rsidRPr="00450C95">
        <w:rPr>
          <w:sz w:val="24"/>
          <w:szCs w:val="24"/>
          <w:u w:val="single"/>
        </w:rPr>
        <w:t>Σ 23 §1</w:t>
      </w:r>
      <w:r w:rsidRPr="00450C95">
        <w:rPr>
          <w:sz w:val="24"/>
          <w:szCs w:val="24"/>
        </w:rPr>
        <w:t>) αλλά και των εργοδοτών (</w:t>
      </w:r>
      <w:r w:rsidRPr="00450C95">
        <w:rPr>
          <w:sz w:val="24"/>
          <w:szCs w:val="24"/>
          <w:u w:val="single"/>
        </w:rPr>
        <w:t>Σ 12</w:t>
      </w:r>
      <w:r w:rsidRPr="00450C95">
        <w:rPr>
          <w:sz w:val="24"/>
          <w:szCs w:val="24"/>
        </w:rPr>
        <w:t xml:space="preserve"> - δικαίωμα ένωσης)</w:t>
      </w:r>
    </w:p>
    <w:p w:rsidR="00413DBC" w:rsidRPr="00450C95" w:rsidRDefault="00413DBC" w:rsidP="00FF5357">
      <w:pPr>
        <w:pStyle w:val="a3"/>
        <w:numPr>
          <w:ilvl w:val="0"/>
          <w:numId w:val="1"/>
        </w:numPr>
        <w:jc w:val="both"/>
        <w:rPr>
          <w:sz w:val="24"/>
          <w:szCs w:val="24"/>
        </w:rPr>
      </w:pPr>
      <w:r w:rsidRPr="00450C95">
        <w:rPr>
          <w:b/>
          <w:bCs/>
          <w:i/>
          <w:iCs/>
          <w:sz w:val="24"/>
          <w:szCs w:val="24"/>
        </w:rPr>
        <w:t>Δικαίωμα απεργίας</w:t>
      </w:r>
      <w:r w:rsidRPr="00450C95">
        <w:rPr>
          <w:sz w:val="24"/>
          <w:szCs w:val="24"/>
        </w:rPr>
        <w:t>: Δικαίωμα αποχής του εργαζομένου από την εργασία χωρίς να πληρώνεται (</w:t>
      </w:r>
      <w:r w:rsidRPr="00450C95">
        <w:rPr>
          <w:sz w:val="24"/>
          <w:szCs w:val="24"/>
          <w:u w:val="single"/>
        </w:rPr>
        <w:t>Σ 23 §2</w:t>
      </w:r>
      <w:r w:rsidRPr="00450C95">
        <w:rPr>
          <w:sz w:val="24"/>
          <w:szCs w:val="24"/>
        </w:rPr>
        <w:t>)</w:t>
      </w:r>
    </w:p>
    <w:p w:rsidR="00413DBC" w:rsidRPr="00450C95" w:rsidRDefault="00413DBC" w:rsidP="00FF5357">
      <w:pPr>
        <w:pStyle w:val="a3"/>
        <w:numPr>
          <w:ilvl w:val="0"/>
          <w:numId w:val="1"/>
        </w:numPr>
        <w:jc w:val="both"/>
        <w:rPr>
          <w:sz w:val="24"/>
          <w:szCs w:val="24"/>
        </w:rPr>
      </w:pPr>
      <w:r w:rsidRPr="00450C95">
        <w:rPr>
          <w:b/>
          <w:bCs/>
          <w:i/>
          <w:iCs/>
          <w:sz w:val="24"/>
          <w:szCs w:val="24"/>
        </w:rPr>
        <w:t>Συλλογική αυτονομία</w:t>
      </w:r>
      <w:r w:rsidRPr="00450C95">
        <w:rPr>
          <w:sz w:val="24"/>
          <w:szCs w:val="24"/>
        </w:rPr>
        <w:t>: Δικαίωμα ελεύθερης σύναψης συλλογικών συμβάσεων εργασίας, τόσο από τους εργαζόμενους όσο και από τους εργοδότες (</w:t>
      </w:r>
      <w:r w:rsidRPr="00450C95">
        <w:rPr>
          <w:sz w:val="24"/>
          <w:szCs w:val="24"/>
          <w:u w:val="single"/>
        </w:rPr>
        <w:t>Σ 22 §3</w:t>
      </w:r>
      <w:r w:rsidRPr="00450C95">
        <w:rPr>
          <w:sz w:val="24"/>
          <w:szCs w:val="24"/>
        </w:rPr>
        <w:t>)</w:t>
      </w:r>
    </w:p>
    <w:p w:rsidR="00413DBC" w:rsidRPr="00450C95" w:rsidRDefault="00413DBC" w:rsidP="00D23D96">
      <w:pPr>
        <w:jc w:val="both"/>
        <w:rPr>
          <w:sz w:val="24"/>
          <w:szCs w:val="24"/>
        </w:rPr>
      </w:pPr>
      <w:r w:rsidRPr="00450C95">
        <w:rPr>
          <w:sz w:val="24"/>
          <w:szCs w:val="24"/>
        </w:rPr>
        <w:t xml:space="preserve">Γενικά, η μείζων συνταγματική διάταξη είναι εκείνη του άρθρου </w:t>
      </w:r>
      <w:r w:rsidRPr="00450C95">
        <w:rPr>
          <w:sz w:val="24"/>
          <w:szCs w:val="24"/>
          <w:u w:val="single"/>
        </w:rPr>
        <w:t>23 §1 Σ</w:t>
      </w:r>
      <w:r w:rsidRPr="00450C95">
        <w:rPr>
          <w:sz w:val="24"/>
          <w:szCs w:val="24"/>
        </w:rPr>
        <w:t xml:space="preserve">, στην οποία κατοχυρώνεται η συνδικαλιστική ελευθερία εν ευρεία εννοία. Η συνδικαλιστική </w:t>
      </w:r>
      <w:r w:rsidRPr="00450C95">
        <w:rPr>
          <w:sz w:val="24"/>
          <w:szCs w:val="24"/>
        </w:rPr>
        <w:lastRenderedPageBreak/>
        <w:t xml:space="preserve">ελευθερία εν ευρεία εννοία δεν μπορεί να διασφαλιστεί, εάν δεν υπάρχουν τα άλλα συμπληρωματικά δικαιώματα του τριπτύχου, γι’ αυτό και το συνδικαλιστικό δικαίωμα εν ευρεία εννοία τα προϋποθέτει ως αναγνωρισμένα. Πρόκειται για αυτονόητα παράλληλα δικαιώματα, τα οποία θα συνάγονταν ως κατοχυρωμένα βάσει του άρθρου </w:t>
      </w:r>
      <w:r w:rsidRPr="00450C95">
        <w:rPr>
          <w:sz w:val="24"/>
          <w:szCs w:val="24"/>
          <w:u w:val="single"/>
        </w:rPr>
        <w:t>23 §1 Σ</w:t>
      </w:r>
      <w:r w:rsidRPr="00450C95">
        <w:rPr>
          <w:sz w:val="24"/>
          <w:szCs w:val="24"/>
        </w:rPr>
        <w:t xml:space="preserve">, ακόμα και αν απουσίαζαν οι ειδικότερες διατάξεις των άρθρων </w:t>
      </w:r>
      <w:r w:rsidRPr="00450C95">
        <w:rPr>
          <w:sz w:val="24"/>
          <w:szCs w:val="24"/>
          <w:u w:val="single"/>
        </w:rPr>
        <w:t>23 §2 Σ</w:t>
      </w:r>
      <w:r w:rsidRPr="00450C95">
        <w:rPr>
          <w:sz w:val="24"/>
          <w:szCs w:val="24"/>
        </w:rPr>
        <w:t xml:space="preserve"> και </w:t>
      </w:r>
      <w:r w:rsidRPr="00450C95">
        <w:rPr>
          <w:sz w:val="24"/>
          <w:szCs w:val="24"/>
          <w:u w:val="single"/>
        </w:rPr>
        <w:t>22 §3 Σ</w:t>
      </w:r>
      <w:r w:rsidRPr="00450C95">
        <w:rPr>
          <w:sz w:val="24"/>
          <w:szCs w:val="24"/>
        </w:rPr>
        <w:t xml:space="preserve">.  </w:t>
      </w:r>
    </w:p>
    <w:p w:rsidR="00413DBC" w:rsidRPr="00450C95" w:rsidRDefault="00413DBC" w:rsidP="00D23D96">
      <w:pPr>
        <w:jc w:val="both"/>
        <w:rPr>
          <w:sz w:val="24"/>
          <w:szCs w:val="24"/>
        </w:rPr>
      </w:pPr>
      <w:r w:rsidRPr="00450C95">
        <w:rPr>
          <w:sz w:val="28"/>
          <w:szCs w:val="28"/>
          <w:u w:val="single"/>
        </w:rPr>
        <w:t>Νομικό Πλαίσιο</w:t>
      </w:r>
      <w:r w:rsidRPr="00450C95">
        <w:rPr>
          <w:sz w:val="24"/>
          <w:szCs w:val="24"/>
        </w:rPr>
        <w:t>:</w:t>
      </w:r>
    </w:p>
    <w:p w:rsidR="00413DBC" w:rsidRPr="00450C95" w:rsidRDefault="00413DBC" w:rsidP="00920AEA">
      <w:pPr>
        <w:pStyle w:val="a3"/>
        <w:numPr>
          <w:ilvl w:val="0"/>
          <w:numId w:val="2"/>
        </w:numPr>
        <w:jc w:val="both"/>
        <w:rPr>
          <w:sz w:val="24"/>
          <w:szCs w:val="24"/>
        </w:rPr>
      </w:pPr>
      <w:r w:rsidRPr="00450C95">
        <w:rPr>
          <w:sz w:val="24"/>
          <w:szCs w:val="24"/>
        </w:rPr>
        <w:t>Συμβάσεις Γενεύης</w:t>
      </w:r>
    </w:p>
    <w:p w:rsidR="00413DBC" w:rsidRPr="00450C95" w:rsidRDefault="00413DBC" w:rsidP="00920AEA">
      <w:pPr>
        <w:pStyle w:val="a3"/>
        <w:numPr>
          <w:ilvl w:val="0"/>
          <w:numId w:val="2"/>
        </w:numPr>
        <w:jc w:val="both"/>
        <w:rPr>
          <w:sz w:val="24"/>
          <w:szCs w:val="24"/>
        </w:rPr>
      </w:pPr>
      <w:r w:rsidRPr="00450C95">
        <w:rPr>
          <w:sz w:val="24"/>
          <w:szCs w:val="24"/>
        </w:rPr>
        <w:t>Κανονισμοί 87 και 98 της Διεθνούς Οργάνωσης Εργασίας (αφορούν όλες τις πτυχές της συνδικαλιστικής ελευθερίας)</w:t>
      </w:r>
    </w:p>
    <w:p w:rsidR="00413DBC" w:rsidRPr="00450C95" w:rsidRDefault="00413DBC" w:rsidP="00920AEA">
      <w:pPr>
        <w:pStyle w:val="a3"/>
        <w:numPr>
          <w:ilvl w:val="0"/>
          <w:numId w:val="2"/>
        </w:numPr>
        <w:jc w:val="both"/>
        <w:rPr>
          <w:sz w:val="24"/>
          <w:szCs w:val="24"/>
        </w:rPr>
      </w:pPr>
      <w:r w:rsidRPr="00450C95">
        <w:rPr>
          <w:sz w:val="24"/>
          <w:szCs w:val="24"/>
        </w:rPr>
        <w:t>Χάρτης Δικαιωμάτων της Ευρώπης</w:t>
      </w:r>
    </w:p>
    <w:p w:rsidR="00413DBC" w:rsidRPr="00450C95" w:rsidRDefault="00413DBC" w:rsidP="00920AEA">
      <w:pPr>
        <w:pStyle w:val="a3"/>
        <w:numPr>
          <w:ilvl w:val="0"/>
          <w:numId w:val="2"/>
        </w:numPr>
        <w:jc w:val="both"/>
        <w:rPr>
          <w:sz w:val="24"/>
          <w:szCs w:val="24"/>
        </w:rPr>
      </w:pPr>
      <w:r w:rsidRPr="00450C95">
        <w:rPr>
          <w:sz w:val="24"/>
          <w:szCs w:val="24"/>
        </w:rPr>
        <w:t>Ενωσιακό Δίκαιο (ευκαιριακή ρύθμιση, όλως εντοπισμένων πτυχών του συνδικαλιστικού φαινομένου)</w:t>
      </w:r>
    </w:p>
    <w:p w:rsidR="00413DBC" w:rsidRPr="00450C95" w:rsidRDefault="00413DBC" w:rsidP="00920AEA">
      <w:pPr>
        <w:pStyle w:val="a3"/>
        <w:numPr>
          <w:ilvl w:val="0"/>
          <w:numId w:val="2"/>
        </w:numPr>
        <w:jc w:val="both"/>
        <w:rPr>
          <w:sz w:val="24"/>
          <w:szCs w:val="24"/>
        </w:rPr>
      </w:pPr>
      <w:r w:rsidRPr="00450C95">
        <w:rPr>
          <w:sz w:val="24"/>
          <w:szCs w:val="24"/>
        </w:rPr>
        <w:t>Ν. 1264/1982</w:t>
      </w:r>
    </w:p>
    <w:p w:rsidR="00413DBC" w:rsidRPr="00450C95" w:rsidRDefault="00A90D7A" w:rsidP="00920AEA">
      <w:pPr>
        <w:pStyle w:val="a3"/>
        <w:numPr>
          <w:ilvl w:val="0"/>
          <w:numId w:val="2"/>
        </w:numPr>
        <w:jc w:val="both"/>
        <w:rPr>
          <w:sz w:val="24"/>
          <w:szCs w:val="24"/>
        </w:rPr>
      </w:pPr>
      <w:r>
        <w:rPr>
          <w:sz w:val="24"/>
          <w:szCs w:val="24"/>
        </w:rPr>
        <w:t>Ν.1876/19</w:t>
      </w:r>
      <w:r w:rsidRPr="00A90D7A">
        <w:rPr>
          <w:sz w:val="24"/>
          <w:szCs w:val="24"/>
        </w:rPr>
        <w:t>9</w:t>
      </w:r>
      <w:r w:rsidR="00413DBC" w:rsidRPr="00450C95">
        <w:rPr>
          <w:sz w:val="24"/>
          <w:szCs w:val="24"/>
        </w:rPr>
        <w:t>0 όπως τροποποιήθηκε πρόσφατα με τον Ν. 4024/2011 και την ΠΥΣ της 28/2/2012 (βλ. και ν. 4046).</w:t>
      </w:r>
    </w:p>
    <w:p w:rsidR="00413DBC" w:rsidRPr="00450C95" w:rsidRDefault="00413DBC" w:rsidP="00920AEA">
      <w:pPr>
        <w:pStyle w:val="a3"/>
        <w:numPr>
          <w:ilvl w:val="0"/>
          <w:numId w:val="2"/>
        </w:numPr>
        <w:jc w:val="both"/>
        <w:rPr>
          <w:sz w:val="24"/>
          <w:szCs w:val="24"/>
        </w:rPr>
      </w:pPr>
      <w:r w:rsidRPr="00450C95">
        <w:rPr>
          <w:sz w:val="24"/>
          <w:szCs w:val="24"/>
        </w:rPr>
        <w:t>Τεύχος 4 Επιθεώρησης Εργατικού Δικαίου</w:t>
      </w:r>
    </w:p>
    <w:p w:rsidR="00413DBC" w:rsidRPr="00450C95" w:rsidRDefault="00413DBC" w:rsidP="00515DA5">
      <w:pPr>
        <w:jc w:val="both"/>
        <w:rPr>
          <w:sz w:val="24"/>
          <w:szCs w:val="24"/>
        </w:rPr>
      </w:pPr>
      <w:r w:rsidRPr="00450C95">
        <w:rPr>
          <w:sz w:val="28"/>
          <w:szCs w:val="28"/>
          <w:u w:val="single"/>
        </w:rPr>
        <w:t>Το εύρος της συλλογικής αυτονομίας</w:t>
      </w:r>
      <w:r w:rsidRPr="00450C95">
        <w:rPr>
          <w:sz w:val="24"/>
          <w:szCs w:val="24"/>
        </w:rPr>
        <w:t xml:space="preserve">: Σύμφωνα με το άρθρο </w:t>
      </w:r>
      <w:r w:rsidRPr="00450C95">
        <w:rPr>
          <w:sz w:val="24"/>
          <w:szCs w:val="24"/>
          <w:u w:val="single"/>
        </w:rPr>
        <w:t>23 §1 Σ</w:t>
      </w:r>
      <w:r w:rsidRPr="00450C95">
        <w:rPr>
          <w:sz w:val="24"/>
          <w:szCs w:val="24"/>
        </w:rPr>
        <w:t>, η συ</w:t>
      </w:r>
      <w:r w:rsidR="00A90D7A">
        <w:rPr>
          <w:sz w:val="24"/>
          <w:szCs w:val="24"/>
        </w:rPr>
        <w:t>νδικαλιστική</w:t>
      </w:r>
      <w:r w:rsidRPr="00450C95">
        <w:rPr>
          <w:sz w:val="24"/>
          <w:szCs w:val="24"/>
        </w:rPr>
        <w:t xml:space="preserve"> ελευθερία και τα συναφή με αυτήν δικαιώματα ασκούνται όπως νόμος ορίζει. Το «όπως νόμος ορίζει» είναι μια επιφύλαξη που δεν συνιστά λευκή επιταγή προς τον κοινό νομοθέτη. Με άλλα λόγια, ο νομοθέτης δεν μπορεί να περιορίσει τη συνδικαλιστική ελευθερία διά νόμου, αλλά μπορεί μόνο να οργανώσει την άσκηση του συνδικαλιστικού δικαιώματος, συμβιβάζοντάς το ενδεχομένως με άλλα συνταγματικά δικαιώματα.</w:t>
      </w:r>
    </w:p>
    <w:p w:rsidR="00413DBC" w:rsidRPr="00450C95" w:rsidRDefault="00413DBC" w:rsidP="00515DA5">
      <w:pPr>
        <w:jc w:val="both"/>
        <w:rPr>
          <w:sz w:val="24"/>
          <w:szCs w:val="24"/>
        </w:rPr>
      </w:pPr>
      <w:r w:rsidRPr="00450C95">
        <w:rPr>
          <w:sz w:val="24"/>
          <w:szCs w:val="24"/>
        </w:rPr>
        <w:t xml:space="preserve">Ειδικότερα </w:t>
      </w:r>
      <w:r w:rsidRPr="00450C95">
        <w:rPr>
          <w:i/>
          <w:iCs/>
          <w:sz w:val="24"/>
          <w:szCs w:val="24"/>
          <w:u w:val="single"/>
        </w:rPr>
        <w:t>σε σχέση με τη συλλογική αυτονομία</w:t>
      </w:r>
      <w:r w:rsidRPr="00450C95">
        <w:rPr>
          <w:sz w:val="24"/>
          <w:szCs w:val="24"/>
        </w:rPr>
        <w:t xml:space="preserve">, δηλαδή σε σχέση με το δικαίωμα των εργοδοτών και των εργαζομένων να ρυθμίζουν ελεύθερα με συλλογικές συμβάσεις τους όρους εργασίας, γεννάται το ερώτημα: μέχρι πού μπορεί το κράτος να ρυθμίσει τους όρους εργασίας (π.χ. οκτάωρο, ετήσια άδεια κλπ); Ως γνωστόν, είναι αποστολή του κράτους να παρεμβαίνει προστατευτικά, περιορίζοντας τη διαπραγματευτική ελευθερία των μερών υπέρ του εργαζομένου (αδύναμο μέρος). Όμως, μέχρι ποιο βαθμό μπορεί να το κάνει αυτό το κράτος και μάλιστα κατά περιορισμό της συνταγματικά κατοχυρωμένης συλλογικής αυτονομίας; Την απάντηση θα πρέπει να </w:t>
      </w:r>
      <w:r w:rsidR="00A90D7A">
        <w:rPr>
          <w:sz w:val="24"/>
          <w:szCs w:val="24"/>
        </w:rPr>
        <w:t xml:space="preserve">την </w:t>
      </w:r>
      <w:r w:rsidRPr="00450C95">
        <w:rPr>
          <w:sz w:val="24"/>
          <w:szCs w:val="24"/>
        </w:rPr>
        <w:t>αναζητήσουμε κατ’ αρχάς στο γράμμα της συνταγματικής διάταξης. Ο κοινός νομοθέτης μπορεί να περιορίσει τη συλλογική αυτονομία:</w:t>
      </w:r>
    </w:p>
    <w:p w:rsidR="00413DBC" w:rsidRPr="00450C95" w:rsidRDefault="00413DBC" w:rsidP="00DF37E5">
      <w:pPr>
        <w:pStyle w:val="a3"/>
        <w:numPr>
          <w:ilvl w:val="0"/>
          <w:numId w:val="3"/>
        </w:numPr>
        <w:jc w:val="both"/>
        <w:rPr>
          <w:sz w:val="24"/>
          <w:szCs w:val="24"/>
        </w:rPr>
      </w:pPr>
      <w:r w:rsidRPr="00450C95">
        <w:rPr>
          <w:sz w:val="24"/>
          <w:szCs w:val="24"/>
        </w:rPr>
        <w:lastRenderedPageBreak/>
        <w:t>Μόνο με νόμο που θα καθορίζει τους γενικούς όρους εργασίας</w:t>
      </w:r>
    </w:p>
    <w:p w:rsidR="00413DBC" w:rsidRPr="00450C95" w:rsidRDefault="00413DBC" w:rsidP="00DF37E5">
      <w:pPr>
        <w:pStyle w:val="a3"/>
        <w:numPr>
          <w:ilvl w:val="0"/>
          <w:numId w:val="3"/>
        </w:numPr>
        <w:jc w:val="both"/>
        <w:rPr>
          <w:sz w:val="24"/>
          <w:szCs w:val="24"/>
        </w:rPr>
      </w:pPr>
      <w:r w:rsidRPr="00450C95">
        <w:rPr>
          <w:sz w:val="24"/>
          <w:szCs w:val="24"/>
        </w:rPr>
        <w:t>Οι γενικοί όροι εργασίας συμπληρώνονται με τις ΣΣΕ</w:t>
      </w:r>
    </w:p>
    <w:p w:rsidR="00413DBC" w:rsidRPr="00450C95" w:rsidRDefault="00413DBC" w:rsidP="00DF37E5">
      <w:pPr>
        <w:jc w:val="both"/>
        <w:rPr>
          <w:sz w:val="24"/>
          <w:szCs w:val="24"/>
        </w:rPr>
      </w:pPr>
      <w:r w:rsidRPr="00450C95">
        <w:rPr>
          <w:sz w:val="24"/>
          <w:szCs w:val="24"/>
        </w:rPr>
        <w:t xml:space="preserve">Με μια πρώτη ανάγνωση της συνταγματικής διάταξης θα μπορούσαμε να οδηγηθούμε στο συμπέρασμα ότι ο νομοθέτης προηγείται στον καθορισμό των γενικών όρων εργασίας και, στο βαθμό που αφήνει περιθώριο, μπορεί να αναπτυχθεί και να λειτουργήσει η συλλογική αυτονομία. Με μια στενή ερμηνεία της διάταξης, προτεραιότητα έχει ο νομοθέτης. Όμως, η συγκεκριμένη ερμηνεία είναι υπερβολικά περιοριστική για την συλλογική αυτονομία. Απεναντίας, με συνυπολογισμό και του </w:t>
      </w:r>
      <w:r w:rsidRPr="00450C95">
        <w:rPr>
          <w:sz w:val="24"/>
          <w:szCs w:val="24"/>
          <w:u w:val="single"/>
        </w:rPr>
        <w:t>άρθρου 22 Σ</w:t>
      </w:r>
      <w:r w:rsidRPr="00450C95">
        <w:rPr>
          <w:sz w:val="24"/>
          <w:szCs w:val="24"/>
        </w:rPr>
        <w:t xml:space="preserve">, οδηγούμαστε στο ορθό συμπέρασμα ότι ο νομοθέτης δεν μπορεί να ρυθμίσει σε όσο μεγάλο εύρος επιθυμεί τους συλλογικούς εργασιακούς όρους, διότι με τον τρόπο αυτό θα αναιρούνταν η συλλογική αυτονομία. Ορθό είναι, λοιπόν, να δεχθούμε ότι αφήνεται ευρύ περιθώριο στο </w:t>
      </w:r>
      <w:r w:rsidRPr="00450C95">
        <w:rPr>
          <w:b/>
          <w:bCs/>
          <w:i/>
          <w:iCs/>
          <w:sz w:val="24"/>
          <w:szCs w:val="24"/>
        </w:rPr>
        <w:t>συλλογικό νομοθέτη</w:t>
      </w:r>
      <w:r w:rsidRPr="00450C95">
        <w:rPr>
          <w:sz w:val="24"/>
          <w:szCs w:val="24"/>
        </w:rPr>
        <w:t xml:space="preserve"> και όχι απλώς ένα στενό περιθώριο συμπληρωματικής παρέμβασης. Με απλά λόγια, η διάταξη του άρθρου </w:t>
      </w:r>
      <w:r w:rsidRPr="00450C95">
        <w:rPr>
          <w:sz w:val="24"/>
          <w:szCs w:val="24"/>
          <w:u w:val="single"/>
        </w:rPr>
        <w:t>23 §1 Σ</w:t>
      </w:r>
      <w:r w:rsidRPr="00450C95">
        <w:rPr>
          <w:sz w:val="24"/>
          <w:szCs w:val="24"/>
        </w:rPr>
        <w:t xml:space="preserve"> δεν αναγνωρίζει κάποιο προβάδισμα του κοινού νομοθέτη στον καθορισμό των γενικών όρων εργασίας.</w:t>
      </w:r>
    </w:p>
    <w:p w:rsidR="00413DBC" w:rsidRPr="00450C95" w:rsidRDefault="00413DBC" w:rsidP="00DF37E5">
      <w:pPr>
        <w:jc w:val="both"/>
        <w:rPr>
          <w:sz w:val="24"/>
          <w:szCs w:val="24"/>
        </w:rPr>
      </w:pPr>
      <w:r w:rsidRPr="00450C95">
        <w:rPr>
          <w:sz w:val="24"/>
          <w:szCs w:val="24"/>
        </w:rPr>
        <w:t xml:space="preserve">Πόσο είναι, όμως, το εύρος λειτουργίας της συλλογικής αυτονομίας και πόσο το εύρος του πεδίου δράσης του κοινού νομοθέτη; Ποια είναι η δοσολογία; Για παράδειγμα, στις σκανδιναβικές χώρε, τα πάντα επιλύονται μέσω της συλλογικής διαπραγμάτευσης με μόλις ένα 5% των γενικών όρων εργασίας να ρυθμίζονται από το νόμο. Το πού θα τεθεί το όριο χαρακτηρίζει το </w:t>
      </w:r>
      <w:r w:rsidRPr="00450C95">
        <w:rPr>
          <w:b/>
          <w:bCs/>
          <w:i/>
          <w:iCs/>
          <w:sz w:val="24"/>
          <w:szCs w:val="24"/>
        </w:rPr>
        <w:t>σύστημα εργασιακών σχέσεων</w:t>
      </w:r>
      <w:r w:rsidRPr="00450C95">
        <w:rPr>
          <w:sz w:val="24"/>
          <w:szCs w:val="24"/>
        </w:rPr>
        <w:t xml:space="preserve"> της χώρας. </w:t>
      </w:r>
    </w:p>
    <w:p w:rsidR="00413DBC" w:rsidRPr="00450C95" w:rsidRDefault="00413DBC" w:rsidP="00DF37E5">
      <w:pPr>
        <w:jc w:val="both"/>
        <w:rPr>
          <w:sz w:val="24"/>
          <w:szCs w:val="24"/>
        </w:rPr>
      </w:pPr>
      <w:r w:rsidRPr="00450C95">
        <w:rPr>
          <w:sz w:val="24"/>
          <w:szCs w:val="24"/>
        </w:rPr>
        <w:t xml:space="preserve">Τι σημαίνει όμως η έκφραση </w:t>
      </w:r>
      <w:r w:rsidRPr="00450C95">
        <w:rPr>
          <w:b/>
          <w:bCs/>
          <w:i/>
          <w:iCs/>
          <w:sz w:val="24"/>
          <w:szCs w:val="24"/>
        </w:rPr>
        <w:t>«γενικοί όροι εργασίας»</w:t>
      </w:r>
      <w:r w:rsidRPr="00450C95">
        <w:rPr>
          <w:sz w:val="24"/>
          <w:szCs w:val="24"/>
        </w:rPr>
        <w:t>; Από το νόημα αυτής της έκφρασης θα καθοριστούν και τα όρια δράσης του κοινού νομοθέτη. Γενικοί όροι εργασίας σημαίνει ότι δεν πρόκειται για ατομικούς όρους εργασίας, δηλαδή πρόκειται για όρους εργασίας που αφορούν σύνολα και όχι άτομα, κατά τούτο παρουσιάζουν μια γενικότητα, παρόμοια με των νόμων. Κατά τη θεωρία και τη νομολογία, η γενικότητα του όρου εργασίας αρκεί να αφορά το σύνολο των εργαζομένων μιας επιχείρησης. Δεν είναι, δηλαδή, απαραίτητο ο επίμαχος όρος εργασίας να αφορά όλους τους εργαζομένους όλων των επιχειρήσεων της χώρας για να θεωρηθεί γενικός.</w:t>
      </w:r>
    </w:p>
    <w:p w:rsidR="00413DBC" w:rsidRPr="00450C95" w:rsidRDefault="00413DBC" w:rsidP="00DF37E5">
      <w:pPr>
        <w:jc w:val="both"/>
        <w:rPr>
          <w:sz w:val="24"/>
          <w:szCs w:val="24"/>
        </w:rPr>
      </w:pPr>
      <w:r w:rsidRPr="00450C95">
        <w:rPr>
          <w:sz w:val="24"/>
          <w:szCs w:val="24"/>
        </w:rPr>
        <w:t xml:space="preserve">Σε ένα πρώτο επίπεδο, γίνεται δεκτό ότι το κράτος δικαιούται να θεσπίσει κατώτατα όρια εργασίας, </w:t>
      </w:r>
      <w:proofErr w:type="spellStart"/>
      <w:r w:rsidRPr="00450C95">
        <w:rPr>
          <w:sz w:val="24"/>
          <w:szCs w:val="24"/>
        </w:rPr>
        <w:t>συμπληρούμενα</w:t>
      </w:r>
      <w:proofErr w:type="spellEnd"/>
      <w:r w:rsidRPr="00450C95">
        <w:rPr>
          <w:sz w:val="24"/>
          <w:szCs w:val="24"/>
        </w:rPr>
        <w:t xml:space="preserve">/βελτιούμενα μέσω ευνοϊκότερων διατάξεων, προερχόμενων από τη συλλογική αυτονομία. Το κρίσιμο ερώτημα εν προκειμένω είναι το ακόλουθο: μπορεί η ρύθμιση του νομοθέτη να είναι αποκλειστική, κατά περιορισμό της συλλογικής αυτονομίας (= συνταγματικό δικαίωμα); Μπορεί, δηλαδή, ο νομοθέτης να απαγορεύσει στα μέρη να προβλέψουν μέσω ΣΣΕ διαφορετικούς γενικούς όρους εργασίας από εκείνους που έθεσε αυτός; Μέχρι </w:t>
      </w:r>
      <w:r w:rsidRPr="00450C95">
        <w:rPr>
          <w:sz w:val="24"/>
          <w:szCs w:val="24"/>
        </w:rPr>
        <w:lastRenderedPageBreak/>
        <w:t xml:space="preserve">σήμερα, γνωρίζαμε ότι η ρύθμιση του κοινού νομοθέτη μπορούσε να αποκλείσει την εισαγωγή δυσμενέστερης ρύθμισης μέσω των συλλογικών συμβάσεων εργασίας. Απεναντίας, δεν μπορούσε να αποκλεισθεί η τυχόν ευνοϊκότερη για τον εργαζόμενο ρύθμιση μέσω ΣΣΕ. Έτσι, οι νομοθετικές διατάξεις που καθόριζαν τους γενικούς όρους εργασίας θεωρούνταν </w:t>
      </w:r>
      <w:r w:rsidRPr="00450C95">
        <w:rPr>
          <w:b/>
          <w:bCs/>
          <w:i/>
          <w:iCs/>
          <w:sz w:val="24"/>
          <w:szCs w:val="24"/>
        </w:rPr>
        <w:t>κανόνες μονομερώς αναγκαστικού δικαίου</w:t>
      </w:r>
      <w:r w:rsidRPr="00450C95">
        <w:rPr>
          <w:sz w:val="24"/>
          <w:szCs w:val="24"/>
        </w:rPr>
        <w:t>.</w:t>
      </w:r>
    </w:p>
    <w:p w:rsidR="00413DBC" w:rsidRPr="00450C95" w:rsidRDefault="00413DBC" w:rsidP="00DF37E5">
      <w:pPr>
        <w:jc w:val="both"/>
        <w:rPr>
          <w:sz w:val="24"/>
          <w:szCs w:val="24"/>
        </w:rPr>
      </w:pPr>
      <w:r w:rsidRPr="00450C95">
        <w:rPr>
          <w:sz w:val="24"/>
          <w:szCs w:val="24"/>
        </w:rPr>
        <w:t xml:space="preserve">Ωστόσο, σήμερα έχει ανοίξει μία συζήτηση, σχετικά με τη δυνατότητα του νομοθέτη να θέτει ο ίδιος τους γενικούς όρους εργασίας (τα κατώτατα όρια προστασίας), αποκλείοντας ακόμα και την εισαγωγή ευνοϊκότερης ρύθμισης μέσω της ΣΣΕ. Ακόμα χειρότερα, η τυχόν υπάρχουσα ευνοϊκότερη ρύθμιση της ΣΣΕ μπορεί υπό προϋποθέσεις να καταργηθεί νομοθετικά. Κατά τη νομολογία, αρκεί προς τούτο η επίκληση από το νομοθέτη λόγων γενικότερου δημοσίου συμφέροντος. Για παράδειγμα, με νομοθετική ρύθμιση, μειώθηκε κατά 23% ο κατώτατος μισθός της ΓΕΣΣΕ, χωρίς να επιτρέπεται η αύξησή του με βάση την συλλογική αυτονομία. Ακόμα, καταργήθηκαν όλες οι συλλογικές ρυθμίσεις που προέβλεπαν ατομική σύμβαση εργασίας ορισμένου χρόνου, λήγουσα μόνο για σπουδαίο λόγο με τη συμπλήρωση του ηλικιακού ορίου συνταξιοδότησης. Πλέον, δηλαδή, επιτρέπεται αναιτιώδης καταγγελία της σύμβασης ορισμένου χρόνου (= χωρίς σπουδαίο λόγο) μετά τη συμπλήρωση του ηλιακού ορίου συνταξιοδότησης. Οι διατάξεις αυτές, απαγορεύοντας στη συλλογική αυτονομία να εισαγάγει είτε ευνοϊκότερους είτε δυσμενέστερους για τον εργαζόμενο γενικούς όρους εργασίας, θεωρείται ότι εισάγουν </w:t>
      </w:r>
      <w:r w:rsidRPr="00450C95">
        <w:rPr>
          <w:b/>
          <w:bCs/>
          <w:i/>
          <w:iCs/>
          <w:sz w:val="24"/>
          <w:szCs w:val="24"/>
        </w:rPr>
        <w:t>αμφιμερώς αναγκαστικού δικαίου κανόνες</w:t>
      </w:r>
      <w:r w:rsidRPr="00450C95">
        <w:rPr>
          <w:sz w:val="24"/>
          <w:szCs w:val="24"/>
        </w:rPr>
        <w:t xml:space="preserve"> (η συλλογική αυτονομία δεν μπορεί να αποκλίνει ούτε προς τα πάνω ούτε προς τα κάτω). Το φαινόμενο του νομοθετικού αποκλεισμού της δυνατότητας πρόβλεψης ευνοϊκότερων όρων εργασίας μέσω της συλλογικής αυτονομίας το γνώρισε η έννομη τάξη μας και παλαιότερα, με τις περίφημες </w:t>
      </w:r>
      <w:r w:rsidRPr="00450C95">
        <w:rPr>
          <w:b/>
          <w:bCs/>
          <w:i/>
          <w:iCs/>
          <w:sz w:val="24"/>
          <w:szCs w:val="24"/>
        </w:rPr>
        <w:t>ρήτρες απαγόρευσης αυξήσεων</w:t>
      </w:r>
      <w:r w:rsidRPr="00450C95">
        <w:rPr>
          <w:sz w:val="24"/>
          <w:szCs w:val="24"/>
        </w:rPr>
        <w:t xml:space="preserve"> (του κατώτατου μισθού) της δεκαετίας του 1980. Πλέον, έχουμε φτάσει στο σημείο να θεσπίζονται με νόμο αμφιμερώς αναγκαστικού δικαίου κανόνες που προβλέπουν ακόμα και μείωση του κατώτατου μισθού.</w:t>
      </w:r>
    </w:p>
    <w:p w:rsidR="00413DBC" w:rsidRPr="00450C95" w:rsidRDefault="00614B52" w:rsidP="00DF37E5">
      <w:pPr>
        <w:jc w:val="both"/>
        <w:rPr>
          <w:sz w:val="24"/>
          <w:szCs w:val="24"/>
        </w:rPr>
      </w:pPr>
      <w:r>
        <w:rPr>
          <w:sz w:val="28"/>
          <w:szCs w:val="28"/>
          <w:u w:val="single"/>
        </w:rPr>
        <w:t>Περιορισμοί της συλλογικής αυτονομίας</w:t>
      </w:r>
      <w:r w:rsidR="00413DBC" w:rsidRPr="00450C95">
        <w:rPr>
          <w:sz w:val="24"/>
          <w:szCs w:val="24"/>
        </w:rPr>
        <w:t xml:space="preserve">: Συλλογική αυτονομία είναι το συνταγματικό δικαίωμα των εργοδοτών και των εργαζομένων να συνάπτουν συλλογικές συμβάσεις εργασίας, οι οποίες θα ρυθμίζουν τους γενικούς όρους εργασίας. Τα κράτη μπορούν να θεσπίσουν κατώτατα όρια μισθών, όχι όμως κατ’ ανάγκην με αποκλειστική ρύθμιση και μάλιστα αμφιμερώς αναγκαστικού δικαίου. Έχουν υπάρξει και κατά το παρελθόν περιορισμοί της συλλογικής αυτονομίας μέσω της απαγόρευσης συμβατικών αυξήσεων στους μισθούς, όμως η διά νόμου κατάργηση των γενικών όρων εργασίας που τίθενται με ΣΣΕ είναι ένα φαινόμενο που συζητιέται για πρώτη φορά στις μέρες μας. Κατά τη νομολογία, η νομοθετική κατάργηση όρων της ΣΣΕ μπορεί να θεωρηθεί συνταγματική μόνο για λόγους γενικότερου κοινωνικού συμφέροντος, δηλαδή το συμφέρον αυτό δεν αρκεί να συνδέεται απλά με μια ειδικότερη κοινωνική ομάδα, αλλά θα πρέπει να αφορά </w:t>
      </w:r>
      <w:r w:rsidR="00413DBC" w:rsidRPr="00450C95">
        <w:rPr>
          <w:sz w:val="24"/>
          <w:szCs w:val="24"/>
        </w:rPr>
        <w:lastRenderedPageBreak/>
        <w:t>ολόκληρο το κοινωνικό σύνολο. Επομένως, ο νομοθετικός περιορισμός της συλλογικής αυτονομίας θα πρέπει να αιτιολογείται και να συνδέεται αιτιωδώς με τη θεραπεία του γενικότερου κοινωνικού συμφέροντος. Δεύτερη προϋπόθεση για να θεωρηθεί συνταγματικός ο νομοθετικός περιορισμός είναι να τηρείται η αρχή της αναλογικότητας. Αυτό σημαίνει ότι κατά τη θέσπιση του εξαιρετικού και περιοριστικού της συλλογικής αυτονομίας νομοθετικού μέτρου, δεν θα πρέπει να συντελείται υπέρβαση (κατ’ έκταση, κατ’ ένταση ή ως προς τη χρονική διάρκεια) του αναγκαίου μέτρου για την εξυπηρέτηση του σκοπού δημοσίου συμφέροντος. Για παράδειγμα, η διά νόμου επιβολή κατώτατου εθνικού μισθού κατά τρόπο αποκλειστικό, δεν μπορεί να θεσπιστεί για να ισχύσει σε βάθος χρόνου 10 ετών αλλά μόνο για ένα-δυο έτη, εφόσον τόσο είναι το χρονικό διάστημα για το οποίο προβλέπεται ότι θα διαρκέσει η οξύτατη οικονομική κρίση (υπέρβαση του αναγκαίου μέτρου από πλευράς χρονικής διάρκειας ισχύος του περιορισμού). Γενικά, η έννοια του γενικότερου κοινωνικού συμφέροντος δεν θα πρέπει ν αποτελεί απλώς το πρόσχημα για την εισαγωγή υπέρμετρων και μη αναγκαίων περιορισμών στη συνταγματικώς κατοχυρωμένη συλλογική αυτονομία. Μάλιστα, κατά τη δεκαετία του 1960, θεωρούνταν ότι το δημόσιο συμφέρον ως λόγος περιορισμού ατομικών δι</w:t>
      </w:r>
      <w:r>
        <w:rPr>
          <w:sz w:val="24"/>
          <w:szCs w:val="24"/>
        </w:rPr>
        <w:t>καιωμάτων δεν έπρεπε να εκτιμάται</w:t>
      </w:r>
      <w:r w:rsidR="00413DBC" w:rsidRPr="00450C95">
        <w:rPr>
          <w:sz w:val="24"/>
          <w:szCs w:val="24"/>
        </w:rPr>
        <w:t xml:space="preserve"> από το νομοθέτη απόλυτα, αλλά να ορίζεται ως το σημείο συμφωνίας των μελών της κοινωνίας.</w:t>
      </w:r>
    </w:p>
    <w:p w:rsidR="00413DBC" w:rsidRPr="00450C95" w:rsidRDefault="00413DBC" w:rsidP="00DF37E5">
      <w:pPr>
        <w:jc w:val="both"/>
        <w:rPr>
          <w:sz w:val="24"/>
          <w:szCs w:val="24"/>
        </w:rPr>
      </w:pPr>
      <w:r w:rsidRPr="00450C95">
        <w:rPr>
          <w:sz w:val="24"/>
          <w:szCs w:val="24"/>
        </w:rPr>
        <w:t>Συνοψίζοντας, για να καταλήξουμε αν είναι συνταγματικός ένας νομοθετικός περιορισμός της συλλογικής αυτονομίας θα πρέπει να διερωτηθούμε:</w:t>
      </w:r>
    </w:p>
    <w:p w:rsidR="00413DBC" w:rsidRPr="00450C95" w:rsidRDefault="00413DBC" w:rsidP="003C009A">
      <w:pPr>
        <w:pStyle w:val="a3"/>
        <w:numPr>
          <w:ilvl w:val="0"/>
          <w:numId w:val="4"/>
        </w:numPr>
        <w:jc w:val="both"/>
        <w:rPr>
          <w:sz w:val="24"/>
          <w:szCs w:val="24"/>
        </w:rPr>
      </w:pPr>
      <w:r w:rsidRPr="00450C95">
        <w:rPr>
          <w:sz w:val="24"/>
          <w:szCs w:val="24"/>
        </w:rPr>
        <w:t>Τηρήθηκε, άραγε, η αρχή της ύπαρξης αιτιώδους συνάφειας μεταξύ του περιορισμού και της θεραπείας του γενικότερου κοινωνικού συμφέροντος;</w:t>
      </w:r>
    </w:p>
    <w:p w:rsidR="00413DBC" w:rsidRPr="00450C95" w:rsidRDefault="00413DBC" w:rsidP="003C009A">
      <w:pPr>
        <w:pStyle w:val="a3"/>
        <w:numPr>
          <w:ilvl w:val="0"/>
          <w:numId w:val="4"/>
        </w:numPr>
        <w:jc w:val="both"/>
        <w:rPr>
          <w:sz w:val="24"/>
          <w:szCs w:val="24"/>
        </w:rPr>
      </w:pPr>
      <w:r w:rsidRPr="00450C95">
        <w:rPr>
          <w:sz w:val="24"/>
          <w:szCs w:val="24"/>
        </w:rPr>
        <w:t>Είναι αναλογικός ο εισαχθείς περιορισμός σε σχέση με τον σκοπό δημοσίου συμφέροντος που υπηρετείται;</w:t>
      </w:r>
    </w:p>
    <w:p w:rsidR="00413DBC" w:rsidRPr="00450C95" w:rsidRDefault="00413DBC" w:rsidP="003C009A">
      <w:pPr>
        <w:jc w:val="both"/>
        <w:rPr>
          <w:sz w:val="24"/>
          <w:szCs w:val="24"/>
        </w:rPr>
      </w:pPr>
      <w:r w:rsidRPr="00450C95">
        <w:rPr>
          <w:sz w:val="24"/>
          <w:szCs w:val="24"/>
        </w:rPr>
        <w:t xml:space="preserve">Στην πράξη, η νομολογία υπήρξε από την πρώτη στιγμή ιδιαίτερα διστακτική στο να διαπιστώσει ότι οι ανωτέρω δύο προϋποθέσεις δεν πληρούνται. Έτσι, κάθε περιορισμός της συλλογικής αυτονομίας με νομοθετικά μέτρα γινόταν δεκτός ως συνταγματικός. Σε μια πρώτη απόφασή του το 1987, το ΣτΕ κλήθηκε να κρίνει τη συνταγματικότητα νόμου, ο οποίος απαγόρευσε τις αυξήσεις μισθών μέσω ΣΣΕ. Το ανώτατο δικαστήριο έκρινε ότι η νομοθετική ρύθμιση των γενικών όρων της εργασίας απαγορεύεται κατ’ αρχήν να γίνεται με τρόπο αποκλειστικό, </w:t>
      </w:r>
      <w:r w:rsidRPr="00450C95">
        <w:rPr>
          <w:b/>
          <w:bCs/>
          <w:i/>
          <w:iCs/>
          <w:sz w:val="24"/>
          <w:szCs w:val="24"/>
        </w:rPr>
        <w:t>εκτός αν δικαιολογείται από λόγους δημοσίου συμφέροντος για την προστασία της εθνικής οικονομίας</w:t>
      </w:r>
      <w:r w:rsidRPr="00450C95">
        <w:rPr>
          <w:sz w:val="24"/>
          <w:szCs w:val="24"/>
        </w:rPr>
        <w:t xml:space="preserve">. Στην περίπτωση αυτή, η αποκλειστική νομοθετική ρύθμιση είναι συνταγματική, είτε αφορά όλους τους μισθωτούς, είτε αφορά ορισμένες κατηγορίες. Μάλιστα, προχωρώντας ακόμα περισσότερο, το ΣτΕ αποφάνθηκε ότι, το αν τελικά συντρέχει λόγος δημοσίου συμφέροντος θα το κρίνει με βάση το </w:t>
      </w:r>
      <w:r w:rsidRPr="00450C95">
        <w:rPr>
          <w:sz w:val="24"/>
          <w:szCs w:val="24"/>
          <w:u w:val="single"/>
        </w:rPr>
        <w:t>άρθρο 26 Σ</w:t>
      </w:r>
      <w:r w:rsidRPr="00450C95">
        <w:rPr>
          <w:sz w:val="24"/>
          <w:szCs w:val="24"/>
        </w:rPr>
        <w:t xml:space="preserve"> ο ίδιος ο εκλεγμένος νομοθέτης, ενώ ο δικαστής δύναται να ελέγξει μόνο την τήρηση των άκρων ορίων αυτής της νομοθετικής εκτίμησης περί της συνδρομής </w:t>
      </w:r>
      <w:r w:rsidRPr="00450C95">
        <w:rPr>
          <w:sz w:val="24"/>
          <w:szCs w:val="24"/>
        </w:rPr>
        <w:lastRenderedPageBreak/>
        <w:t xml:space="preserve">δημοσίου συμφέροντος. Περαιτέρω, στην πολύ πρόσφατη απόφασή του ΣτΕ 668/2012 το ΣτΕ κλήθηκε να τοποθετηθεί επί της προσφυγής σωματείων εργαζομένων κατά περικοπών σε μισθούς και συντάξεις. Το ΣτΕ διέγνωσε και πάλι λόγους δημοσίου συμφέροντος που δικαιολογούσαν τη νομοθετική παρέμβαση, σε τρόπο που να περιορίζεται η συλλογική αυτονομία. Το σκεπτικό του ΣτΕ ήταν ότι </w:t>
      </w:r>
      <w:r w:rsidRPr="00450C95">
        <w:rPr>
          <w:b/>
          <w:bCs/>
          <w:i/>
          <w:iCs/>
          <w:sz w:val="24"/>
          <w:szCs w:val="24"/>
        </w:rPr>
        <w:t>τα μέτρα των περικοπών σε αποδοχές και επιδόματα δεν παρίσταντο κατ’ αρχήν απρόσφορα για την εξυπηρέτηση του επιδιωκόμενου σκοπού δημοσίου συμφέροντος και εν πάση περιπτώσει υπόκειντο σε οριακό μόνο δικαστικό έλεγχο</w:t>
      </w:r>
      <w:r w:rsidRPr="00450C95">
        <w:rPr>
          <w:sz w:val="24"/>
          <w:szCs w:val="24"/>
        </w:rPr>
        <w:t xml:space="preserve">. </w:t>
      </w:r>
    </w:p>
    <w:p w:rsidR="00413DBC" w:rsidRPr="00450C95" w:rsidRDefault="00413DBC" w:rsidP="003C009A">
      <w:pPr>
        <w:jc w:val="both"/>
        <w:rPr>
          <w:sz w:val="24"/>
          <w:szCs w:val="24"/>
        </w:rPr>
      </w:pPr>
      <w:r w:rsidRPr="00450C95">
        <w:rPr>
          <w:sz w:val="24"/>
          <w:szCs w:val="24"/>
        </w:rPr>
        <w:t xml:space="preserve">Οικονομική και Κοινωνική Επιτροπή (ΟΚΕ) </w:t>
      </w:r>
      <w:r w:rsidRPr="00450C95">
        <w:rPr>
          <w:sz w:val="24"/>
          <w:szCs w:val="24"/>
        </w:rPr>
        <w:sym w:font="Wingdings" w:char="F0E0"/>
      </w:r>
      <w:r w:rsidRPr="00450C95">
        <w:rPr>
          <w:sz w:val="24"/>
          <w:szCs w:val="24"/>
        </w:rPr>
        <w:t xml:space="preserve"> Είναι ένας ημιδημόσιος φορέας, όπου συμμετέχουν εκπρόσωποι όλων των επαγγελματικών κατηγοριών (π.χ. ελεύθεροι επαγγελματίες, μισθωτοί, αγρότες κλπ), και ο οποίος συνεδριάζει σε Ολομέλειες.</w:t>
      </w:r>
    </w:p>
    <w:p w:rsidR="00413DBC" w:rsidRPr="00450C95" w:rsidRDefault="00413DBC" w:rsidP="003C009A">
      <w:pPr>
        <w:jc w:val="both"/>
        <w:rPr>
          <w:sz w:val="24"/>
          <w:szCs w:val="24"/>
        </w:rPr>
      </w:pPr>
      <w:r w:rsidRPr="00450C95">
        <w:rPr>
          <w:sz w:val="28"/>
          <w:szCs w:val="28"/>
          <w:u w:val="single"/>
        </w:rPr>
        <w:t>Συλλογική Σύμβαση Εργασίας</w:t>
      </w:r>
      <w:r w:rsidRPr="00450C95">
        <w:rPr>
          <w:sz w:val="24"/>
          <w:szCs w:val="24"/>
        </w:rPr>
        <w:t xml:space="preserve">: Η ΣΣΕ είναι το πολυτιμότερο εργαλείο της συλλογικής αυτονομίας και αντιπαραβάλλεται προς την ατομική σύμβαση εργασίας του άρθρου </w:t>
      </w:r>
      <w:r w:rsidRPr="00450C95">
        <w:rPr>
          <w:sz w:val="24"/>
          <w:szCs w:val="24"/>
          <w:u w:val="single"/>
        </w:rPr>
        <w:t>ΑΚ 361</w:t>
      </w:r>
      <w:r w:rsidRPr="00450C95">
        <w:rPr>
          <w:sz w:val="24"/>
          <w:szCs w:val="24"/>
        </w:rPr>
        <w:t>. Οι ΣΣΕ αφορούν σύνολα προσώπων και συλλογικές σχέσεις εργασίας και όχι μεμονωμένα άτομα. Μολαταύτα πρόκειται για συμβάσεις άρα απαιτείται σύμπτωση βουλήσεως των συμβαλλομένων μερών. Ακόμα, οι</w:t>
      </w:r>
      <w:r w:rsidR="00614B52">
        <w:rPr>
          <w:sz w:val="24"/>
          <w:szCs w:val="24"/>
        </w:rPr>
        <w:t xml:space="preserve"> συμφωνίες αυτές αφορούν το πεδίο</w:t>
      </w:r>
      <w:r w:rsidRPr="00450C95">
        <w:rPr>
          <w:sz w:val="24"/>
          <w:szCs w:val="24"/>
        </w:rPr>
        <w:t xml:space="preserve"> της μισθωτής εργασίας, δηλαδή αφορούν κατ’ αρχήν πρόσωπα που συνδέονται μεταξύ τους με σχέση εξαρτημένης εργασίας. Τέλος, χαρακτηριστικό γνώρισμα της ΣΣΕ είναι και ο κανονιστικός της χαρακτήρας, δηλαδή το γεγονός η ρύθμιση που περιέχεται σε αυτήν δε δεσμεύει μόνο τα μέρη που την υπέγραψαν (π.χ. τον ΣΕΒ και τη ΓΣΕΕ) αλλά επιβάλλεται και δεσμεύει και τους κατ’ ιδίαν εργοδότες και εργαζόμενους ανεξάρτητα από την τυχόν αντίθετη βούλησή τους.</w:t>
      </w:r>
    </w:p>
    <w:p w:rsidR="00413DBC" w:rsidRPr="00450C95" w:rsidRDefault="00413DBC" w:rsidP="003C009A">
      <w:pPr>
        <w:jc w:val="both"/>
        <w:rPr>
          <w:sz w:val="24"/>
          <w:szCs w:val="24"/>
        </w:rPr>
      </w:pPr>
      <w:r w:rsidRPr="00450C95">
        <w:rPr>
          <w:sz w:val="24"/>
          <w:szCs w:val="24"/>
        </w:rPr>
        <w:t>Επομένως, τα χαρακτηριστικά της ΣΣΕ είναι σχηματικά τα ακόλουθα τέσσερα:</w:t>
      </w:r>
    </w:p>
    <w:p w:rsidR="00413DBC" w:rsidRPr="00450C95" w:rsidRDefault="00413DBC" w:rsidP="004D6C29">
      <w:pPr>
        <w:pStyle w:val="a3"/>
        <w:numPr>
          <w:ilvl w:val="0"/>
          <w:numId w:val="5"/>
        </w:numPr>
        <w:jc w:val="both"/>
        <w:rPr>
          <w:sz w:val="24"/>
          <w:szCs w:val="24"/>
        </w:rPr>
      </w:pPr>
      <w:r w:rsidRPr="00450C95">
        <w:rPr>
          <w:sz w:val="24"/>
          <w:szCs w:val="24"/>
        </w:rPr>
        <w:t>Ο συλλογικός της χαρακτήρας (όχι μεμονωμένα άτομα)</w:t>
      </w:r>
    </w:p>
    <w:p w:rsidR="00413DBC" w:rsidRPr="00450C95" w:rsidRDefault="00413DBC" w:rsidP="004D6C29">
      <w:pPr>
        <w:pStyle w:val="a3"/>
        <w:numPr>
          <w:ilvl w:val="0"/>
          <w:numId w:val="5"/>
        </w:numPr>
        <w:jc w:val="both"/>
        <w:rPr>
          <w:sz w:val="24"/>
          <w:szCs w:val="24"/>
        </w:rPr>
      </w:pPr>
      <w:r w:rsidRPr="00450C95">
        <w:rPr>
          <w:sz w:val="24"/>
          <w:szCs w:val="24"/>
        </w:rPr>
        <w:t>Ο συμβατικός της χαρακτήρας (σύμπτωση βουλήσεων)</w:t>
      </w:r>
    </w:p>
    <w:p w:rsidR="00413DBC" w:rsidRPr="00450C95" w:rsidRDefault="00413DBC" w:rsidP="004D6C29">
      <w:pPr>
        <w:pStyle w:val="a3"/>
        <w:numPr>
          <w:ilvl w:val="0"/>
          <w:numId w:val="5"/>
        </w:numPr>
        <w:jc w:val="both"/>
        <w:rPr>
          <w:sz w:val="24"/>
          <w:szCs w:val="24"/>
        </w:rPr>
      </w:pPr>
      <w:r w:rsidRPr="00450C95">
        <w:rPr>
          <w:sz w:val="24"/>
          <w:szCs w:val="24"/>
        </w:rPr>
        <w:t>Η ρύθμιση σχέσεων εξαρτημένης εργασίας</w:t>
      </w:r>
    </w:p>
    <w:p w:rsidR="00413DBC" w:rsidRPr="00450C95" w:rsidRDefault="00413DBC" w:rsidP="004D6C29">
      <w:pPr>
        <w:pStyle w:val="a3"/>
        <w:numPr>
          <w:ilvl w:val="0"/>
          <w:numId w:val="5"/>
        </w:numPr>
        <w:jc w:val="both"/>
        <w:rPr>
          <w:sz w:val="24"/>
          <w:szCs w:val="24"/>
        </w:rPr>
      </w:pPr>
      <w:r w:rsidRPr="00450C95">
        <w:rPr>
          <w:sz w:val="24"/>
          <w:szCs w:val="24"/>
        </w:rPr>
        <w:t>Ο κανονιστικός χαρακτήρας</w:t>
      </w:r>
    </w:p>
    <w:p w:rsidR="00413DBC" w:rsidRPr="00450C95" w:rsidRDefault="00413DBC" w:rsidP="004D6C29">
      <w:pPr>
        <w:jc w:val="both"/>
        <w:rPr>
          <w:sz w:val="24"/>
          <w:szCs w:val="24"/>
        </w:rPr>
      </w:pPr>
      <w:r w:rsidRPr="00450C95">
        <w:rPr>
          <w:sz w:val="24"/>
          <w:szCs w:val="24"/>
        </w:rPr>
        <w:t xml:space="preserve">Γενικά, θα μπορούσε να ειπωθεί ότι η ΣΣΕ είναι μια </w:t>
      </w:r>
      <w:r w:rsidRPr="00450C95">
        <w:rPr>
          <w:sz w:val="24"/>
          <w:szCs w:val="24"/>
          <w:lang w:val="en-US"/>
        </w:rPr>
        <w:t>sui</w:t>
      </w:r>
      <w:r w:rsidRPr="00450C95">
        <w:rPr>
          <w:sz w:val="24"/>
          <w:szCs w:val="24"/>
        </w:rPr>
        <w:t xml:space="preserve"> </w:t>
      </w:r>
      <w:r w:rsidRPr="00450C95">
        <w:rPr>
          <w:sz w:val="24"/>
          <w:szCs w:val="24"/>
          <w:lang w:val="en-US"/>
        </w:rPr>
        <w:t>generis</w:t>
      </w:r>
      <w:r w:rsidRPr="00450C95">
        <w:rPr>
          <w:sz w:val="24"/>
          <w:szCs w:val="24"/>
        </w:rPr>
        <w:t xml:space="preserve"> σύμβαση μεταξύ των κοινωνικών μερών, η οποία έχει σα στόχο να ρυθμίσει τις κοινωνικές σχέσεις εργασίας. Επιμένοντας λίγο περισσότερο στο στοιχείο του κανονιστικού χαρακτήρα, θα πρέπει να υπογραμμίσουμε ότι η ΣΣΕ δε ρυθμίζει μόνο τις μεταξύ των ατόμων που την υπογράφουν, ούτε τη σχέση μεταξύ του ΣΕΒ και τη ΓΣΕΕ αλλά αντικείμενο ρύθμισης είναι τρίτα πρόσωπα και συγκεκριμένα οι κατ’ ιδίαν εργαζόμενοι και εργοδότες. Απεναντίας, στην ατομική σύμβαση εργασίας εκείνο που ρυθμίζεται </w:t>
      </w:r>
      <w:r w:rsidRPr="00450C95">
        <w:rPr>
          <w:sz w:val="24"/>
          <w:szCs w:val="24"/>
        </w:rPr>
        <w:lastRenderedPageBreak/>
        <w:t xml:space="preserve">είναι η ατομική σχέση εργασίας μεταξύ των δύο μερών που συμβάλλονται/υπογράφουν και μόνο. </w:t>
      </w:r>
    </w:p>
    <w:p w:rsidR="00413DBC" w:rsidRPr="00450C95" w:rsidRDefault="00413DBC" w:rsidP="004D6C29">
      <w:pPr>
        <w:jc w:val="both"/>
        <w:rPr>
          <w:sz w:val="24"/>
          <w:szCs w:val="24"/>
        </w:rPr>
      </w:pPr>
      <w:r w:rsidRPr="00450C95">
        <w:rPr>
          <w:sz w:val="24"/>
          <w:szCs w:val="24"/>
        </w:rPr>
        <w:t>Το κοινωνικό νόημα των ΣΣΕ είναι η καταπολέμηση της διαπιστωμένης ανισοτιμίας διαπραγμάτευσης μεταξύ του μεμονωμένου εργαζομένου και του μεμονωμένου εργοδότη. Στο ατομικό επίπεδο, η ανισοτιμία αυτή κυριαρχεί, ενώ στο συλλογικό επίπεδο, η ανισότητα μπορεί να αποκατασταθεί. Ασφαλώς η ΣΣΕ, για να είναι κανονιστικώς δεσμευτική θα πρέπει να έχει συναφθεί συνωδά τω νόμω. Σημειωτέον ότι σε άλλες έννομες τάξεις (όπως στην αγγλική) τα μέρη αρκούνται στην συνομολόγηση συμφωνιών κυρίων (</w:t>
      </w:r>
      <w:r w:rsidRPr="00450C95">
        <w:rPr>
          <w:sz w:val="24"/>
          <w:szCs w:val="24"/>
          <w:lang w:val="en-US"/>
        </w:rPr>
        <w:t>gentlemen</w:t>
      </w:r>
      <w:r w:rsidRPr="00450C95">
        <w:rPr>
          <w:sz w:val="24"/>
          <w:szCs w:val="24"/>
        </w:rPr>
        <w:t>’</w:t>
      </w:r>
      <w:r w:rsidRPr="00450C95">
        <w:rPr>
          <w:sz w:val="24"/>
          <w:szCs w:val="24"/>
          <w:lang w:val="en-US"/>
        </w:rPr>
        <w:t>s</w:t>
      </w:r>
      <w:r w:rsidRPr="00450C95">
        <w:rPr>
          <w:sz w:val="24"/>
          <w:szCs w:val="24"/>
        </w:rPr>
        <w:t xml:space="preserve"> </w:t>
      </w:r>
      <w:r w:rsidRPr="00450C95">
        <w:rPr>
          <w:sz w:val="24"/>
          <w:szCs w:val="24"/>
          <w:lang w:val="en-US"/>
        </w:rPr>
        <w:t>agreements</w:t>
      </w:r>
      <w:r w:rsidRPr="00450C95">
        <w:rPr>
          <w:sz w:val="24"/>
          <w:szCs w:val="24"/>
        </w:rPr>
        <w:t>) και δεν απαιτείται η ρύθμιση των γενικών όρων εργασίας μέσω ΣΣΕ, όπως παρ’ ημίν όπου πρυτανεύει η αρχή της ειδικότητας αλλά και η έλλειψη εμπιστοσύνης. Όσον αφορά τη νομοθετική ρύθμιση του τρόπου άσκησης της συλλογικής αυτονομίας, θα μπορούσε κανείς να πει ότι νομοθετικές ρυθμίσεις που οριοθετούν το θεσμό είναι χρήσιμες και ανεκτές, όχι όμως και παρεμβάσεις που στραγγαλίζουν τη συλλογική αυτονομία.</w:t>
      </w:r>
    </w:p>
    <w:p w:rsidR="00413DBC" w:rsidRPr="00450C95" w:rsidRDefault="00413DBC" w:rsidP="004D6C29">
      <w:pPr>
        <w:jc w:val="both"/>
        <w:rPr>
          <w:sz w:val="24"/>
          <w:szCs w:val="24"/>
        </w:rPr>
      </w:pPr>
      <w:r w:rsidRPr="00450C95">
        <w:rPr>
          <w:sz w:val="28"/>
          <w:szCs w:val="28"/>
          <w:u w:val="single"/>
        </w:rPr>
        <w:t>Νομική φύση της ΣΣΕ</w:t>
      </w:r>
      <w:r w:rsidRPr="00450C95">
        <w:rPr>
          <w:sz w:val="24"/>
          <w:szCs w:val="24"/>
        </w:rPr>
        <w:t>: Ένα ερώτημα που ανακύπτει είναι το εξής: για ποιο νομικό λόγο ένας εργοδότης ή ένας εργαζόμενος δεσμεύεται από τους όρους μιας σύμβασης, την οποία δεν έχει υπογράψει ο ίδιος ή, ακόμα χειρότερα, από τους όρους μιας σύμβασης, την οποία υπέγραψε κάποιος τρίτος που τον αγνοεί ή δεν τον έχει καν ψηφίσει; Πώς, με άλλα λόγια, γίνεται η μετάβαση από την ατομική στη συλλογική σύμβαση εργασίας;</w:t>
      </w:r>
    </w:p>
    <w:p w:rsidR="00413DBC" w:rsidRPr="00450C95" w:rsidRDefault="00413DBC" w:rsidP="004D6C29">
      <w:pPr>
        <w:jc w:val="both"/>
        <w:rPr>
          <w:sz w:val="24"/>
          <w:szCs w:val="24"/>
        </w:rPr>
      </w:pPr>
      <w:r w:rsidRPr="00450C95">
        <w:rPr>
          <w:sz w:val="24"/>
          <w:szCs w:val="24"/>
        </w:rPr>
        <w:t xml:space="preserve">Αρχικά, για να δοθεί απάντηση στο συγκεκριμένο ερώτημα, </w:t>
      </w:r>
      <w:r w:rsidR="00614B52">
        <w:rPr>
          <w:sz w:val="24"/>
          <w:szCs w:val="24"/>
        </w:rPr>
        <w:t>επιστρατεύθηκαν</w:t>
      </w:r>
      <w:r w:rsidRPr="00450C95">
        <w:rPr>
          <w:sz w:val="24"/>
          <w:szCs w:val="24"/>
        </w:rPr>
        <w:t xml:space="preserve"> τα εργαλεία και οι μηχανισμοί του αστικού δικαίου και συγκεκριμένα ο μηχανισμός της αντιπροσώπευσης και της πληρεξουσιότητας. Με το εργαλείο αυτό, γίνεται δεκτό κατά πλάσμα δικαίου ότι, όταν συμβάλλεται ο </w:t>
      </w:r>
      <w:proofErr w:type="spellStart"/>
      <w:r w:rsidRPr="00450C95">
        <w:rPr>
          <w:sz w:val="24"/>
          <w:szCs w:val="24"/>
        </w:rPr>
        <w:t>Δασκαλόπουλος</w:t>
      </w:r>
      <w:proofErr w:type="spellEnd"/>
      <w:r w:rsidRPr="00450C95">
        <w:rPr>
          <w:sz w:val="24"/>
          <w:szCs w:val="24"/>
        </w:rPr>
        <w:t xml:space="preserve"> με τον Παναγόπουλο, τα δύο αυτά φυσικά πρόσωπα ενεργούν ως πληρεξούσιοι των εργαζομένων και των εργοδοτών. Το νομικό αυτό σχήμα δεν έγινε δεκτό και έτσι προτάθηκε μια διαφορετική θεωρία, σύμφωνα με την οποία ο </w:t>
      </w:r>
      <w:proofErr w:type="spellStart"/>
      <w:r w:rsidRPr="00450C95">
        <w:rPr>
          <w:sz w:val="24"/>
          <w:szCs w:val="24"/>
        </w:rPr>
        <w:t>Δασκαλόπουλος</w:t>
      </w:r>
      <w:proofErr w:type="spellEnd"/>
      <w:r w:rsidRPr="00450C95">
        <w:rPr>
          <w:sz w:val="24"/>
          <w:szCs w:val="24"/>
        </w:rPr>
        <w:t xml:space="preserve"> και ο Παναγόπουλος συνάπτουν συμβάσεις υπέρ ή σε βάρος τρίτου (αναλόγως). Και αυτό το νομικό σχήμα στηρίζεται σε πλάσματα δικαίο</w:t>
      </w:r>
      <w:r w:rsidR="00614B52">
        <w:rPr>
          <w:sz w:val="24"/>
          <w:szCs w:val="24"/>
        </w:rPr>
        <w:t>υ και σύντομα απορρίφθηκε. Μια τ</w:t>
      </w:r>
      <w:r w:rsidRPr="00450C95">
        <w:rPr>
          <w:sz w:val="24"/>
          <w:szCs w:val="24"/>
        </w:rPr>
        <w:t xml:space="preserve">ρίτη θεωρία, η οποία και τελικώς επικράτησε, είναι η </w:t>
      </w:r>
      <w:r w:rsidRPr="00450C95">
        <w:rPr>
          <w:b/>
          <w:bCs/>
          <w:i/>
          <w:iCs/>
          <w:sz w:val="24"/>
          <w:szCs w:val="24"/>
        </w:rPr>
        <w:t>θεωρία της νομοθετικής εξουσιοδοτήσεως</w:t>
      </w:r>
      <w:r w:rsidRPr="00450C95">
        <w:rPr>
          <w:sz w:val="24"/>
          <w:szCs w:val="24"/>
        </w:rPr>
        <w:t xml:space="preserve">. Σύμφωνα με τη θεωρία αυτή, είναι ο ίδιος ο συνταγματικός και ο κοινός νομοθέτης που έχουν χορηγήσει την νομική ικανότητα στις οργανώσεις εργοδοτών και εργαζομένων να ρυθμίζουν τις συλλογικές σχέσεις εργασίας των ατομικών μερών (παραχώρηση του νόμου και του συντάγματος). Ο συνταγματικός αυτός κανόνας, ως ειδικότερος και ίσης τυπικής ισχύος με τον κανόνα του </w:t>
      </w:r>
      <w:r w:rsidRPr="00450C95">
        <w:rPr>
          <w:sz w:val="24"/>
          <w:szCs w:val="24"/>
          <w:u w:val="single"/>
        </w:rPr>
        <w:t>άρθρου 43 Σ</w:t>
      </w:r>
      <w:r w:rsidRPr="00450C95">
        <w:rPr>
          <w:sz w:val="24"/>
          <w:szCs w:val="24"/>
        </w:rPr>
        <w:t xml:space="preserve"> δεν προσκρούει σε αυτόν. Έτσι, δεν τίθεται νομικό πρόβλημα από το γεγονός ότι τους κανονιστικούς όρους της ΣΣΕ τις θέτουν επαγγελματικές οργανώσεις και όχι διοικητικά όργανα, ούτε αποτελεί πρόβλημα το γεγονός ότι τα επαγγελματικά </w:t>
      </w:r>
      <w:r w:rsidRPr="00450C95">
        <w:rPr>
          <w:sz w:val="24"/>
          <w:szCs w:val="24"/>
        </w:rPr>
        <w:lastRenderedPageBreak/>
        <w:t xml:space="preserve">σωματεία θέτουν κατ’ εξουσιοδότηση γενικούς (και όχι ειδικούς, όπως απαιτεί το </w:t>
      </w:r>
      <w:r w:rsidRPr="00450C95">
        <w:rPr>
          <w:sz w:val="24"/>
          <w:szCs w:val="24"/>
          <w:u w:val="single"/>
        </w:rPr>
        <w:t>43 §2 Σ</w:t>
      </w:r>
      <w:r w:rsidRPr="00450C95">
        <w:rPr>
          <w:sz w:val="24"/>
          <w:szCs w:val="24"/>
        </w:rPr>
        <w:t>) όρους εργασίας. Εξ άλλου, δεν πρέπει να ξεχνάμε ότι η ΣΣΕ είναι πράξη του ιδιωτικού δικαίου, αφού το περιεχόμενό της προκύπτει από την ιδιωτική βούληση, και όχι πράξη διοικητικού οργάνου (</w:t>
      </w:r>
      <w:proofErr w:type="spellStart"/>
      <w:r w:rsidRPr="00450C95">
        <w:rPr>
          <w:sz w:val="24"/>
          <w:szCs w:val="24"/>
        </w:rPr>
        <w:t>δ.π</w:t>
      </w:r>
      <w:proofErr w:type="spellEnd"/>
      <w:r w:rsidRPr="00450C95">
        <w:rPr>
          <w:sz w:val="24"/>
          <w:szCs w:val="24"/>
        </w:rPr>
        <w:t>.). Για το λόγο αυτό οι ΣΣΕ δεν κρίνονται ως προς το κύρος και τη νομιμότητά τους από τα διοικητικά δικαστήρια (παρά μόνο παρεμπιπτόντως) αλλά από τα πολιτικά δικαστήρια.</w:t>
      </w:r>
    </w:p>
    <w:p w:rsidR="00413DBC" w:rsidRPr="00450C95" w:rsidRDefault="00413DBC" w:rsidP="004D6C29">
      <w:pPr>
        <w:jc w:val="both"/>
        <w:rPr>
          <w:sz w:val="24"/>
          <w:szCs w:val="24"/>
        </w:rPr>
      </w:pPr>
      <w:r w:rsidRPr="00450C95">
        <w:rPr>
          <w:sz w:val="24"/>
          <w:szCs w:val="24"/>
        </w:rPr>
        <w:t>Από εκεί και πέρα, θα πρέπει να γνωρίζουμε ότι σε κάθε ΣΣΕ μπορούμε να διακρίνουμε δύο μέρη:</w:t>
      </w:r>
    </w:p>
    <w:p w:rsidR="00413DBC" w:rsidRPr="00450C95" w:rsidRDefault="00413DBC" w:rsidP="00305BDE">
      <w:pPr>
        <w:pStyle w:val="a3"/>
        <w:numPr>
          <w:ilvl w:val="0"/>
          <w:numId w:val="6"/>
        </w:numPr>
        <w:jc w:val="both"/>
        <w:rPr>
          <w:sz w:val="24"/>
          <w:szCs w:val="24"/>
        </w:rPr>
      </w:pPr>
      <w:r w:rsidRPr="00450C95">
        <w:rPr>
          <w:b/>
          <w:bCs/>
          <w:i/>
          <w:iCs/>
          <w:sz w:val="24"/>
          <w:szCs w:val="24"/>
        </w:rPr>
        <w:t>Το ενοχικό μέρος</w:t>
      </w:r>
      <w:r w:rsidRPr="00450C95">
        <w:rPr>
          <w:sz w:val="24"/>
          <w:szCs w:val="24"/>
        </w:rPr>
        <w:t>: Ως παραδοσιακή σύμβαση του ιδιωτικού δικαίου, η ΣΣΕ ρυθμίζει τις σχέσεις των μερών που την υπογράφουν. Αυτό σημαίνει ότι από τη ΣΣΕ απορρέει η δέσμευση των μερών, ήτοι των οργανώσεων που την υπογράφουν, να τηρούνται οι γενικοί όροι εργασίας που συμφωνήθηκαν στις κατ’ ιδίαν ατομικές συμβάσεις εργασίας. Με άλλα λόγια, οι οργανώσεις οφείλουν να δείχνουν φροντίδα για την εφαρμογή του ουσιαστικού περιεχομένου της ΣΣΕ που υπέγραψαν.</w:t>
      </w:r>
    </w:p>
    <w:p w:rsidR="00413DBC" w:rsidRPr="00450C95" w:rsidRDefault="00413DBC" w:rsidP="00305BDE">
      <w:pPr>
        <w:pStyle w:val="a3"/>
        <w:numPr>
          <w:ilvl w:val="0"/>
          <w:numId w:val="6"/>
        </w:numPr>
        <w:jc w:val="both"/>
        <w:rPr>
          <w:sz w:val="24"/>
          <w:szCs w:val="24"/>
        </w:rPr>
      </w:pPr>
      <w:r w:rsidRPr="00450C95">
        <w:rPr>
          <w:b/>
          <w:bCs/>
          <w:i/>
          <w:iCs/>
          <w:sz w:val="24"/>
          <w:szCs w:val="24"/>
        </w:rPr>
        <w:t xml:space="preserve">Το κανονιστικό μέρος: </w:t>
      </w:r>
      <w:r w:rsidRPr="00450C95">
        <w:rPr>
          <w:sz w:val="24"/>
          <w:szCs w:val="24"/>
        </w:rPr>
        <w:t>Το κανονιστικό μέρος της ΣΣΕ είναι αυτό που επιβάλλεται με την ακτινοβολία νόμου. Πρόκειται για το μείζον μέρος μιας ΣΣΕ, για το μέρος εκείνο που διέπει τις σχέσεις των κατ’ ιδίαν εργοδοτών και εργαζομένων (π.χ. άδειες, ασφάλειες, μισθός κλπ).</w:t>
      </w:r>
      <w:r w:rsidRPr="00450C95">
        <w:rPr>
          <w:b/>
          <w:bCs/>
          <w:i/>
          <w:iCs/>
          <w:sz w:val="24"/>
          <w:szCs w:val="24"/>
        </w:rPr>
        <w:t xml:space="preserve"> </w:t>
      </w:r>
    </w:p>
    <w:p w:rsidR="00413DBC" w:rsidRPr="00450C95" w:rsidRDefault="00614B52" w:rsidP="00380394">
      <w:pPr>
        <w:jc w:val="both"/>
        <w:rPr>
          <w:sz w:val="24"/>
          <w:szCs w:val="24"/>
        </w:rPr>
      </w:pPr>
      <w:r>
        <w:rPr>
          <w:sz w:val="28"/>
          <w:szCs w:val="28"/>
          <w:u w:val="single"/>
        </w:rPr>
        <w:t>Συλλογική αυτονομία</w:t>
      </w:r>
      <w:r w:rsidR="00413DBC" w:rsidRPr="00450C95">
        <w:rPr>
          <w:sz w:val="24"/>
          <w:szCs w:val="24"/>
        </w:rPr>
        <w:t xml:space="preserve">: Διερωτηθήκαμε </w:t>
      </w:r>
      <w:r>
        <w:rPr>
          <w:sz w:val="24"/>
          <w:szCs w:val="24"/>
        </w:rPr>
        <w:t>στις προηγούμενες αναπτύξεις μας</w:t>
      </w:r>
      <w:r w:rsidR="00413DBC" w:rsidRPr="00450C95">
        <w:rPr>
          <w:sz w:val="24"/>
          <w:szCs w:val="24"/>
        </w:rPr>
        <w:t>, σε ποιο βαθμό μπορεί ο κοινός νομοθέτης να θέτει φραγμό στη συλλογική αυτονομία. Για την απάντηση στο παραπάνω ερώτημα η έννοια κλειδί είναι οι λόγοι γενικότερου κοινωνικού συμφέροντος και η τήρηση της αρχής της αναλογικότητας. Η νομολογία είναι σχετικά διστακτική στο να κρίνει ότι δεν υφίστανται λόγοι δημοσίου συμφέροντος, έτσι, προτιμά να αφήνει στην κρίση του νομοθέτη αυτήν την εκτίμηση, παρακρατώντας για τον εαυτό της μοναχά τον έλεγχο για την τήρηση ορισμένων άκρων ορίων σε αυτήν την εκτίμηση.</w:t>
      </w:r>
    </w:p>
    <w:p w:rsidR="00413DBC" w:rsidRPr="00450C95" w:rsidRDefault="00413DBC" w:rsidP="00380394">
      <w:pPr>
        <w:jc w:val="both"/>
        <w:rPr>
          <w:sz w:val="24"/>
          <w:szCs w:val="24"/>
        </w:rPr>
      </w:pPr>
      <w:r w:rsidRPr="00450C95">
        <w:rPr>
          <w:sz w:val="24"/>
          <w:szCs w:val="24"/>
        </w:rPr>
        <w:t xml:space="preserve">Η θεμελιώδης αρχή από την οποία απορρέει η συλλογική αυτονομία είναι η αρχή της προστασίας του αδύναμου μέρους και η αρχή της κοινωνικής δημοκρατίας. Για την πληρέστερη ικανοποίηση αυτών των αρχών, η συλλογική σύμβαση εργασίας αφορά, όχι μόνο τα άτομα που μετέχουν στη σχέση εργασίας ως συμβαλλόμενα μέρη, αλλά και τρίτα πρόσωπα, δηλαδή ομάδες εργοδοτών και εργαζομένων. Ο παραπάνω, όμως, δεν είναι παρά ο παραδοσιακός ρόλος και χαρακτήρας της ΣΣΕ. Απεναντίας, στις σύγχρονες μέρες υπάρχει μια τάση απορρύθμισης της ΣΣΕ, δηλαδή μπορεί ο ίδιος ο κοινός νόμος να επιτρέπει στον </w:t>
      </w:r>
      <w:r w:rsidR="00614B52">
        <w:rPr>
          <w:sz w:val="24"/>
          <w:szCs w:val="24"/>
        </w:rPr>
        <w:t>συλλογικό</w:t>
      </w:r>
      <w:r w:rsidRPr="00450C95">
        <w:rPr>
          <w:sz w:val="24"/>
          <w:szCs w:val="24"/>
        </w:rPr>
        <w:t xml:space="preserve"> νομοθέτη να αποφασίζει δυσμενέστερους όρους από το προστατευτικό </w:t>
      </w:r>
      <w:r w:rsidRPr="00450C95">
        <w:rPr>
          <w:sz w:val="24"/>
          <w:szCs w:val="24"/>
          <w:lang w:val="en-US"/>
        </w:rPr>
        <w:t>minimum</w:t>
      </w:r>
      <w:r w:rsidRPr="00450C95">
        <w:rPr>
          <w:sz w:val="24"/>
          <w:szCs w:val="24"/>
        </w:rPr>
        <w:t xml:space="preserve"> που θέτει ο κοινός νόμος. Έτσι, στον αντίποδα της προστατευτικής λειτουργίας του παραδοσιακού συλλογικού εργατικού δικαίου αναπτύσσεται η απορρυθμιστική λειτουργία της σύγχρονης ΣΣΕ. </w:t>
      </w:r>
      <w:r w:rsidRPr="00450C95">
        <w:rPr>
          <w:sz w:val="24"/>
          <w:szCs w:val="24"/>
        </w:rPr>
        <w:lastRenderedPageBreak/>
        <w:t xml:space="preserve">Μέχρι το 2011 δεν είχαμε τόσο έντονη εμφάνιση του απορρυθμιστικού ρόλου. Έτσι, η διευθέτηση ωραρίου είναι η πρώτη πολύ σημαντική έκφανση της απορρυθμιστικής λειτουργίας της ΣΣΕ. Ως γνωστόν, το εβδομαδιαίο ωράριο εργασίας είναι 40 ώρες, οι πρώτες 5 επιπλέον ώρες (41-45) θεωρούνται υπερεργασία και οι επόμενες ώρες (46+) θεωρούνται υπερωρία. Το πιο ωράριο εργασίας ονομάζεται εβδομαδιαίο, διότι καθορίζει το </w:t>
      </w:r>
      <w:r w:rsidRPr="00450C95">
        <w:rPr>
          <w:sz w:val="24"/>
          <w:szCs w:val="24"/>
          <w:lang w:val="en-US"/>
        </w:rPr>
        <w:t>maximum</w:t>
      </w:r>
      <w:r w:rsidRPr="00450C95">
        <w:rPr>
          <w:sz w:val="24"/>
          <w:szCs w:val="24"/>
        </w:rPr>
        <w:t xml:space="preserve"> των ωρών εργασίας ανά εβδομάδα, κατά τρόπο που ο εργοδότης και ο εργαζόμενος να μην μπορούν να αυξήσουν τις ώρες εργασίας σε μία εβδομάδα και να τις μειώσουν την επόμενη εβδομάδα, συμψηφίζοντας τα συν και τα πλην του ωραρίου. Ωστόσο, με βάση τη σύγχρονη απορρυθμιστική λειτουργία των ΣΣΕ είναι δυνατόν τα μέρη να προχωρήσουν σε διευθέτηση ωραρίου με όρο της επιχειρησιακής ΣΣΕ, δηλαδή να συμφωνήσουν ότι είναι δυνατόν να συμψηφιστούν οι περισσότερες ώρες εργασίας μιας μέρας ή μιας περιόδου με τις λιγότερες μιας άλλης μέρας ή περιόδου, χωρίς να δημιουργείται εργοδοτική υποχρέωση για καταβολή αποδοχών υπερεργασίας ή υπερωρίας.</w:t>
      </w:r>
    </w:p>
    <w:p w:rsidR="00413DBC" w:rsidRPr="00450C95" w:rsidRDefault="00413DBC" w:rsidP="00380394">
      <w:pPr>
        <w:jc w:val="both"/>
        <w:rPr>
          <w:sz w:val="24"/>
          <w:szCs w:val="24"/>
        </w:rPr>
      </w:pPr>
      <w:r w:rsidRPr="00450C95">
        <w:rPr>
          <w:sz w:val="28"/>
          <w:szCs w:val="28"/>
          <w:u w:val="single"/>
        </w:rPr>
        <w:t>Άμεση και αναγκαστική ισχύς της ΣΣΕ</w:t>
      </w:r>
      <w:r w:rsidRPr="00450C95">
        <w:rPr>
          <w:sz w:val="24"/>
          <w:szCs w:val="24"/>
        </w:rPr>
        <w:t>: Δύο σημαντικά χαρακτηριστικά των ΣΣΕ εργασίας είναι η άμεση και η αναγκαστική ισχύς τους.</w:t>
      </w:r>
    </w:p>
    <w:p w:rsidR="00413DBC" w:rsidRPr="00450C95" w:rsidRDefault="00413DBC" w:rsidP="005131A4">
      <w:pPr>
        <w:pStyle w:val="a3"/>
        <w:numPr>
          <w:ilvl w:val="0"/>
          <w:numId w:val="7"/>
        </w:numPr>
        <w:jc w:val="both"/>
        <w:rPr>
          <w:sz w:val="24"/>
          <w:szCs w:val="24"/>
        </w:rPr>
      </w:pPr>
      <w:r w:rsidRPr="00450C95">
        <w:rPr>
          <w:b/>
          <w:bCs/>
          <w:i/>
          <w:iCs/>
          <w:sz w:val="24"/>
          <w:szCs w:val="24"/>
        </w:rPr>
        <w:t>Άμεση ισχύς</w:t>
      </w:r>
      <w:r w:rsidRPr="00450C95">
        <w:rPr>
          <w:sz w:val="24"/>
          <w:szCs w:val="24"/>
        </w:rPr>
        <w:t>: Άμεση ισχύς σημαίνει ότι τα μέρη σε μια ατομική σύμβαση εργασίας δεν χρειάζεται να έχουν προβλέψει ότι εφαρμόζονται στη μεταξύ τους ατομική σχέση οι όροι εργασίας της ΣΣΕ. Η εφαρμογή των γενικών όρων της ΣΣΕ είναι ευθεία, ανεξάρτητα από τη ύπαρξη συμβατικής ρήτρας στην ατομική σύμβαση εργασίας.</w:t>
      </w:r>
    </w:p>
    <w:p w:rsidR="00413DBC" w:rsidRPr="00450C95" w:rsidRDefault="00413DBC" w:rsidP="005131A4">
      <w:pPr>
        <w:pStyle w:val="a3"/>
        <w:numPr>
          <w:ilvl w:val="0"/>
          <w:numId w:val="7"/>
        </w:numPr>
        <w:jc w:val="both"/>
        <w:rPr>
          <w:sz w:val="24"/>
          <w:szCs w:val="24"/>
        </w:rPr>
      </w:pPr>
      <w:r w:rsidRPr="00450C95">
        <w:rPr>
          <w:b/>
          <w:bCs/>
          <w:i/>
          <w:iCs/>
          <w:sz w:val="24"/>
          <w:szCs w:val="24"/>
        </w:rPr>
        <w:t>Αναγκαστική ισχύς</w:t>
      </w:r>
      <w:r w:rsidRPr="00450C95">
        <w:rPr>
          <w:sz w:val="24"/>
          <w:szCs w:val="24"/>
        </w:rPr>
        <w:t>: Η ρύθμιση της ΣΣΕ είναι υποχρεωτική για τα μέρη της ατομικής σύμβασης εργασίας. Κάθε συμβατικός όρος που προβλέπει το αντίθετο, εν όλω ή εν μέρει, είναι ανίσχυρος.</w:t>
      </w:r>
    </w:p>
    <w:p w:rsidR="00413DBC" w:rsidRPr="00450C95" w:rsidRDefault="00413DBC" w:rsidP="00E26351">
      <w:pPr>
        <w:jc w:val="both"/>
        <w:rPr>
          <w:sz w:val="24"/>
          <w:szCs w:val="24"/>
        </w:rPr>
      </w:pPr>
      <w:r w:rsidRPr="00450C95">
        <w:rPr>
          <w:sz w:val="28"/>
          <w:szCs w:val="28"/>
          <w:u w:val="single"/>
        </w:rPr>
        <w:t>Από το ν. 3239/1935 στον ν. 1876/1990</w:t>
      </w:r>
      <w:r w:rsidRPr="00450C95">
        <w:rPr>
          <w:sz w:val="24"/>
          <w:szCs w:val="24"/>
        </w:rPr>
        <w:t xml:space="preserve">: Ο νόμος που ρύθμιζε μέχρι πρότινος τη συλλογική αυτονομία ήταν ο </w:t>
      </w:r>
      <w:r w:rsidRPr="00450C95">
        <w:rPr>
          <w:sz w:val="24"/>
          <w:szCs w:val="24"/>
          <w:u w:val="single"/>
        </w:rPr>
        <w:t>ν. 3239/1935</w:t>
      </w:r>
      <w:r w:rsidRPr="00450C95">
        <w:rPr>
          <w:sz w:val="24"/>
          <w:szCs w:val="24"/>
        </w:rPr>
        <w:t xml:space="preserve">, ο οποίος όμως υπέστη γενναία τροποποίηση από τον </w:t>
      </w:r>
      <w:r w:rsidRPr="00450C95">
        <w:rPr>
          <w:sz w:val="24"/>
          <w:szCs w:val="24"/>
          <w:u w:val="single"/>
        </w:rPr>
        <w:t>ν. 1876/1990</w:t>
      </w:r>
      <w:r w:rsidRPr="00450C95">
        <w:rPr>
          <w:sz w:val="24"/>
          <w:szCs w:val="24"/>
        </w:rPr>
        <w:t>, ο οποίος ισχύει ως σήμερα με τις μεταγενέστερες τροποποιήσεις του. Η πρώτη διαφορά μεταξύ των δύο νόμων είναι η δημιουργία ενός σώματος μεσολάβησης και Διαιτησίας, το οποίο λειτουργεί για να συμφιλιώνει τα αντίπαλα μέρη αντί του δικαστή.  Μια δεύτερη σημαντική διαφορά αφορά στην κατάργηση ενός πλήθους παρεμβατικών (στη συλλογική αυτονομία) ρυθμίσεων, οι οποίες περιέχονταν στον πρότερο νόμο. Γενικότερα, μπορεί κανείς να πει ότι με το νόμο 1876/1990 συντελέστηκε μια γενικότερη αναμόρφωση των συλλογικών διαπραγματεύσεων επί το φιλελεύθερο και τω δημοκρατικότερο.</w:t>
      </w:r>
    </w:p>
    <w:p w:rsidR="00413DBC" w:rsidRPr="00450C95" w:rsidRDefault="00413DBC" w:rsidP="00E26351">
      <w:pPr>
        <w:jc w:val="both"/>
        <w:rPr>
          <w:sz w:val="24"/>
          <w:szCs w:val="24"/>
        </w:rPr>
      </w:pPr>
      <w:r w:rsidRPr="00450C95">
        <w:rPr>
          <w:sz w:val="28"/>
          <w:szCs w:val="28"/>
          <w:u w:val="single"/>
        </w:rPr>
        <w:t>Πεδίο εφαρμογής του ν. 1876/1990</w:t>
      </w:r>
      <w:r w:rsidRPr="00450C95">
        <w:rPr>
          <w:sz w:val="24"/>
          <w:szCs w:val="24"/>
        </w:rPr>
        <w:t xml:space="preserve">: Ο νόμος 1876/1990 αφορά, κατά το υποκειμενικό πεδίο εφαρμογής του, όλους όσοι εργάζονται με σύμβαση </w:t>
      </w:r>
      <w:r w:rsidRPr="00450C95">
        <w:rPr>
          <w:sz w:val="24"/>
          <w:szCs w:val="24"/>
        </w:rPr>
        <w:lastRenderedPageBreak/>
        <w:t>εξαρτημένης εργασίας ιδιωτικού δικαίου είτε σε Έλληνα είτε σε αλλοδαπό εργοδότη (</w:t>
      </w:r>
      <w:r w:rsidRPr="00450C95">
        <w:rPr>
          <w:sz w:val="24"/>
          <w:szCs w:val="24"/>
          <w:u w:val="single"/>
        </w:rPr>
        <w:t>άρθρο 1 §1</w:t>
      </w:r>
      <w:r w:rsidRPr="00450C95">
        <w:rPr>
          <w:sz w:val="24"/>
          <w:szCs w:val="24"/>
        </w:rPr>
        <w:t xml:space="preserve">). Άρα, οι δημόσιοι υπάλληλοι που εργάζονται στο δημόσιο με σχέση δημοσίου δικαίου δεν διέπονται από το νόμο 1876/1990 αλλά οι συλλογικές τους διαπραγματεύσεις ρυθμίζονται από άλλες, ειδικές διατάξεις. Μάλιστα, ο νόμος 1876/1990 εφαρμόζεται ρητώς και στους εργαζόμενους με σχέση εργασίας ιδιωτικού δικαίου στη γεωργία και στην κτηνοτροφία, άρα και οι εργαζόμενοι στον πρωτογενή τομέα παραγωγής εμπίπτουν στο πεδίο εφαρμογής του νόμου. Με τον παλιό νόμο οι συγκεκριμένες κατηγορίες εργαζομένων δεν μπορούσαν να καταρτίσουν ΣΣΕ, γι’ αυτό και ο ν. 1876/1990 τους αναφέρει ξεχωριστά, ούτως ώστε να διασκεδάσει κάθε αμφιβολία για την επελθούσα αλλαγή. Απεναντίας, οι ΣΣΕ των μισθωτών ναυτεργατών (= ναύτες) δεν υπάγονται στο νόμο 1876/1990 και το ίδιο ισχύει και για τις ΣΣΕ των αλιεργατών (= ψαράδες), οι οποίοι υπάγονται σε ειδικούς νόμους. Άρα, διατυπώνοντας ένα γενικό κανόνα, </w:t>
      </w:r>
      <w:r w:rsidRPr="00450C95">
        <w:rPr>
          <w:b/>
          <w:bCs/>
          <w:i/>
          <w:iCs/>
          <w:sz w:val="24"/>
          <w:szCs w:val="24"/>
        </w:rPr>
        <w:t>όλοι όσοι απασχολούνται με ιδιωτικού δικαίου συμβάσεις εξαρτημένης εργασίας υπάγονται κατ’ αρχήν στο ν. 1876/1990 και μπορούν υπό τους όρους του να συνάπτουν ΣΣΕ</w:t>
      </w:r>
      <w:r w:rsidRPr="00450C95">
        <w:rPr>
          <w:sz w:val="24"/>
          <w:szCs w:val="24"/>
        </w:rPr>
        <w:t>.</w:t>
      </w:r>
    </w:p>
    <w:p w:rsidR="00413DBC" w:rsidRPr="00450C95" w:rsidRDefault="00413DBC" w:rsidP="00E26351">
      <w:pPr>
        <w:jc w:val="both"/>
        <w:rPr>
          <w:sz w:val="24"/>
          <w:szCs w:val="24"/>
        </w:rPr>
      </w:pPr>
      <w:r w:rsidRPr="00450C95">
        <w:rPr>
          <w:sz w:val="24"/>
          <w:szCs w:val="24"/>
        </w:rPr>
        <w:t xml:space="preserve">Περαιτέρω, σύμφωνα με την πρωτοποριακή </w:t>
      </w:r>
      <w:r w:rsidRPr="00450C95">
        <w:rPr>
          <w:sz w:val="24"/>
          <w:szCs w:val="24"/>
          <w:u w:val="single"/>
        </w:rPr>
        <w:t>§2 του άρθρου 1</w:t>
      </w:r>
      <w:r w:rsidRPr="00450C95">
        <w:rPr>
          <w:sz w:val="24"/>
          <w:szCs w:val="24"/>
        </w:rPr>
        <w:t>, ο νόμος εφαρμόζεται επίσης και σε φυσικά πρόσωπα, τα οποία, αν και δεν συνδέονται με σχέση εξαρτημένης εργασίας, παρέχουν εργασία υπό συνθήκες εξάρτησης και εμφανίζουν ανάγκη προστασίας αντίστοιχη με αυτή των εργαζομένων. Η εξάρτηση νοείται ως οικονομική και όχι ως νομική, και στην πραγματικότητα είναι ο δείκτης της ύπαρξης ή μη ανάγκης προστασίας. Οι ιδιοκτήτες μικροφορτηγών για τις διανομές γάλατος της ΦΑΓΕ είναι οικονομικώς εξαρτημένοι από τη ΦΑΓΕ, χρήζουν ανάλογης προστασίας με έναν μισθωτό εργαζόμενο και άρα εμπίπτουν ως προς τις συλλογικές τους διαπραγματεύσεις στο ν. 1876/1990, παρ’ όλο που παρέχουν την εργασία τους υπό συνθήκες εργολαβίας και δίχως να υπάρχει νομική εξάρτηση.</w:t>
      </w:r>
    </w:p>
    <w:p w:rsidR="00413DBC" w:rsidRPr="00450C95" w:rsidRDefault="00413DBC" w:rsidP="00E26351">
      <w:pPr>
        <w:jc w:val="both"/>
        <w:rPr>
          <w:sz w:val="24"/>
          <w:szCs w:val="24"/>
        </w:rPr>
      </w:pPr>
      <w:r w:rsidRPr="00450C95">
        <w:rPr>
          <w:i/>
          <w:iCs/>
          <w:sz w:val="24"/>
          <w:szCs w:val="24"/>
          <w:u w:val="single"/>
        </w:rPr>
        <w:t>Τεκμήριο εξάρτησης</w:t>
      </w:r>
      <w:r w:rsidRPr="00450C95">
        <w:rPr>
          <w:sz w:val="24"/>
          <w:szCs w:val="24"/>
        </w:rPr>
        <w:t>: Αν ο εργαζόμενος δουλεύει κατά κύριο λόγο στον ίδιο εργοδότη για 9 συναπτούς μήνες, τεκμαίρεται ότι του παρέχει εξαρτημένη εργασία. Αυτό ορίζει σε μια δικονομικής διευκόλυνσης διάταξή του ο ν. 3845/2010.</w:t>
      </w:r>
    </w:p>
    <w:p w:rsidR="00413DBC" w:rsidRPr="00450C95" w:rsidRDefault="00413DBC" w:rsidP="00E26351">
      <w:pPr>
        <w:jc w:val="both"/>
        <w:rPr>
          <w:sz w:val="24"/>
          <w:szCs w:val="24"/>
        </w:rPr>
      </w:pPr>
      <w:r w:rsidRPr="00450C95">
        <w:rPr>
          <w:sz w:val="28"/>
          <w:szCs w:val="28"/>
          <w:u w:val="single"/>
        </w:rPr>
        <w:t>Περιεχόμενο της ΣΣΕ</w:t>
      </w:r>
      <w:r w:rsidRPr="00450C95">
        <w:rPr>
          <w:sz w:val="24"/>
          <w:szCs w:val="24"/>
        </w:rPr>
        <w:t>: Το κύριο περιεχόμενο της ΣΣΕ είναι το κανονιστικό, το οποίο αποτελείται από τους όρους αμοιβής και εργασίας που δεσμεύουν, όχι μόνο τα συμβαλλόμενα μέρη, αλλά και τους τρίτους κατ’ ιδίαν εργοδότες και εργαζομένους. Υπάρχει όμως και το ενοχικό μέρος μιας ΣΣΕ, το οποίο δεσμεύει μόνο τα δύο μέρη που την υπέγραψαν, δηλαδή το ΣΕΒ και τη ΓΣΕΕ. Από το ενοχικό μέρος της ΣΣΕ πηγάζουν ορισμένες υποχρεώσεις για τα συμβαλλόμενα μέρη:</w:t>
      </w:r>
    </w:p>
    <w:p w:rsidR="00413DBC" w:rsidRPr="00450C95" w:rsidRDefault="00413DBC" w:rsidP="00B3340A">
      <w:pPr>
        <w:pStyle w:val="a3"/>
        <w:numPr>
          <w:ilvl w:val="0"/>
          <w:numId w:val="8"/>
        </w:numPr>
        <w:jc w:val="both"/>
        <w:rPr>
          <w:sz w:val="24"/>
          <w:szCs w:val="24"/>
        </w:rPr>
      </w:pPr>
      <w:r w:rsidRPr="00450C95">
        <w:rPr>
          <w:sz w:val="24"/>
          <w:szCs w:val="24"/>
        </w:rPr>
        <w:t>Η υποχρέωση ειρήνης</w:t>
      </w:r>
    </w:p>
    <w:p w:rsidR="00413DBC" w:rsidRPr="00450C95" w:rsidRDefault="00413DBC" w:rsidP="00B3340A">
      <w:pPr>
        <w:pStyle w:val="a3"/>
        <w:numPr>
          <w:ilvl w:val="0"/>
          <w:numId w:val="8"/>
        </w:numPr>
        <w:jc w:val="both"/>
        <w:rPr>
          <w:sz w:val="24"/>
          <w:szCs w:val="24"/>
        </w:rPr>
      </w:pPr>
      <w:r w:rsidRPr="00450C95">
        <w:rPr>
          <w:sz w:val="24"/>
          <w:szCs w:val="24"/>
        </w:rPr>
        <w:t>Η υποχρέωση σεβασμού και τήρησης των συμφωνημένων</w:t>
      </w:r>
    </w:p>
    <w:p w:rsidR="00413DBC" w:rsidRPr="00450C95" w:rsidRDefault="00413DBC" w:rsidP="00B3340A">
      <w:pPr>
        <w:pStyle w:val="a3"/>
        <w:numPr>
          <w:ilvl w:val="0"/>
          <w:numId w:val="8"/>
        </w:numPr>
        <w:jc w:val="both"/>
        <w:rPr>
          <w:sz w:val="24"/>
          <w:szCs w:val="24"/>
        </w:rPr>
      </w:pPr>
      <w:r w:rsidRPr="00450C95">
        <w:rPr>
          <w:sz w:val="24"/>
          <w:szCs w:val="24"/>
        </w:rPr>
        <w:lastRenderedPageBreak/>
        <w:t>Η υποχρέωση επιρροής/πειθούς στα μέλη τους να ακολουθούν την συμφωνία</w:t>
      </w:r>
    </w:p>
    <w:p w:rsidR="00413DBC" w:rsidRPr="00450C95" w:rsidRDefault="00413DBC" w:rsidP="00B3340A">
      <w:pPr>
        <w:jc w:val="both"/>
        <w:rPr>
          <w:sz w:val="24"/>
          <w:szCs w:val="24"/>
        </w:rPr>
      </w:pPr>
      <w:r w:rsidRPr="00450C95">
        <w:rPr>
          <w:sz w:val="24"/>
          <w:szCs w:val="24"/>
        </w:rPr>
        <w:t>Άρα, το ενοχικό μέρος μιας ΣΣΕ στηρίζει και ενισχύει το κανονιστικό, διευκολύνοντας την επιβολή του χωρίς δικαστική παρεμβολή (= χωρίς την προσφυγή στα δικαστήρια για την επίλυση δημιουργηθεισών νομικών διαφορών). Ένα παράδειγμα εφαρμογής της υποχρέωσης ειρήνης (αλλά και των άλλων δύο υποχρεώσεων) είναι η μη άσκηση απεργίας, όταν το εργοδοτικό μέρος τηρεί τα συμπεφωνημένα με βάση την ΣΣΕ. Το πιθανότερο, όμως, είναι ότι ο έμμεσος συμβατικός (= δυνάμει κανονιστικού όρου ΣΣΕ) περιορισμός του συνταγματικού δικαιώματος της απεργίας είναι αντισυνταγματικός.</w:t>
      </w:r>
    </w:p>
    <w:p w:rsidR="00413DBC" w:rsidRPr="00450C95" w:rsidRDefault="00413DBC" w:rsidP="00B3340A">
      <w:pPr>
        <w:jc w:val="both"/>
        <w:rPr>
          <w:sz w:val="24"/>
          <w:szCs w:val="24"/>
        </w:rPr>
      </w:pPr>
      <w:r w:rsidRPr="00450C95">
        <w:rPr>
          <w:sz w:val="24"/>
          <w:szCs w:val="24"/>
        </w:rPr>
        <w:t>Το περιεχόμενο της ΣΣΕ προσδιορίζεται από το ν. 1876/1990 με ευρύ τρόπο. Παλιότερα ήταν σαφώς πιο περιορισμένο και περιελάμβανε μόνο τους παραδοσιακούς όρους μιας σύμβασης εργασίας, όμως από το 1990 και μετά απελευθερώθηκε. Κάθε ζήτημα που μπορεί δυνάμει να αποτελέσει ζήτημα της εργασίας, μπορεί – κατά το νόμο - να αποτελέσει περιεχόμενο της ΣΣΕ, παρά την απορρύθμιση που είναι πλατιά και παρά τις λίγες εξαιρέσεις που θα εξετάσουμε παρακάτω.</w:t>
      </w:r>
    </w:p>
    <w:p w:rsidR="00413DBC" w:rsidRPr="00450C95" w:rsidRDefault="00413DBC" w:rsidP="00B3340A">
      <w:pPr>
        <w:jc w:val="both"/>
        <w:rPr>
          <w:sz w:val="24"/>
          <w:szCs w:val="24"/>
        </w:rPr>
      </w:pPr>
      <w:r w:rsidRPr="00450C95">
        <w:rPr>
          <w:sz w:val="24"/>
          <w:szCs w:val="24"/>
        </w:rPr>
        <w:t xml:space="preserve">Το τι μπορεί κατά περιεχόμενο να ρυθμίζει η ΣΣΕ μας το λέει το </w:t>
      </w:r>
      <w:r w:rsidRPr="00450C95">
        <w:rPr>
          <w:sz w:val="24"/>
          <w:szCs w:val="24"/>
          <w:u w:val="single"/>
        </w:rPr>
        <w:t>άρθρο 2</w:t>
      </w:r>
      <w:r w:rsidRPr="00450C95">
        <w:rPr>
          <w:sz w:val="24"/>
          <w:szCs w:val="24"/>
        </w:rPr>
        <w:t xml:space="preserve"> του ν. 1876/1990. Έτσι, η ΣΣΕ δύναται (χωρίς να υποχρεούται) να ρυθμίζει:</w:t>
      </w:r>
    </w:p>
    <w:p w:rsidR="00413DBC" w:rsidRPr="00450C95" w:rsidRDefault="00413DBC" w:rsidP="00216D0C">
      <w:pPr>
        <w:jc w:val="both"/>
        <w:rPr>
          <w:b/>
          <w:bCs/>
          <w:i/>
          <w:iCs/>
          <w:sz w:val="24"/>
          <w:szCs w:val="24"/>
        </w:rPr>
      </w:pPr>
      <w:r w:rsidRPr="00450C95">
        <w:rPr>
          <w:b/>
          <w:bCs/>
          <w:sz w:val="24"/>
          <w:szCs w:val="24"/>
        </w:rPr>
        <w:t>1.</w:t>
      </w:r>
      <w:r w:rsidRPr="00450C95">
        <w:rPr>
          <w:b/>
          <w:bCs/>
          <w:i/>
          <w:iCs/>
          <w:sz w:val="24"/>
          <w:szCs w:val="24"/>
        </w:rPr>
        <w:t xml:space="preserve"> Ζητήματα σχετικά με τη σύναψη, τους όρους λειτουργίας και τη λήξη των ατομικών συμβάσεων εργασίας που εμπίπτουν στο πεδίο ισχύος της (άρθρο 2 §1)</w:t>
      </w:r>
    </w:p>
    <w:p w:rsidR="00413DBC" w:rsidRPr="00450C95" w:rsidRDefault="00413DBC" w:rsidP="00216D0C">
      <w:pPr>
        <w:jc w:val="both"/>
        <w:rPr>
          <w:sz w:val="24"/>
          <w:szCs w:val="24"/>
        </w:rPr>
      </w:pPr>
      <w:r w:rsidRPr="00450C95">
        <w:rPr>
          <w:sz w:val="24"/>
          <w:szCs w:val="24"/>
        </w:rPr>
        <w:t>Οι όροι λειτουργίας της ατομικής</w:t>
      </w:r>
      <w:r w:rsidR="00614B52">
        <w:rPr>
          <w:sz w:val="24"/>
          <w:szCs w:val="24"/>
        </w:rPr>
        <w:t xml:space="preserve"> σύμβασης εργασίας είναι μια ευρ</w:t>
      </w:r>
      <w:r w:rsidRPr="00450C95">
        <w:rPr>
          <w:sz w:val="24"/>
          <w:szCs w:val="24"/>
        </w:rPr>
        <w:t xml:space="preserve">ύτατη έννοια-ομπρέλα, στην οποία μάλιστα έρχονται να προστεθούν οι όροι που αφορούν την έναρξη και τη λήξη της σύμβασης εργασίας. Ουσιαστικά, με βάση το </w:t>
      </w:r>
      <w:r w:rsidRPr="00450C95">
        <w:rPr>
          <w:sz w:val="24"/>
          <w:szCs w:val="24"/>
          <w:u w:val="single"/>
        </w:rPr>
        <w:t>άρθρο 2 §1</w:t>
      </w:r>
      <w:r w:rsidRPr="00450C95">
        <w:rPr>
          <w:sz w:val="24"/>
          <w:szCs w:val="24"/>
        </w:rPr>
        <w:t xml:space="preserve"> κάθε ζήτημα που αφορά το εργασιακό φαινόμενο (έναρξη, λήξη, όροι λειτουργίας της ατομικής σύμβασης εργασίας) μπορεί να ρυθμιστ</w:t>
      </w:r>
      <w:r w:rsidR="00614B52">
        <w:rPr>
          <w:sz w:val="24"/>
          <w:szCs w:val="24"/>
        </w:rPr>
        <w:t>εί από τη ΣΣΕ, αρκεί να περιληφθεί</w:t>
      </w:r>
      <w:r w:rsidRPr="00450C95">
        <w:rPr>
          <w:sz w:val="24"/>
          <w:szCs w:val="24"/>
        </w:rPr>
        <w:t xml:space="preserve"> στο ρυθμιστικό της πεδίο.</w:t>
      </w:r>
    </w:p>
    <w:p w:rsidR="00413DBC" w:rsidRPr="00450C95" w:rsidRDefault="00413DBC" w:rsidP="00204D40">
      <w:pPr>
        <w:pStyle w:val="a3"/>
        <w:numPr>
          <w:ilvl w:val="0"/>
          <w:numId w:val="9"/>
        </w:numPr>
        <w:jc w:val="both"/>
        <w:rPr>
          <w:sz w:val="24"/>
          <w:szCs w:val="24"/>
        </w:rPr>
      </w:pPr>
      <w:r w:rsidRPr="00450C95">
        <w:rPr>
          <w:b/>
          <w:bCs/>
          <w:i/>
          <w:iCs/>
          <w:sz w:val="24"/>
          <w:szCs w:val="24"/>
        </w:rPr>
        <w:t>Έναρξη της ατομικής σύμβασης εργασίας</w:t>
      </w:r>
      <w:r w:rsidRPr="00450C95">
        <w:rPr>
          <w:sz w:val="24"/>
          <w:szCs w:val="24"/>
        </w:rPr>
        <w:t>: Η ΣΣΕ μπορεί να ρυθμίζει τον τρόπο πρόσληψης ενός εργαζομένου σε μια επιχείρηση, λόγου χάρη με διαγωνισμό ή με ελεύθερη πρόσληψη ή βάσει προκαθορισμένων προσόντων. Προσοχή όμως: οι κλαδικές συμβάσεις εργασίας δεν εφαρμόζονται παρά μόνο στους εργαζομένους και τους εργοδότες που είναι μέλη των επαγγελματικών οργανώσεων</w:t>
      </w:r>
      <w:r w:rsidR="00614B52">
        <w:rPr>
          <w:sz w:val="24"/>
          <w:szCs w:val="24"/>
        </w:rPr>
        <w:t xml:space="preserve"> που τις υπέγραψαν</w:t>
      </w:r>
      <w:r w:rsidRPr="00450C95">
        <w:rPr>
          <w:sz w:val="24"/>
          <w:szCs w:val="24"/>
        </w:rPr>
        <w:t xml:space="preserve">, εκτός αν η συγκεκριμένη κλαδική σύμβαση κηρυχθεί γενικώς υποχρεωτική από τον Υπουργό Εργασίας, νομική δυνατότητα που καταργήθηκε με τους μνημονιακούς νόμους. Απεναντίας, στην επιχειρησιακή σύμβαση, όλοι οι εργαζόμενοι της επιχείρησης δεσμεύονται από τους κατώτατους όρους της </w:t>
      </w:r>
      <w:r w:rsidRPr="00450C95">
        <w:rPr>
          <w:sz w:val="24"/>
          <w:szCs w:val="24"/>
        </w:rPr>
        <w:lastRenderedPageBreak/>
        <w:t>ΣΣΕ, ανεξάρτητα από το αν συνδικαλίζονται ή όχι (το ίδιο ισχύει και ως προς την ΕΓΣΣΕ</w:t>
      </w:r>
      <w:r w:rsidR="00614B52">
        <w:rPr>
          <w:sz w:val="24"/>
          <w:szCs w:val="24"/>
        </w:rPr>
        <w:t>, όσον αφορά στους μη μισθολογικούς της όρους</w:t>
      </w:r>
      <w:r w:rsidRPr="00450C95">
        <w:rPr>
          <w:sz w:val="24"/>
          <w:szCs w:val="24"/>
        </w:rPr>
        <w:t xml:space="preserve">). Αν, λοιπόν, δεχόμασταν ότι τα ζητήματα πρόσληψης θα μπορούσαν να αποτελέσουν περιεχόμενο μιας κλαδικής σύμβασης κι άρα να αφορούν μόνο τους συνδικαλιζόμενους εργαζομένους, τότε στα ζητήματα που αφορούν στην τάξη πρόσληψης εργαζομένων σε έναν κλάδο και στα θέματα που άπτονται των σχέσεων μεταξύ των μισθωτών του κλάδου, θα ευνοούνταν οι εργαζόμενοι που συνδικαλίζονται. Για παράδειγμα, θα μπορούσε κάποιος να προσληφθεί κατά προτίμηση, επειδή συνδικαλίζεται και απολαμβάνει των ευμενών ρυθμίσεων της κλαδικής σύμβασης εργασίας. Κάτι τέτοιο θα ήταν άδικο και εν πάση περιπτώσει θα αντέβαινε στην αρχή της αρνητικής συνδικαλιστικής ελευθερίας, γι’ αυτό και οι όροι πρόσληψης δεν μπορούν να ρυθμιστούν από κλαδική σύμβαση εργασίας. </w:t>
      </w:r>
    </w:p>
    <w:p w:rsidR="00413DBC" w:rsidRPr="00450C95" w:rsidRDefault="00413DBC" w:rsidP="00194DBA">
      <w:pPr>
        <w:pStyle w:val="a3"/>
        <w:jc w:val="both"/>
        <w:rPr>
          <w:b/>
          <w:bCs/>
          <w:i/>
          <w:iCs/>
          <w:sz w:val="24"/>
          <w:szCs w:val="24"/>
        </w:rPr>
      </w:pPr>
    </w:p>
    <w:p w:rsidR="00413DBC" w:rsidRPr="00450C95" w:rsidRDefault="00413DBC" w:rsidP="00194DBA">
      <w:pPr>
        <w:pStyle w:val="a3"/>
        <w:jc w:val="both"/>
        <w:rPr>
          <w:sz w:val="24"/>
          <w:szCs w:val="24"/>
        </w:rPr>
      </w:pPr>
      <w:r w:rsidRPr="00450C95">
        <w:rPr>
          <w:sz w:val="24"/>
          <w:szCs w:val="24"/>
        </w:rPr>
        <w:t>Επιπλέον, οι όροι πρόσληψης θα πρέπει να είναι νόμιμοι. Για παράδειγμα, ο όρος του κλειστού επαγγέλματος (</w:t>
      </w:r>
      <w:r w:rsidRPr="00450C95">
        <w:rPr>
          <w:sz w:val="24"/>
          <w:szCs w:val="24"/>
          <w:lang w:val="en-US"/>
        </w:rPr>
        <w:t>closed</w:t>
      </w:r>
      <w:r w:rsidRPr="00450C95">
        <w:rPr>
          <w:sz w:val="24"/>
          <w:szCs w:val="24"/>
        </w:rPr>
        <w:t xml:space="preserve"> </w:t>
      </w:r>
      <w:r w:rsidRPr="00450C95">
        <w:rPr>
          <w:sz w:val="24"/>
          <w:szCs w:val="24"/>
          <w:lang w:val="en-US"/>
        </w:rPr>
        <w:t>shop</w:t>
      </w:r>
      <w:r w:rsidRPr="00450C95">
        <w:rPr>
          <w:sz w:val="24"/>
          <w:szCs w:val="24"/>
        </w:rPr>
        <w:t>), ο οποίος επιβάλλει να είσαι μέλος της συνδικαλιστικής οργάνωσης για να προσληφθείς αντιβαίνει στην αρνητική συνδικαλιστική ελευθερία. Άλλος παράνομος όρος πρόσληψης αφορούσε (στο παρελθόν) τις διαγωνιστικές προσλήψεις εργαζομένων σε τράπεζες. Κατά τη δεκαετία του 70’ και του 80’, το 10% των θέσεων εργασίας σε τράπεζες παρακρατούνταν υπέρ των τέκνων των τραπεζοϋπαλλήλων, πράγμα παράνομο. Παράνομο θα ήταν (ενδεχομένως) να τεθεί ως όρος πρόσληψης η υπηκοότητα, η φυλετική καταγωγή κλπ. Σημειωτέον ότι οι όροι πρόσληψης σε εκείνη ή στην άλλη θέση εργασίας συνδέονται στενά και με την ένταξη του εργαζομένου σε συγκεκριμένο μισθολογικό κλιμάκιο έναντι των λοιπών συναδέλφων του, πράγμα που σημαίνει ότι οι όροι πρόσληψης της ΣΣΕ αντανακλούν και στις σχέσεις μεταξύ των εργαζομένων της επιχείρησης.</w:t>
      </w:r>
    </w:p>
    <w:p w:rsidR="00413DBC" w:rsidRPr="00450C95" w:rsidRDefault="00413DBC" w:rsidP="00194DBA">
      <w:pPr>
        <w:pStyle w:val="a3"/>
        <w:jc w:val="both"/>
        <w:rPr>
          <w:sz w:val="24"/>
          <w:szCs w:val="24"/>
        </w:rPr>
      </w:pPr>
    </w:p>
    <w:p w:rsidR="00413DBC" w:rsidRPr="00450C95" w:rsidRDefault="00413DBC" w:rsidP="00204D40">
      <w:pPr>
        <w:pStyle w:val="a3"/>
        <w:numPr>
          <w:ilvl w:val="0"/>
          <w:numId w:val="9"/>
        </w:numPr>
        <w:jc w:val="both"/>
        <w:rPr>
          <w:sz w:val="24"/>
          <w:szCs w:val="24"/>
        </w:rPr>
      </w:pPr>
      <w:r w:rsidRPr="00450C95">
        <w:rPr>
          <w:b/>
          <w:bCs/>
          <w:i/>
          <w:iCs/>
          <w:sz w:val="24"/>
          <w:szCs w:val="24"/>
        </w:rPr>
        <w:t>Όροι λειτουργίας της ατομικής σύμβασης εργασίας</w:t>
      </w:r>
      <w:r w:rsidRPr="00450C95">
        <w:rPr>
          <w:sz w:val="24"/>
          <w:szCs w:val="24"/>
        </w:rPr>
        <w:t xml:space="preserve">: Η ΣΣΕ μπορεί να ρυθμίσει κατ’ αρχήν κάθε ζήτημα που αφορά στους όρους λειτουργίας της ατομικής σύμβασης εργασίας. Οι όροι αμοιβής, το ύψος του μισθού, το ωράριο εργασίας, ο τρόπος καταβολής του μισθού (π.χ. σε είδος ή σε χρήμα ή και με τη μορφή στολής, ενδυμασίας, εξάρτυσης και εξοπλισμού που να υπηρετεί τις ανάγκες της εργασίας), τα επιδόματα (π.χ. προϋπηρεσίας, ανθυγιεινής εργασίας, τέκνου, καύσεως ξύλου κλπ), όλα αυτά και πολλά άλλα μπορούν να αποτελέσουν αντικείμενο ρύθμισης με τη ΣΣΕ. Δεν πρέπει να ξεχνάμε ότι το επίδομα Χριστουγέννων και Πάσχα, όπως και πολλά άλλα, πρωτοκαθιερώθηκαν με ΣΣΕ και, επειδή επεκτάθηκαν, τα υιοθέτησε στη </w:t>
      </w:r>
      <w:r w:rsidRPr="00450C95">
        <w:rPr>
          <w:sz w:val="24"/>
          <w:szCs w:val="24"/>
        </w:rPr>
        <w:lastRenderedPageBreak/>
        <w:t xml:space="preserve">συνέχεια ο νομοθέτης. Οι αποδοχές στις οποίες αναφέρεται η ΣΣΕ είναι οι κατώτατες αποδοχές και όχι οι όντως καταβαλλόμενες αποδοχές, οι οποίες καθορίζονται κάθε φορά από τα συγκεκριμένα μέρη της συγκεκριμένης ατομικής σύμβασης εργασίας,  σε συμμόρφωση προς την </w:t>
      </w:r>
      <w:r w:rsidRPr="00450C95">
        <w:rPr>
          <w:b/>
          <w:bCs/>
          <w:i/>
          <w:iCs/>
          <w:sz w:val="24"/>
          <w:szCs w:val="24"/>
        </w:rPr>
        <w:t>αρχή της εύνοιας</w:t>
      </w:r>
      <w:r w:rsidRPr="00450C95">
        <w:rPr>
          <w:sz w:val="24"/>
          <w:szCs w:val="24"/>
        </w:rPr>
        <w:t xml:space="preserve">. Έτσι, η κλαδική σύμβαση μπορεί να προβλέψει υψηλότερο κατώτατο μισθό σε σχέση με τον κατώτατο μισθό που προβλέπουν ορισμένες επιχειρησιακές συμβάσεις του κλάδου. Αν, όμως, προβλεφθεί με κλαδική σύμβαση εργασίας ότι σε όλες τις επιχειρήσεις του κλάδου, οι εργαζόμενοι δικαιούνται αυξήσεις της τάξης του 3% </w:t>
      </w:r>
      <w:r w:rsidRPr="00450C95">
        <w:rPr>
          <w:i/>
          <w:iCs/>
          <w:sz w:val="24"/>
          <w:szCs w:val="24"/>
          <w:u w:val="single"/>
        </w:rPr>
        <w:t>επί των καταβαλλόμενων συμβατικών μισθών τους</w:t>
      </w:r>
      <w:r w:rsidRPr="00450C95">
        <w:rPr>
          <w:sz w:val="24"/>
          <w:szCs w:val="24"/>
        </w:rPr>
        <w:t>, η ρύθμιση αυτή είναι παράνομη και δεν δεσμεύει τα κατ’ ιδίαν μέρη, διότι οι καταβαλλόμενοι συμβατικοί μισθοί δεν αποτελούν αντικείμενο ρύθμισης των ΣΣΕ – μόνο οι κατώτατοι μισθοί αποτελούν ρυθμιστέο αντικείμενο.</w:t>
      </w:r>
    </w:p>
    <w:p w:rsidR="00413DBC" w:rsidRPr="00450C95" w:rsidRDefault="00413DBC" w:rsidP="00EC1D77">
      <w:pPr>
        <w:pStyle w:val="a3"/>
        <w:jc w:val="both"/>
        <w:rPr>
          <w:b/>
          <w:bCs/>
          <w:i/>
          <w:iCs/>
          <w:sz w:val="24"/>
          <w:szCs w:val="24"/>
        </w:rPr>
      </w:pPr>
    </w:p>
    <w:p w:rsidR="00413DBC" w:rsidRPr="00450C95" w:rsidRDefault="00413DBC" w:rsidP="00382ED5">
      <w:pPr>
        <w:pStyle w:val="a3"/>
        <w:jc w:val="both"/>
        <w:rPr>
          <w:sz w:val="24"/>
          <w:szCs w:val="24"/>
        </w:rPr>
      </w:pPr>
      <w:r w:rsidRPr="00450C95">
        <w:rPr>
          <w:sz w:val="24"/>
          <w:szCs w:val="24"/>
        </w:rPr>
        <w:t xml:space="preserve">Ξεχωριστό ενδιαφέρον παρουσιάζει η με ΣΣΕ </w:t>
      </w:r>
      <w:r w:rsidRPr="00450C95">
        <w:rPr>
          <w:b/>
          <w:bCs/>
          <w:i/>
          <w:iCs/>
          <w:sz w:val="24"/>
          <w:szCs w:val="24"/>
        </w:rPr>
        <w:t>ρύθμιση του χρόνου εργασίας</w:t>
      </w:r>
      <w:r w:rsidRPr="00450C95">
        <w:rPr>
          <w:sz w:val="24"/>
          <w:szCs w:val="24"/>
        </w:rPr>
        <w:t xml:space="preserve"> των εργαζομένων. Όπως ξέρουμε, το νόμιμο ωράριο εργασίας είναι 48 ώρες </w:t>
      </w:r>
      <w:r w:rsidR="00614B52">
        <w:rPr>
          <w:sz w:val="24"/>
          <w:szCs w:val="24"/>
        </w:rPr>
        <w:t>τ</w:t>
      </w:r>
      <w:r w:rsidRPr="00450C95">
        <w:rPr>
          <w:sz w:val="24"/>
          <w:szCs w:val="24"/>
        </w:rPr>
        <w:t xml:space="preserve">ην εβδομάδα (6 μέρες εργασίας </w:t>
      </w:r>
      <w:r w:rsidRPr="00450C95">
        <w:rPr>
          <w:sz w:val="24"/>
          <w:szCs w:val="24"/>
          <w:lang w:val="en-US"/>
        </w:rPr>
        <w:t>x</w:t>
      </w:r>
      <w:r w:rsidRPr="00450C95">
        <w:rPr>
          <w:sz w:val="24"/>
          <w:szCs w:val="24"/>
        </w:rPr>
        <w:t xml:space="preserve"> 8 ώρες εργασίας). Ωστόσο, με βάση τις ρυθμίσεις που προβλέπουν οι ΣΣΕ εργασίας, το συμβατικό </w:t>
      </w:r>
      <w:r w:rsidRPr="00450C95">
        <w:rPr>
          <w:b/>
          <w:bCs/>
          <w:i/>
          <w:iCs/>
          <w:sz w:val="24"/>
          <w:szCs w:val="24"/>
        </w:rPr>
        <w:t>ωράριο εργασίας</w:t>
      </w:r>
      <w:r w:rsidRPr="00450C95">
        <w:rPr>
          <w:sz w:val="24"/>
          <w:szCs w:val="24"/>
        </w:rPr>
        <w:t xml:space="preserve"> έχει καθοριστεί σε 40 ώρες εργασίας (5 μέρες εργασίας </w:t>
      </w:r>
      <w:r w:rsidRPr="00450C95">
        <w:rPr>
          <w:sz w:val="24"/>
          <w:szCs w:val="24"/>
          <w:lang w:val="en-US"/>
        </w:rPr>
        <w:t>x</w:t>
      </w:r>
      <w:r w:rsidRPr="00450C95">
        <w:rPr>
          <w:sz w:val="24"/>
          <w:szCs w:val="24"/>
        </w:rPr>
        <w:t xml:space="preserve"> 8 ώρες εργασίας), ενώ σε ορισμένους κλάδους </w:t>
      </w:r>
      <w:r w:rsidR="00614B52">
        <w:rPr>
          <w:sz w:val="24"/>
          <w:szCs w:val="24"/>
        </w:rPr>
        <w:t>τ</w:t>
      </w:r>
      <w:r w:rsidRPr="00450C95">
        <w:rPr>
          <w:sz w:val="24"/>
          <w:szCs w:val="24"/>
        </w:rPr>
        <w:t xml:space="preserve">ο ωράριο είναι ακόμα ευνοϊκότερο (π.χ. στις τράπεζες το ωράριο είναι 5 μέρες εργασίας </w:t>
      </w:r>
      <w:r w:rsidRPr="00450C95">
        <w:rPr>
          <w:sz w:val="24"/>
          <w:szCs w:val="24"/>
          <w:lang w:val="en-US"/>
        </w:rPr>
        <w:t>x</w:t>
      </w:r>
      <w:r w:rsidRPr="00450C95">
        <w:rPr>
          <w:sz w:val="24"/>
          <w:szCs w:val="24"/>
        </w:rPr>
        <w:t xml:space="preserve"> 7 ώρες εργασίας). Περαιτέρω, το ωράριο εργασίας μπορεί (κατά το νόμο) να διευθετηθεί, δυνάμει σχετικού όρου που περιέχεται σε επιχειρησιακή σύμβαση εργασίας, έστω και αν ο όρος αυτός είναι δυσμενής για τον εργαζόμενο (βλ. απορρυθμιστική λειτουργία της ΣΣΕ). Εξ άλλου, οι ΣΣΕ μπορούν να ρυθμίσουν και το </w:t>
      </w:r>
      <w:r w:rsidRPr="00450C95">
        <w:rPr>
          <w:b/>
          <w:bCs/>
          <w:i/>
          <w:iCs/>
          <w:sz w:val="24"/>
          <w:szCs w:val="24"/>
        </w:rPr>
        <w:t>ζήτημα των αργιών</w:t>
      </w:r>
      <w:r w:rsidRPr="00450C95">
        <w:rPr>
          <w:sz w:val="24"/>
          <w:szCs w:val="24"/>
        </w:rPr>
        <w:t xml:space="preserve">. Για παράδειγμα, μπορούν να προβλέψουν ορισμένες επιπλέον αργίες, πέρα από εκείνες που ορίζονται ως υποχρεωτικές ή μη υποχρεωτικές από την κοινή νομοθεσία μας (φερ’ ειπείν η ΣΣΕ μπορεί να εισαγάγει μια ημέρα αργίας σχετική με κάποια τοπική εορτή ή σχετική με την ημέρα εορτασμού του προστάτη του επαγγέλματος). Κατά περίεργο τρόπο, η νομολογία αρνείται να δεχθεί ότι με όρο ΣΣΕ μπορεί να προβλεφθεί νέα αργία, πέραν αυτών που προβλέπει ο νόμος, με το επιχείρημα ότι οι σχετικές διατάξεις του νόμου περιέχουν κανόνες δημοσίας τάξεως. Επειδή, όμως, ο χαρακτήρας δημόσιας τάξεως των εν λόγω διατάξεων αποσκοπεί να προστατεύσει τους εργαζόμενους από την συμβατική κατάργηση των υποχρεωτικών αργιών και όχι να αποκλείσει την διευρυμένη προστασία τους χάρη στην αναγνώριση και νέων αργιών, η νομολογία αυτή είναι εσφαλμένη. Συνεπώς, η ΣΣΕ μπορεί να προβλέψει νέες αργίες. Τέλος, με όρο της ΣΣΕ μπορεί να ρυθμιστεί και το </w:t>
      </w:r>
      <w:r w:rsidRPr="00450C95">
        <w:rPr>
          <w:b/>
          <w:bCs/>
          <w:i/>
          <w:iCs/>
          <w:sz w:val="24"/>
          <w:szCs w:val="24"/>
        </w:rPr>
        <w:t>ζήτημα των αδειών αναψυχής</w:t>
      </w:r>
      <w:r w:rsidRPr="00450C95">
        <w:rPr>
          <w:sz w:val="24"/>
          <w:szCs w:val="24"/>
        </w:rPr>
        <w:t xml:space="preserve"> των εργαζομένων. Για παράδειγμα, γνωρίζουμε ότι οι εργάτες έχουν από το νόμο πολύ </w:t>
      </w:r>
      <w:r w:rsidRPr="00450C95">
        <w:rPr>
          <w:sz w:val="24"/>
          <w:szCs w:val="24"/>
        </w:rPr>
        <w:lastRenderedPageBreak/>
        <w:t>λιγότερες ημέρες άδειας σε σχέση με τους υπαλλήλους. Ωστόσο, με συμβατικούς όρους που περιελήφθησαν σε  διαδοχικές ΣΣΕ (σχεδόν ανά διετία), ο αριθμός των ημερών αδείας των εργατών έχει αυξηθεί, ώστε να προσεγγίζει τις ημέρες αδείας των υπαλλήλων.</w:t>
      </w:r>
    </w:p>
    <w:p w:rsidR="00413DBC" w:rsidRPr="00450C95" w:rsidRDefault="00413DBC" w:rsidP="00382ED5">
      <w:pPr>
        <w:pStyle w:val="a3"/>
        <w:jc w:val="both"/>
        <w:rPr>
          <w:sz w:val="24"/>
          <w:szCs w:val="24"/>
        </w:rPr>
      </w:pPr>
    </w:p>
    <w:p w:rsidR="00413DBC" w:rsidRPr="00450C95" w:rsidRDefault="00413DBC" w:rsidP="00204D40">
      <w:pPr>
        <w:pStyle w:val="a3"/>
        <w:numPr>
          <w:ilvl w:val="0"/>
          <w:numId w:val="9"/>
        </w:numPr>
        <w:jc w:val="both"/>
        <w:rPr>
          <w:sz w:val="24"/>
          <w:szCs w:val="24"/>
        </w:rPr>
      </w:pPr>
      <w:r w:rsidRPr="00450C95">
        <w:rPr>
          <w:b/>
          <w:bCs/>
          <w:i/>
          <w:iCs/>
          <w:sz w:val="24"/>
          <w:szCs w:val="24"/>
        </w:rPr>
        <w:t>Λήξη της ατομικής σύμβασης εργασίας</w:t>
      </w:r>
      <w:r w:rsidRPr="00450C95">
        <w:rPr>
          <w:sz w:val="24"/>
          <w:szCs w:val="24"/>
        </w:rPr>
        <w:t xml:space="preserve">: Με ΣΣΕ μπορούν να ρυθμιστούν ζητήματα σχετικά με την λήξη της ατομικής σύμβασης εργασίας. Τέτοια ζητήματα είναι η προθεσμία </w:t>
      </w:r>
      <w:r w:rsidR="00614B52">
        <w:rPr>
          <w:sz w:val="24"/>
          <w:szCs w:val="24"/>
        </w:rPr>
        <w:t>προειδοποίησης</w:t>
      </w:r>
      <w:r w:rsidRPr="00450C95">
        <w:rPr>
          <w:sz w:val="24"/>
          <w:szCs w:val="24"/>
        </w:rPr>
        <w:t xml:space="preserve"> (π.χ. η νόμιμη προθεσμία καταγγελίας μπορεί να παραταθεί) ή η αποζημίωση απόλυσης ή να οριστεί ότι η καταγγελία θα είναι υποχρεωτικά αιτιώδης, ακόμα και σε περιπτώσεις που ο νομοθέτης επιτρέπει την αναιτιώδη καταγγελία (= καταγγελία χωρίς κάποιο σπουδαίο λόγο).</w:t>
      </w:r>
    </w:p>
    <w:p w:rsidR="00413DBC" w:rsidRPr="00450C95" w:rsidRDefault="00413DBC" w:rsidP="00253594">
      <w:pPr>
        <w:jc w:val="both"/>
        <w:rPr>
          <w:b/>
          <w:bCs/>
          <w:i/>
          <w:iCs/>
          <w:sz w:val="24"/>
          <w:szCs w:val="24"/>
        </w:rPr>
      </w:pPr>
      <w:r w:rsidRPr="00450C95">
        <w:rPr>
          <w:b/>
          <w:bCs/>
          <w:i/>
          <w:iCs/>
          <w:sz w:val="24"/>
          <w:szCs w:val="24"/>
        </w:rPr>
        <w:t>2. Ζητήματα που αφορούν την άσκηση του συνδικαλιστικού δικαιώματος στην επιχείρηση, την παροχή συνδικαλιστικών διευκολύνσεων και τον τρόπο παρακράτησης των συνδικαλιστικών εισφορών και της απόδοσής τους στις δικαιούχους οργανώσεις (άρθρο 2 §2)</w:t>
      </w:r>
    </w:p>
    <w:p w:rsidR="00413DBC" w:rsidRPr="00450C95" w:rsidRDefault="00413DBC" w:rsidP="00253594">
      <w:pPr>
        <w:jc w:val="both"/>
        <w:rPr>
          <w:sz w:val="24"/>
          <w:szCs w:val="24"/>
        </w:rPr>
      </w:pPr>
      <w:r w:rsidRPr="00450C95">
        <w:rPr>
          <w:sz w:val="24"/>
          <w:szCs w:val="24"/>
        </w:rPr>
        <w:t>Μια δεύτερη κατηγορία ζητημάτων, τα οποία -σύμφωνα με το νόμο- μπορούν να ρυθμιστούν με ΣΣΕ αναφέρονται:</w:t>
      </w:r>
    </w:p>
    <w:p w:rsidR="00413DBC" w:rsidRPr="00450C95" w:rsidRDefault="00413DBC" w:rsidP="00204D40">
      <w:pPr>
        <w:pStyle w:val="a3"/>
        <w:numPr>
          <w:ilvl w:val="0"/>
          <w:numId w:val="10"/>
        </w:numPr>
        <w:jc w:val="both"/>
        <w:rPr>
          <w:sz w:val="24"/>
          <w:szCs w:val="24"/>
        </w:rPr>
      </w:pPr>
      <w:r w:rsidRPr="00450C95">
        <w:rPr>
          <w:b/>
          <w:bCs/>
          <w:i/>
          <w:iCs/>
          <w:sz w:val="24"/>
          <w:szCs w:val="24"/>
        </w:rPr>
        <w:t>Στην άσκηση του συνδικαλιστικού δικαιώματος στην επιχείρηση και στην παροχή συνδικαλιστικών διευκολύνσεων</w:t>
      </w:r>
      <w:r w:rsidRPr="00450C95">
        <w:rPr>
          <w:sz w:val="24"/>
          <w:szCs w:val="24"/>
        </w:rPr>
        <w:t>: Οι σχετικές ρυθμίσεις μπορούν να έχουν μόνο ευνοϊκότερο χαρακτήρα σε σχέση με τις προβλέψεις του νόμου, δηλαδή μπορούν μόνο να διευκολύνουν ή να διευρύνουν/ενισχύουν και όχι να περιορίζουν την άσκηση του συνδικαλιστικού δικαιώματος στην επιχείρηση, αφού οι σχετικές διατάξεις του νόμου περιέχουν κανόνες δημοσίας τάξης. Για παράδειγμα, μπορεί με ΣΣΕ να προβλεφθούν ειδικές συνδικαλιστικές άδειες, ή να θεσπιστεί μια αυξημένη νομική προστασία ή ένα ευνοϊκότερο καθεστώς συνταξιοδότησης για τα μέλη συνδικαλιστικών οργανώσεων ή να παραχωρηθεί από τον εργοδότη μια αίθουσα συνεδριάσεων στα μέλη του σωματείου εργαζομένων. Για παράδειγμα, τέθηκε πρόσφατα από τον Επιθεωρητή Δημόσιας Διοίκησης το ζήτημα του κατά πόσο μπορεί να ρυθμιστεί με ΣΣΕ η δωρεάν παραχώρηση ενός ολόκληρου κτηρίου από τη ΔΕΗ ή τα ΕΛΤΑ στην οικεία συνδικαλιστική οργάνωση της επιχείρησης, η οποία αριθμεί πάνω από έναν ορισμένο αριθμό μελών (π.χ. 80 μέλη), με παράλληλη πληρωμή των κοινοχρήστων και του ηλεκτρικού ρεύματος.</w:t>
      </w:r>
    </w:p>
    <w:p w:rsidR="00413DBC" w:rsidRPr="00450C95" w:rsidRDefault="00413DBC" w:rsidP="006346CE">
      <w:pPr>
        <w:pStyle w:val="a3"/>
        <w:jc w:val="both"/>
        <w:rPr>
          <w:sz w:val="24"/>
          <w:szCs w:val="24"/>
        </w:rPr>
      </w:pPr>
    </w:p>
    <w:p w:rsidR="00413DBC" w:rsidRPr="00450C95" w:rsidRDefault="00413DBC" w:rsidP="00204D40">
      <w:pPr>
        <w:pStyle w:val="a3"/>
        <w:numPr>
          <w:ilvl w:val="0"/>
          <w:numId w:val="10"/>
        </w:numPr>
        <w:jc w:val="both"/>
        <w:rPr>
          <w:sz w:val="24"/>
          <w:szCs w:val="24"/>
        </w:rPr>
      </w:pPr>
      <w:r w:rsidRPr="00450C95">
        <w:rPr>
          <w:b/>
          <w:bCs/>
          <w:i/>
          <w:iCs/>
          <w:sz w:val="24"/>
          <w:szCs w:val="24"/>
        </w:rPr>
        <w:lastRenderedPageBreak/>
        <w:t>Στον τρόπο παρακράτησης των συνδικαλιστικών εισφορών και της απόδοσής τους στις δικαιούχους οργανώσεις:</w:t>
      </w:r>
      <w:r w:rsidRPr="00450C95">
        <w:rPr>
          <w:sz w:val="24"/>
          <w:szCs w:val="24"/>
        </w:rPr>
        <w:t xml:space="preserve"> Με όρο της ΣΣΕ, ο οποίος υπηρετεί και την αρχή της αυτοτέλειας των συνδικαλιστικών οργανώσεων, είναι δυνατόν να προβλεφθεί το δικαίωμα εισόδου των συνδικαλιστικών οργάνων εντός του χώρου εργασίας, (αλλά εκτός του ωραρίου εργασίας), προκειμένου να εισπράξουν τις συνδικαλιστικές εισφορές από τα μέλη του σωματείου. Μπορεί επίσης να ρυθμιστεί η παρακράτηση αυτών των εισφορών από τον εργοδότη και ο τρόπος απόδοσής τους στην οργάνωση. Υπό το ισχύον καθεστώς, καθιερώνεται ήδη </w:t>
      </w:r>
      <w:r w:rsidRPr="00450C95">
        <w:rPr>
          <w:i/>
          <w:iCs/>
          <w:sz w:val="24"/>
          <w:szCs w:val="24"/>
          <w:u w:val="single"/>
        </w:rPr>
        <w:t>εκ του νόμου</w:t>
      </w:r>
      <w:r w:rsidRPr="00450C95">
        <w:rPr>
          <w:sz w:val="24"/>
          <w:szCs w:val="24"/>
        </w:rPr>
        <w:t xml:space="preserve"> το δικαίωμα εισόδου των συνδικαλιστικών οργανώσεων εντός του χώρους εργασίας (αλλά εκτός του ωραρίου εργασίας) προς είσπραξη των οφειλόμενων συνδικαλιστικών εισφορών από τα μέλη της οργάνωσης. Έτσι, οι εκπρόσωποι της κλαδικής οργάνωσης, μολονότι δεν εργάζονται σε μία συγκεκριμένη επιχείρηση του κλάδου, δεν μπορούν να εμποδιστούν από τον πορτιέρη της επιχείρησης να εισέλθουν στις εγκαταστάσεις της εκτός του ωραρίου εργασίας, με σκοπό να εισπράξουν τις οφειλόμενες εισφορές (είναι αδιάφορο το γεγονός ότι οι συγκεκριμένοι συνδικαλιστές δεν εργάζονται στην επιχείρηση και άρα είναι άγνωστοι στον εργοδότη και στον πορτιέρη). Η εν λόγω νομική προστασία μπορεί να διευρυνθεί δυνάμει όρου της ΣΣΕ. Για παράδειγμα, μπορεί να τεθεί όρος σε ΣΣΕ ότι οι συνδικαλιστές μπορούν να εισέλθουν στις εγκαταστάσεις της επιχείρησης προς συλλογή των συνδικαλιστικών εισφορών για το σωματείο τους ακόμα και εντός του ωραρίου εργασίας, αρκεί να μην προκαλείται αναστάτωση στην επιχείρηση και στην εξέλιξη των εργασιών.</w:t>
      </w:r>
    </w:p>
    <w:p w:rsidR="00413DBC" w:rsidRPr="00450C95" w:rsidRDefault="00413DBC" w:rsidP="008D30FC">
      <w:pPr>
        <w:jc w:val="both"/>
        <w:rPr>
          <w:sz w:val="24"/>
          <w:szCs w:val="24"/>
        </w:rPr>
      </w:pPr>
      <w:r w:rsidRPr="00450C95">
        <w:rPr>
          <w:b/>
          <w:bCs/>
          <w:i/>
          <w:iCs/>
          <w:sz w:val="24"/>
          <w:szCs w:val="24"/>
        </w:rPr>
        <w:t>3. Ζητήματα κοινωνικής ασφάλισης, εκτός από τα συνταξιοδοτικά, εφ’ όσον δεν έρχονται σε αντίθεση με την συνταγματική τάξη και την πολιτική των δημοσίων φορέων κοινωνικής ασφάλισης (άρθρο 2 §3)</w:t>
      </w:r>
    </w:p>
    <w:p w:rsidR="00413DBC" w:rsidRPr="00450C95" w:rsidRDefault="00413DBC" w:rsidP="008D30FC">
      <w:pPr>
        <w:jc w:val="both"/>
        <w:rPr>
          <w:sz w:val="24"/>
          <w:szCs w:val="24"/>
        </w:rPr>
      </w:pPr>
      <w:r w:rsidRPr="00450C95">
        <w:rPr>
          <w:sz w:val="24"/>
          <w:szCs w:val="24"/>
        </w:rPr>
        <w:t xml:space="preserve">Ζητήματα που αφορούν στην κοινωνική ασφάλιση </w:t>
      </w:r>
      <w:r w:rsidR="00127DFC">
        <w:rPr>
          <w:sz w:val="24"/>
          <w:szCs w:val="24"/>
        </w:rPr>
        <w:t>(</w:t>
      </w:r>
      <w:r w:rsidRPr="00450C95">
        <w:rPr>
          <w:sz w:val="24"/>
          <w:szCs w:val="24"/>
        </w:rPr>
        <w:t>και</w:t>
      </w:r>
      <w:r w:rsidR="00127DFC">
        <w:rPr>
          <w:sz w:val="24"/>
          <w:szCs w:val="24"/>
        </w:rPr>
        <w:t xml:space="preserve"> που</w:t>
      </w:r>
      <w:r w:rsidRPr="00450C95">
        <w:rPr>
          <w:sz w:val="24"/>
          <w:szCs w:val="24"/>
        </w:rPr>
        <w:t xml:space="preserve"> ως τέτοια μπορούν να ρυθμιστούν με όρο της ΣΣΕ</w:t>
      </w:r>
      <w:r w:rsidR="00127DFC">
        <w:rPr>
          <w:sz w:val="24"/>
          <w:szCs w:val="24"/>
        </w:rPr>
        <w:t>)</w:t>
      </w:r>
      <w:r w:rsidRPr="00450C95">
        <w:rPr>
          <w:sz w:val="24"/>
          <w:szCs w:val="24"/>
        </w:rPr>
        <w:t xml:space="preserve"> είναι οι εργασιακοί όροι που αφορούν στην υγεία, στον κίνδυνο ασθενείας, στον κίνδυνο θανάτου, στον κίνδυνο γήρατος κλπ. Οι εισαγόμενες ρυθμίσεις, πάντως, δεν θα πρέπει να έρχονται σε αντίθεση με τη συνταγματική τάξη και την πολιτική των δημοσίων φορέων κοινωνικής ασφάλισης. Εξ άλλου, ο νόμος ορίζει ρητώς ότι δεν μπορούν να ρυθμιστούν με όρο ΣΣΕ τα συνταξιοδοτικά ζητήματα. Αυτό σημαίνει πρακτικά ότι η δημόσια/κρατική ασφάλιση, ήτοι η ασφάλιση που προέρχεται από κρατικούς φορείς κύριας ή επικουρικής ασφάλισης, είναι αντικείμενο αποκλειστικής νομοθετικής ρύθμισης και άρα δεν μπορεί να ρυθμιστεί από μια ΣΣΕ. Επομένως, με όρο της ΣΣΕ ρυθμίζονται κατά βάση τα </w:t>
      </w:r>
      <w:r w:rsidRPr="00450C95">
        <w:rPr>
          <w:b/>
          <w:bCs/>
          <w:i/>
          <w:iCs/>
          <w:sz w:val="24"/>
          <w:szCs w:val="24"/>
        </w:rPr>
        <w:t>ζητήματα της ιδιωτικής ασφάλισης</w:t>
      </w:r>
      <w:r w:rsidRPr="00450C95">
        <w:rPr>
          <w:sz w:val="24"/>
          <w:szCs w:val="24"/>
        </w:rPr>
        <w:t xml:space="preserve">, δηλαδή οι ασφαλιστικές παροχές από ιδιωτικούς φορείς ασφάλισης, όπως είναι τα ιδιωτικά προγράμματα ασφάλισης του ΙΚΑ, οι πρόσθετες παροχές ασφάλισης, μια συμπληρωματική σύνταξη, ένα </w:t>
      </w:r>
      <w:r w:rsidRPr="00450C95">
        <w:rPr>
          <w:sz w:val="24"/>
          <w:szCs w:val="24"/>
        </w:rPr>
        <w:lastRenderedPageBreak/>
        <w:t>συμπληρωματικό εφάπαξ. Με όρο της ΣΣΕ δύνανται επίσης να ρυθμιστούν τα λοιπά ζητήματα κοινωνικής ασφάλισης (υγεία, ασθένεια, θάνατος). Πάντως, με βάση τον ίδιο νόμο: «στην έννοια των συνταξιοδοτικών θεμάτων, που δεν μπορεί να αποτελέσουν περιεχόμενο ΣΣΕ, περιλαμβάνονται και:</w:t>
      </w:r>
    </w:p>
    <w:p w:rsidR="00413DBC" w:rsidRPr="00450C95" w:rsidRDefault="00413DBC" w:rsidP="00204D40">
      <w:pPr>
        <w:pStyle w:val="a3"/>
        <w:numPr>
          <w:ilvl w:val="0"/>
          <w:numId w:val="11"/>
        </w:numPr>
        <w:jc w:val="both"/>
        <w:rPr>
          <w:sz w:val="24"/>
          <w:szCs w:val="24"/>
        </w:rPr>
      </w:pPr>
      <w:r w:rsidRPr="00450C95">
        <w:rPr>
          <w:sz w:val="24"/>
          <w:szCs w:val="24"/>
        </w:rPr>
        <w:t>η μεταβολή, αμέσως ή εμμέσως, της σχέσης ασφαλίστρου εργαζομένου και εργοδότη,</w:t>
      </w:r>
    </w:p>
    <w:p w:rsidR="00413DBC" w:rsidRPr="00450C95" w:rsidRDefault="00413DBC" w:rsidP="00204D40">
      <w:pPr>
        <w:pStyle w:val="a3"/>
        <w:numPr>
          <w:ilvl w:val="0"/>
          <w:numId w:val="11"/>
        </w:numPr>
        <w:jc w:val="both"/>
        <w:rPr>
          <w:sz w:val="24"/>
          <w:szCs w:val="24"/>
        </w:rPr>
      </w:pPr>
      <w:r w:rsidRPr="00450C95">
        <w:rPr>
          <w:sz w:val="24"/>
          <w:szCs w:val="24"/>
        </w:rPr>
        <w:t>η μεταβίβαση του βάρους εν όλω ή εν μέρει τακτικών εισφορών ή εισφορών για αναγνώριση προϋπηρεσιών από τον ένα στον άλλο,</w:t>
      </w:r>
    </w:p>
    <w:p w:rsidR="00413DBC" w:rsidRPr="00450C95" w:rsidRDefault="00413DBC" w:rsidP="00204D40">
      <w:pPr>
        <w:pStyle w:val="a3"/>
        <w:numPr>
          <w:ilvl w:val="0"/>
          <w:numId w:val="11"/>
        </w:numPr>
        <w:jc w:val="both"/>
        <w:rPr>
          <w:sz w:val="24"/>
          <w:szCs w:val="24"/>
        </w:rPr>
      </w:pPr>
      <w:r w:rsidRPr="00450C95">
        <w:rPr>
          <w:sz w:val="24"/>
          <w:szCs w:val="24"/>
        </w:rPr>
        <w:t>καθώς και η σύσταση ειδικών ταμείων λογαριασμών, που χορηγούν περιοδικές παροχές συντάξεων ή εφάπαξ βοήθημα με επιβάρυνση του εργοδότη»</w:t>
      </w:r>
    </w:p>
    <w:p w:rsidR="00413DBC" w:rsidRPr="00450C95" w:rsidRDefault="00413DBC" w:rsidP="001F6511">
      <w:pPr>
        <w:jc w:val="both"/>
        <w:rPr>
          <w:b/>
          <w:bCs/>
          <w:i/>
          <w:iCs/>
          <w:sz w:val="24"/>
          <w:szCs w:val="24"/>
        </w:rPr>
      </w:pPr>
      <w:r w:rsidRPr="00450C95">
        <w:rPr>
          <w:b/>
          <w:bCs/>
          <w:i/>
          <w:iCs/>
          <w:sz w:val="24"/>
          <w:szCs w:val="24"/>
        </w:rPr>
        <w:t>4. Ζητήματα σχετικά με την άσκηση της επιχειρηματικής πολιτικής στο μέτρο που αυτή επηρεάζει άμεσα τις εργασιακές σχέσεις (άρθρο 2 §4)</w:t>
      </w:r>
    </w:p>
    <w:p w:rsidR="00413DBC" w:rsidRPr="00450C95" w:rsidRDefault="00413DBC" w:rsidP="001F6511">
      <w:pPr>
        <w:jc w:val="both"/>
        <w:rPr>
          <w:sz w:val="24"/>
          <w:szCs w:val="24"/>
        </w:rPr>
      </w:pPr>
      <w:r w:rsidRPr="00450C95">
        <w:rPr>
          <w:sz w:val="24"/>
          <w:szCs w:val="24"/>
        </w:rPr>
        <w:t xml:space="preserve">Αντικείμενο ρύθμισης με όρο της ΣΣΕ μπορεί να είναι και κάποιο ζήτημα που άπτεται της επιχειρηματικής πολιτικής της επιχείρησης. Ως επιχειρηματική πολιτική μιας επιχείρησης εννοούμε το πώς ένας εργοδότης διαχειρίζεται τα ζητήματα που αφορούν (υπό ευρεία έννοια) την επιχείρησή του, δηλαδή όχι μόνο τα θέματα της απασχόλησης αλλά και μια σειρά ζητημάτων που επηρεάζουν την πορεία της επιχείρησής (π.χ. αμοιβές προσωπικού). Ας πάρουμε ένα παράδειγμα από την Ιταλική Νομολογία. Οι αυτοκινητοβιομηχανίες </w:t>
      </w:r>
      <w:r w:rsidRPr="00450C95">
        <w:rPr>
          <w:sz w:val="24"/>
          <w:szCs w:val="24"/>
          <w:lang w:val="en-US"/>
        </w:rPr>
        <w:t>Alfa</w:t>
      </w:r>
      <w:r w:rsidRPr="00450C95">
        <w:rPr>
          <w:sz w:val="24"/>
          <w:szCs w:val="24"/>
        </w:rPr>
        <w:t xml:space="preserve"> </w:t>
      </w:r>
      <w:r w:rsidRPr="00450C95">
        <w:rPr>
          <w:sz w:val="24"/>
          <w:szCs w:val="24"/>
          <w:lang w:val="en-US"/>
        </w:rPr>
        <w:t>Romeo</w:t>
      </w:r>
      <w:r w:rsidRPr="00450C95">
        <w:rPr>
          <w:sz w:val="24"/>
          <w:szCs w:val="24"/>
        </w:rPr>
        <w:t xml:space="preserve"> και </w:t>
      </w:r>
      <w:r w:rsidRPr="00450C95">
        <w:rPr>
          <w:sz w:val="24"/>
          <w:szCs w:val="24"/>
          <w:lang w:val="en-US"/>
        </w:rPr>
        <w:t>Fiat</w:t>
      </w:r>
      <w:r w:rsidRPr="00450C95">
        <w:rPr>
          <w:sz w:val="24"/>
          <w:szCs w:val="24"/>
        </w:rPr>
        <w:t xml:space="preserve"> είχαν την έδρα τους στον Ιταλικό Βορά. Τη δεκαετία του 1970, υπογράφτηκαν ΣΣΕ, σύμφωνα με όρους των οποίων, τα νέα εργοστάσια των δύο αυτών επιχειρήσεων θα κατασκευάζονταν στον υποβαθμισμένο Ιταλικό Νότο με σκοπό την οικονομική του αναβάθμιση. Μπορεί έναν τέτοιο θέμα να ρυθμιστεί με όρο ΣΣΕ, ως ζήτημα ασκήσεως της επιχειρηματικής πολιτικής; Η απάντηση είναι πως όχι, διότι για να μπορεί ένα θέμα να ρυθμιστεί από τη ΣΣΕ δεν αρκεί να σχετίζεται γενικώς με την άσκηση της επιχειρηματικής πολιτικής μιας επιχείρησης, αλλά θα πρέπει επιπλέον </w:t>
      </w:r>
      <w:r w:rsidRPr="00450C95">
        <w:rPr>
          <w:i/>
          <w:iCs/>
          <w:sz w:val="24"/>
          <w:szCs w:val="24"/>
          <w:u w:val="single"/>
        </w:rPr>
        <w:t>να επηρεάζει άμεσα τις εργασιακές σχέσεις</w:t>
      </w:r>
      <w:r w:rsidRPr="00450C95">
        <w:rPr>
          <w:sz w:val="24"/>
          <w:szCs w:val="24"/>
        </w:rPr>
        <w:t xml:space="preserve">. Η ανωτέρω επιπρόσθετη προϋπόθεση στενεύει πολύ το πεδίο εφαρμογής του </w:t>
      </w:r>
      <w:r w:rsidRPr="00450C95">
        <w:rPr>
          <w:sz w:val="24"/>
          <w:szCs w:val="24"/>
          <w:u w:val="single"/>
        </w:rPr>
        <w:t>άρθρου 2 §4</w:t>
      </w:r>
      <w:r w:rsidRPr="00450C95">
        <w:rPr>
          <w:sz w:val="24"/>
          <w:szCs w:val="24"/>
        </w:rPr>
        <w:t xml:space="preserve"> αλλά δεν το εκμηδενίζει. Για παράδειγμα, εμπίπτει στο ρυθμιστικό πεδίο του </w:t>
      </w:r>
      <w:r w:rsidRPr="00450C95">
        <w:rPr>
          <w:sz w:val="24"/>
          <w:szCs w:val="24"/>
          <w:u w:val="single"/>
        </w:rPr>
        <w:t>άρθρου 2 §4</w:t>
      </w:r>
      <w:r w:rsidRPr="00450C95">
        <w:rPr>
          <w:sz w:val="24"/>
          <w:szCs w:val="24"/>
        </w:rPr>
        <w:t xml:space="preserve"> και άρα μπορεί να ρυθμιστεί με όρο ΣΣΕ η μετεγκατάσταση μιας ελληνικής επιχείρησης σε μια γειτονική χώρα των Βαλκανίων. Στην περίπτωση αυτή, δεν ρυθμίζεται απλώς ένα ζήτημα της επιχειρηματικής πολιτικής αλλά και επηρεάζονται άμεσα οι εργασιακές σχέσεις στην επιχείρηση (π.χ. μεταβάλλεται ο τόπος παροχής της εργασίας, ενδεχομένως μεταβάλλεται το εφαρμοστέο δίκαιο περί απεργίας κλπ). Για το λόγο αυτό, οι μετεγκαταστάσεις επιχειρήσεων θα μπορούσαν να ρυθμιστούν από τη ΣΣΕ με ενοχική ενέργεια.</w:t>
      </w:r>
    </w:p>
    <w:p w:rsidR="00413DBC" w:rsidRPr="00450C95" w:rsidRDefault="00413DBC" w:rsidP="001F6511">
      <w:pPr>
        <w:jc w:val="both"/>
        <w:rPr>
          <w:b/>
          <w:bCs/>
          <w:i/>
          <w:iCs/>
          <w:sz w:val="24"/>
          <w:szCs w:val="24"/>
        </w:rPr>
      </w:pPr>
      <w:r w:rsidRPr="00450C95">
        <w:rPr>
          <w:b/>
          <w:bCs/>
          <w:i/>
          <w:iCs/>
          <w:sz w:val="24"/>
          <w:szCs w:val="24"/>
        </w:rPr>
        <w:lastRenderedPageBreak/>
        <w:t>5. Ζητήματα που αφορούν στην ερμηνεία των κανονιστικών όρων της ΣΣΕ (άρθρο 2 §5)</w:t>
      </w:r>
    </w:p>
    <w:p w:rsidR="00413DBC" w:rsidRPr="00450C95" w:rsidRDefault="00413DBC" w:rsidP="001F6511">
      <w:pPr>
        <w:jc w:val="both"/>
        <w:rPr>
          <w:sz w:val="24"/>
          <w:szCs w:val="24"/>
        </w:rPr>
      </w:pPr>
      <w:r w:rsidRPr="00450C95">
        <w:rPr>
          <w:sz w:val="24"/>
          <w:szCs w:val="24"/>
        </w:rPr>
        <w:t>Για παράδειγμα, με όρο της ΣΣΕ εργασίας μπορεί να προβλεφθεί ότι σε περίπτωση αμφισβήτησης του νοήματος των κανονιστικών όρων της ΣΣΕ, η ερμηνεία της επίμαχης διάταξης θα ανατίθεται σε μια επιτροπή διαιτησίας με σύνθεση που έχουν επιλέξει τα μέρη.</w:t>
      </w:r>
    </w:p>
    <w:p w:rsidR="00413DBC" w:rsidRPr="00450C95" w:rsidRDefault="00413DBC" w:rsidP="001F6511">
      <w:pPr>
        <w:jc w:val="both"/>
        <w:rPr>
          <w:b/>
          <w:bCs/>
          <w:i/>
          <w:iCs/>
          <w:sz w:val="24"/>
          <w:szCs w:val="24"/>
        </w:rPr>
      </w:pPr>
      <w:r w:rsidRPr="00450C95">
        <w:rPr>
          <w:b/>
          <w:bCs/>
          <w:i/>
          <w:iCs/>
          <w:sz w:val="24"/>
          <w:szCs w:val="24"/>
        </w:rPr>
        <w:t>6. Ζητήματα που προβλέπονται στο άρθρο 12 του ν. 1767/1988 με επιφύλαξη και των αρμοδιοτήτων των συμβουλίων των επιχειρήσεων (άρθρο 2 §6)</w:t>
      </w:r>
    </w:p>
    <w:p w:rsidR="00413DBC" w:rsidRPr="00450C95" w:rsidRDefault="00413DBC" w:rsidP="001F6511">
      <w:pPr>
        <w:jc w:val="both"/>
        <w:rPr>
          <w:sz w:val="24"/>
          <w:szCs w:val="24"/>
        </w:rPr>
      </w:pPr>
      <w:r w:rsidRPr="00450C95">
        <w:rPr>
          <w:sz w:val="24"/>
          <w:szCs w:val="24"/>
        </w:rPr>
        <w:t>Τα συνδικαλιστικά όργανα των εργαζομένων είναι κατά βάση τα σωματεία. Πρόκειται για διεκδικητικά όργανα, στα οποία η συμμετοχή των εργαζομένων είναι ελεύθερη. Από την άλλη μεριά όμως, υπάρχουν και τα συμμετοχικά όργανα των εργαζομένων (προβλέπονται από το ν. 1767/1988), τα οποία δεν είναι διεκδικητικά αλλά λειτουργούν σε πνεύμα συνεργασίας με τον εργοδότη. Λόγω του συνεργατικού χαρακτήρα τους, τα συμμετοχικά όργανα των εργαζομένων δεν έχουν δικαίωμα απεργίας, και επίσης εκλέγονται από όλους τους εργαζομένους, ακόμα και αν αυτοί δεν είναι μέλη των συνδικαλιστικών οργανώσεων. Στην πράξη, βέβαια, τα συμβούλια εργαζομένων έχουν ατονήσει, διότι οι αποφάσεις των συνδικαλιστικών οργανώσεων έχουν προτεραιότητα έναντι αυτών.</w:t>
      </w:r>
    </w:p>
    <w:p w:rsidR="00413DBC" w:rsidRPr="00450C95" w:rsidRDefault="00413DBC" w:rsidP="001F6511">
      <w:pPr>
        <w:jc w:val="both"/>
        <w:rPr>
          <w:b/>
          <w:bCs/>
          <w:i/>
          <w:iCs/>
          <w:sz w:val="24"/>
          <w:szCs w:val="24"/>
        </w:rPr>
      </w:pPr>
      <w:r w:rsidRPr="00450C95">
        <w:rPr>
          <w:b/>
          <w:bCs/>
          <w:i/>
          <w:iCs/>
          <w:sz w:val="24"/>
          <w:szCs w:val="24"/>
        </w:rPr>
        <w:t>7. Τα δικαιώματα και τις υποχρεώσεις των συμβαλλομένων μερών (άρθρο 2 §7)</w:t>
      </w:r>
    </w:p>
    <w:p w:rsidR="00413DBC" w:rsidRPr="00450C95" w:rsidRDefault="00413DBC" w:rsidP="001F6511">
      <w:pPr>
        <w:jc w:val="both"/>
        <w:rPr>
          <w:b/>
          <w:bCs/>
          <w:i/>
          <w:iCs/>
          <w:sz w:val="24"/>
          <w:szCs w:val="24"/>
        </w:rPr>
      </w:pPr>
      <w:r w:rsidRPr="00450C95">
        <w:rPr>
          <w:b/>
          <w:bCs/>
          <w:i/>
          <w:iCs/>
          <w:sz w:val="24"/>
          <w:szCs w:val="24"/>
        </w:rPr>
        <w:t>8. Ζητήματα σχετικά με τις διαδικασίες και τους όρους συλλογικής διαπραγμάτευσης, μεσολάβησης και διαιτησίας (άρθρο 2 §8)</w:t>
      </w:r>
    </w:p>
    <w:p w:rsidR="00413DBC" w:rsidRPr="00450C95" w:rsidRDefault="00413DBC" w:rsidP="001F6511">
      <w:pPr>
        <w:jc w:val="both"/>
        <w:rPr>
          <w:sz w:val="24"/>
          <w:szCs w:val="24"/>
        </w:rPr>
      </w:pPr>
      <w:r w:rsidRPr="00450C95">
        <w:rPr>
          <w:sz w:val="24"/>
          <w:szCs w:val="24"/>
        </w:rPr>
        <w:t xml:space="preserve">Η ΣΣΕ μπορεί να ρυθμίζει ζητήματα που αφορούν στην επίλυση των συλλογικών διαφορών εργασίας. Για παράδειγμα, μπορεί να καθιερώνει διαδικασίες επίλυσης των διαφορών που γεννιούνται από μια απεργία ή από την ασυμφωνία μεταξύ εργοδοτών και εργαζομένων (π.χ. να επιλύεται η διαφορά από κάποιον τρίτο ενδιάμεσο). Η ιδέα πίσω από έναν τέτοιον όρο συνοψίζεται ως εξής: γιατί να κλιμακώνουμε τις μεταξύ μας συγκρούσεις και </w:t>
      </w:r>
      <w:r w:rsidR="00127DFC">
        <w:rPr>
          <w:sz w:val="24"/>
          <w:szCs w:val="24"/>
        </w:rPr>
        <w:t xml:space="preserve">να </w:t>
      </w:r>
      <w:r w:rsidRPr="00450C95">
        <w:rPr>
          <w:sz w:val="24"/>
          <w:szCs w:val="24"/>
        </w:rPr>
        <w:t>μην αναθέσουμε εκ των προτέρων (</w:t>
      </w:r>
      <w:r w:rsidRPr="00450C95">
        <w:rPr>
          <w:i/>
          <w:iCs/>
          <w:sz w:val="24"/>
          <w:szCs w:val="24"/>
        </w:rPr>
        <w:t>εμείς οι ίδιοι</w:t>
      </w:r>
      <w:r w:rsidRPr="00450C95">
        <w:rPr>
          <w:sz w:val="24"/>
          <w:szCs w:val="24"/>
        </w:rPr>
        <w:t>) σε κάποια όργανα να λύσουν τη διαφορά;</w:t>
      </w:r>
    </w:p>
    <w:p w:rsidR="00413DBC" w:rsidRPr="00450C95" w:rsidRDefault="00413DBC" w:rsidP="001F6511">
      <w:pPr>
        <w:jc w:val="both"/>
        <w:rPr>
          <w:b/>
          <w:bCs/>
          <w:i/>
          <w:iCs/>
          <w:sz w:val="24"/>
          <w:szCs w:val="24"/>
        </w:rPr>
      </w:pPr>
      <w:r w:rsidRPr="00450C95">
        <w:rPr>
          <w:b/>
          <w:bCs/>
          <w:i/>
          <w:iCs/>
          <w:sz w:val="24"/>
          <w:szCs w:val="24"/>
        </w:rPr>
        <w:t>9. Η ΣΣΕ μπορεί να περιέχει ρήτρα ειρήνης σχετικά με τα ζητήματα που ρυθμίζει (άρθρο 2 §9)</w:t>
      </w:r>
    </w:p>
    <w:p w:rsidR="00413DBC" w:rsidRPr="00450C95" w:rsidRDefault="00413DBC" w:rsidP="001F6511">
      <w:pPr>
        <w:jc w:val="both"/>
        <w:rPr>
          <w:sz w:val="24"/>
          <w:szCs w:val="24"/>
        </w:rPr>
      </w:pPr>
      <w:r w:rsidRPr="00450C95">
        <w:rPr>
          <w:sz w:val="24"/>
          <w:szCs w:val="24"/>
        </w:rPr>
        <w:t xml:space="preserve">Ένα ερώτημα στο οποίο επιχειρεί να απαντήσει η απεργία και η ρήτρα ειρήνης είναι το εξής: αντιλαμβανόμαστε τις σχέσεις μέσα στην επιχείρηση ως συγκρουσιακές ή ως συνεργατικές; Συνιστά ανακωχή ή συνθήκη ειρήνης η σύναψη της ΣΣΕ; Η εισαγωγή της ρήτρας ειρήνης είναι μια αυτόθροη συνέπεια της ιδεολογικής σύλληψης της απεργίας ως συνεργατικής πράξης. Αυτή η αντίληψη κυριαρχεί νομικά στην Ελλάδα. Απεναντίας, στην Ιταλία επικρατεί η αντίληψη ότι, αν οι </w:t>
      </w:r>
      <w:r w:rsidRPr="00450C95">
        <w:rPr>
          <w:sz w:val="24"/>
          <w:szCs w:val="24"/>
        </w:rPr>
        <w:lastRenderedPageBreak/>
        <w:t xml:space="preserve">εργαζόμενοι έχουν ένα πρόβλημα, μπορούν οποτεδήποτε να απεργήσουν, ακόμα και μετά την υπογραφή της ΣΣΕ. Με άλλα λόγια, η ρήτρα ειρήνης δεν είναι μια σύμφυτη συνέπεια της υπογραφής της ΣΣΕ. Βέβαια, και παρ’ ημίν, από τη διατύπωση του </w:t>
      </w:r>
      <w:r w:rsidRPr="00450C95">
        <w:rPr>
          <w:sz w:val="24"/>
          <w:szCs w:val="24"/>
          <w:u w:val="single"/>
        </w:rPr>
        <w:t>άρθρου 2 §9</w:t>
      </w:r>
      <w:r w:rsidRPr="00450C95">
        <w:rPr>
          <w:sz w:val="24"/>
          <w:szCs w:val="24"/>
        </w:rPr>
        <w:t xml:space="preserve"> φαίνεται ότι η ρήτρα ειρήνης απλώς δύναται να περιληφθεί στη ΣΣΕ αλλά μπορεί κάλλιστα και να μην προβλεφθεί: δεν είναι δηλαδή αυτονόητη, αλλά πρέπει να συμφωνηθεί από τα μέρη. Κατά μία έννοια, η ρήτρα ειρήνης συνιστά παραίτηση από το δικαίωμα απεργίας. Σε κάθε περίπτωση, ακόμα και αν τα μέρη συμφωνήσουν να περιλάβουν στη ΣΣΕ ρήτρα ειρήνης, αυτή θα έχει ενοχική μόνο ενέργεια (= θα αφορά μόνο τα μέρη της ΣΣΕ) και δεν θα μπορεί να αφορά παρά μόνο τα ζητήματα που ρυθμίζονται από τη ΣΣΕ. Με άλλα λόγια, συνάγουμε </w:t>
      </w:r>
      <w:r w:rsidRPr="00450C95">
        <w:rPr>
          <w:sz w:val="24"/>
          <w:szCs w:val="24"/>
          <w:lang w:val="en-US"/>
        </w:rPr>
        <w:t>e</w:t>
      </w:r>
      <w:r w:rsidRPr="00450C95">
        <w:rPr>
          <w:sz w:val="24"/>
          <w:szCs w:val="24"/>
        </w:rPr>
        <w:t xml:space="preserve"> </w:t>
      </w:r>
      <w:proofErr w:type="spellStart"/>
      <w:r w:rsidRPr="00450C95">
        <w:rPr>
          <w:sz w:val="24"/>
          <w:szCs w:val="24"/>
          <w:lang w:val="en-US"/>
        </w:rPr>
        <w:t>contrario</w:t>
      </w:r>
      <w:proofErr w:type="spellEnd"/>
      <w:r w:rsidRPr="00450C95">
        <w:rPr>
          <w:sz w:val="24"/>
          <w:szCs w:val="24"/>
        </w:rPr>
        <w:t xml:space="preserve"> ότι η ρήτρα ειρήνης δεν μπορεί να ισχύσει ούτε καν για ένα πολύ περιορισμένο χρονικό διάστημα ως προς τα ζητήματα που δε ρυθμίζει. Επομένως, για όσα ζητήματα δε ρυθμίζονται από τη ΣΣΕ αλλά ανακύπτουν αργότερα, η ρήτρα ειρήνης είναι ανίσχυρη.</w:t>
      </w:r>
    </w:p>
    <w:p w:rsidR="00413DBC" w:rsidRPr="00450C95" w:rsidRDefault="00413DBC" w:rsidP="001F6511">
      <w:pPr>
        <w:jc w:val="both"/>
        <w:rPr>
          <w:sz w:val="24"/>
          <w:szCs w:val="24"/>
        </w:rPr>
      </w:pPr>
      <w:r w:rsidRPr="00450C95">
        <w:rPr>
          <w:sz w:val="28"/>
          <w:szCs w:val="28"/>
          <w:u w:val="single"/>
        </w:rPr>
        <w:t>Είδη ΣΣΕ και αρμοδιότητα σύναψής τους</w:t>
      </w:r>
      <w:r w:rsidRPr="00450C95">
        <w:rPr>
          <w:sz w:val="24"/>
          <w:szCs w:val="24"/>
        </w:rPr>
        <w:t>: Όπως ξέρουμε, δεν υπάρχει μόνο ένα είδος συλλογικών συμβάσεων εργασίας, ούτε υπάρχει μόνο ένα είδος συνδικαλιστικών οργανώσεων. Για το λόγο αυτό, έχει νόημα να ξέρουμε ποια είναι τα είδη ΣΣΕ που αναφέρονται στο νόμο και ποια συνδικαλιστική οργάνωση, κατ’ είδος και κατά βαθμίδα, είναι αρμόδια να συνάπτει την κάθε είδους σύμβαση, ανάλογα με το συμφέρον που υπηρετεί.</w:t>
      </w:r>
    </w:p>
    <w:p w:rsidR="00413DBC" w:rsidRPr="00450C95" w:rsidRDefault="00413DBC" w:rsidP="00204D40">
      <w:pPr>
        <w:pStyle w:val="a3"/>
        <w:numPr>
          <w:ilvl w:val="0"/>
          <w:numId w:val="12"/>
        </w:numPr>
        <w:jc w:val="both"/>
        <w:rPr>
          <w:sz w:val="24"/>
          <w:szCs w:val="24"/>
        </w:rPr>
      </w:pPr>
      <w:r w:rsidRPr="00450C95">
        <w:rPr>
          <w:b/>
          <w:bCs/>
          <w:i/>
          <w:iCs/>
          <w:sz w:val="24"/>
          <w:szCs w:val="24"/>
        </w:rPr>
        <w:t>Εθνική Γενική ΣΣΕ</w:t>
      </w:r>
      <w:r w:rsidRPr="00450C95">
        <w:rPr>
          <w:sz w:val="24"/>
          <w:szCs w:val="24"/>
        </w:rPr>
        <w:t xml:space="preserve">: Οι ΕΓΣΣΕ είναι συλλογικές συμβάσεις εργασίες, οι οποίες συνάπτονται σε εθνικό επίπεδο και ρυθμίζουν τους όρους εργασίας των Ελλήνων εργαζομένων όλης της χώρας. Η ΕΓΣΣΕ είναι μια διεπαγγελματική σύμβαση εργασίας, η οποία αφορά όλους τους εργαζομένους, ανεξαρτήτως αν έχουν την ιδιότητα του μέλους μιας συνδικαλιστικής οργάνωσης, όλες τις επιχειρήσεις, ανεξαρτήτως κλάδου και όλα τα επαγγέλματα σε όλη τη χώρα. Το εργατικό δίκαιο είναι στενά συνδεδεμένο με την οικονομία και ο κατώτατος μισθός, εξ αιτίας του οποίου κινδυνεύει σήμερα να καταρρεύσει ένα ολόκληρο πρόγραμμα προσαρμογής, είναι ένα ζήτημα που ρυθμίζεται από την ΕΓΣΣΕ. Τόσο σημαντική είναι αυτή η σύμβαση. </w:t>
      </w:r>
    </w:p>
    <w:p w:rsidR="00413DBC" w:rsidRPr="00450C95" w:rsidRDefault="00413DBC" w:rsidP="00804D13">
      <w:pPr>
        <w:pStyle w:val="a3"/>
        <w:jc w:val="both"/>
        <w:rPr>
          <w:b/>
          <w:bCs/>
          <w:i/>
          <w:iCs/>
          <w:sz w:val="24"/>
          <w:szCs w:val="24"/>
        </w:rPr>
      </w:pPr>
    </w:p>
    <w:p w:rsidR="00413DBC" w:rsidRPr="00450C95" w:rsidRDefault="00413DBC" w:rsidP="00804D13">
      <w:pPr>
        <w:pStyle w:val="a3"/>
        <w:jc w:val="both"/>
        <w:rPr>
          <w:sz w:val="24"/>
          <w:szCs w:val="24"/>
        </w:rPr>
      </w:pPr>
      <w:r w:rsidRPr="00450C95">
        <w:rPr>
          <w:sz w:val="24"/>
          <w:szCs w:val="24"/>
        </w:rPr>
        <w:t xml:space="preserve">Στις μέρες μας γίνεται προσπάθεια να επέλθουν σημαντικές τροποποιήσεις στο δίκαιο της ΕΓΣΣΕ προς δύο κατευθύνσεις. Μια πρώτη σκέψη είναι ότι, κι αν ακόμα έχει συναφθεί μια ΕΓΣΣΕ, αυτή δεν θα πρέπει να ισχύει για όλους τους εργαζομένους της χώρας, όπως συμβαίνει μέχρι τώρα, αλλά θα πρέπει να εξαιρούνται από το πεδίο εφαρμογής της όσοι (εργοδότες) δεν είναι μέλη εκείνων των συνδικαλιστικών οργανώσεων που υπέγραψαν τη ΣΣΕ (αυτό ακριβώς ισχύει ήδη ως προς τις κλαδικές ΣΣΕ). Αν επέλθει μια τέτοια μεταβολή, τότε υπάρχει πολύ ισχυρή πιθανότητα να επικρατήσει το χάος </w:t>
      </w:r>
      <w:r w:rsidRPr="00450C95">
        <w:rPr>
          <w:sz w:val="24"/>
          <w:szCs w:val="24"/>
        </w:rPr>
        <w:lastRenderedPageBreak/>
        <w:t xml:space="preserve">στις ατομικές εργασιακές σχέσεις, και η ατομική ελευθερία να ρίξει υπερβολικά το ύψος του μισθού. Για την αποτροπή αυτού του κινδύνου, έχει προταθεί μια δεύτερη λύση, δηλαδή να τεθεί με νόμο το κατώτατο όριο μισθού (σε εθνικό επίπεδο) και πάντως το όριο αυτό να είναι σαφώς χαμηλότερο από αυτό που καθιερώνεται σήμερα από την ΕΓΣΣΕ. </w:t>
      </w:r>
    </w:p>
    <w:p w:rsidR="00413DBC" w:rsidRPr="00450C95" w:rsidRDefault="00413DBC" w:rsidP="00804D13">
      <w:pPr>
        <w:pStyle w:val="a3"/>
        <w:jc w:val="both"/>
        <w:rPr>
          <w:sz w:val="24"/>
          <w:szCs w:val="24"/>
        </w:rPr>
      </w:pPr>
    </w:p>
    <w:p w:rsidR="00413DBC" w:rsidRPr="00450C95" w:rsidRDefault="00413DBC" w:rsidP="00204D40">
      <w:pPr>
        <w:pStyle w:val="a3"/>
        <w:numPr>
          <w:ilvl w:val="0"/>
          <w:numId w:val="12"/>
        </w:numPr>
        <w:jc w:val="both"/>
        <w:rPr>
          <w:sz w:val="24"/>
          <w:szCs w:val="24"/>
        </w:rPr>
      </w:pPr>
      <w:r w:rsidRPr="00450C95">
        <w:rPr>
          <w:b/>
          <w:bCs/>
          <w:i/>
          <w:iCs/>
          <w:sz w:val="24"/>
          <w:szCs w:val="24"/>
        </w:rPr>
        <w:t>Κλαδική ΣΣΕ</w:t>
      </w:r>
      <w:r w:rsidRPr="00450C95">
        <w:rPr>
          <w:sz w:val="24"/>
          <w:szCs w:val="24"/>
        </w:rPr>
        <w:t xml:space="preserve">: Οι κλαδικές συμβάσεις εργασίας έχουν χάσει στις μέρες μας ένα κομμάτι από την παλιά σημασία τους. Κλαδικές είναι οι ΣΣΕ, οι οποίες εφαρμόζονται σε συγκεκριμένο κλάδο οικονομικής δραστηριότητας (π.χ. τράπεζες, μέταλλο, κλωστοϋφαντουργία, ξενοδοχεία, επισιτισμός κλπ). Σε κάθε κλάδο επιχειρήσεων μπορούν να υπογραφούν κλαδικές ΣΣΕ, οι οποίες θα ρυθμίζουν ακριβώς τους όρους εργασίας των εργαζομένων του συγκεκριμένου κλάδου. Λίγο έως πολύ, η κλαδική ΣΣΕ λαμβάνει υπόψη της τις ιδιαίτερες ανάγκες του κλάδου ανά χρονική περίοδο (π.χ. περίοδος ύφεσης). Το στοιχείο αυτό είναι πολύ σημαντικό, διότι συνήθως ο κλάδος πορεύεται μαζί, δηλαδή οι κλαδικές επιχειρήσεις εμφανίζουν μια παραπλήσια οικονομική κατάσταση μέσα στη χρονιά και έχουν τις ίδιες περίπου ανάγκες. Παρομοίως, και οι εργαζόμενοι στις επιχειρήσεις του κλάδου έχουν παραπλήσιες ανάγκες, γι’ αυτό και μπορούν να τηρήσουν μια ενιαία στάση στη διαπραγμάτευση της κλαδικής ΣΣΕ. Από την πλευρά των εργοδοτών, η κλαδική ΣΣΕ προσφέρει ένα ακόμα πλεονέκτημα, την αποτροπή του κοινωνικού </w:t>
      </w:r>
      <w:r w:rsidRPr="00450C95">
        <w:rPr>
          <w:sz w:val="24"/>
          <w:szCs w:val="24"/>
          <w:lang w:val="en-US"/>
        </w:rPr>
        <w:t>dumping</w:t>
      </w:r>
      <w:r w:rsidRPr="00450C95">
        <w:rPr>
          <w:sz w:val="24"/>
          <w:szCs w:val="24"/>
        </w:rPr>
        <w:t xml:space="preserve">. Το κοινωνικό </w:t>
      </w:r>
      <w:r w:rsidRPr="00450C95">
        <w:rPr>
          <w:sz w:val="24"/>
          <w:szCs w:val="24"/>
          <w:lang w:val="en-US"/>
        </w:rPr>
        <w:t>dumping</w:t>
      </w:r>
      <w:r w:rsidRPr="00450C95">
        <w:rPr>
          <w:sz w:val="24"/>
          <w:szCs w:val="24"/>
        </w:rPr>
        <w:t xml:space="preserve"> είναι μια αθέμιτη πρακτική μεταξύ των επιχειρηματιών να κάνει ο ένας στον άλλον ανταγωνισμό εκτός νόμου (π.χ. χτυπώντας τις τιμές). Αν δεν υπήρχαν οι κλαδικές συμβάσεις, ο ένας επιχειρηματίας - εργοδότης θα μπορούσε να κάνει ανταγωνισμό στον άλλον, όχι με βάση την παραγωγικότητά του ή με βάση την ποιότητα του προϊόντος του ή την εμφάνισή του αλλά μέσω της μειώσεως του επιπέδου κοινωνικής προστασίας των εργαζομένων του. Αν, δηλαδή, δεν υπήρχαν ελάχιστα όρια προστασίας για όλον τον κλάδο, τότε η μία επιχείρηση του κλάδου θα έριχνε την προστασία των εργαζομένων της, προκειμένου να </w:t>
      </w:r>
      <w:r w:rsidR="00127DFC">
        <w:rPr>
          <w:sz w:val="24"/>
          <w:szCs w:val="24"/>
        </w:rPr>
        <w:t xml:space="preserve">χτυπήσει αθέμιτα </w:t>
      </w:r>
      <w:r w:rsidRPr="00450C95">
        <w:rPr>
          <w:sz w:val="24"/>
          <w:szCs w:val="24"/>
        </w:rPr>
        <w:t>τον ανταγωνιστή της.</w:t>
      </w:r>
    </w:p>
    <w:p w:rsidR="00413DBC" w:rsidRPr="00450C95" w:rsidRDefault="00413DBC" w:rsidP="00896D6D">
      <w:pPr>
        <w:pStyle w:val="a3"/>
        <w:jc w:val="both"/>
        <w:rPr>
          <w:b/>
          <w:bCs/>
          <w:i/>
          <w:iCs/>
          <w:sz w:val="24"/>
          <w:szCs w:val="24"/>
        </w:rPr>
      </w:pPr>
    </w:p>
    <w:p w:rsidR="00413DBC" w:rsidRPr="00450C95" w:rsidRDefault="00413DBC" w:rsidP="006E70D2">
      <w:pPr>
        <w:pStyle w:val="a3"/>
        <w:jc w:val="both"/>
        <w:rPr>
          <w:sz w:val="24"/>
          <w:szCs w:val="24"/>
        </w:rPr>
      </w:pPr>
      <w:r w:rsidRPr="00450C95">
        <w:rPr>
          <w:sz w:val="24"/>
          <w:szCs w:val="24"/>
        </w:rPr>
        <w:t xml:space="preserve">Από εκεί και πέρα, οι όροι εργασίας μιας κλαδικής ΣΣΕ αφορούν όλους τους εργαζομένους των επιχειρήσεων του κλάδου, χωρίς να μας ενδιαφέρει το επάγγελμά τους (μόνο κατ’ εξαίρεση μπορεί να λείπει μια ειδικότητα από το πεδίο εφαρμογής της κλαδικής ΣΣΕ). Οι κλαδικές ΣΣΕ μπορεί να είναι </w:t>
      </w:r>
      <w:r w:rsidRPr="004401D8">
        <w:rPr>
          <w:b/>
          <w:i/>
          <w:sz w:val="24"/>
          <w:szCs w:val="24"/>
        </w:rPr>
        <w:t>εθνικές</w:t>
      </w:r>
      <w:r w:rsidRPr="00450C95">
        <w:rPr>
          <w:sz w:val="24"/>
          <w:szCs w:val="24"/>
        </w:rPr>
        <w:t xml:space="preserve">, δηλαδή να αφορούν τους εργαζομένους του </w:t>
      </w:r>
      <w:r w:rsidRPr="004401D8">
        <w:rPr>
          <w:bCs/>
          <w:iCs/>
          <w:sz w:val="24"/>
          <w:szCs w:val="24"/>
        </w:rPr>
        <w:t>κλάδου</w:t>
      </w:r>
      <w:r w:rsidRPr="00450C95">
        <w:rPr>
          <w:sz w:val="24"/>
          <w:szCs w:val="24"/>
        </w:rPr>
        <w:t xml:space="preserve"> όλης της χώρας, ή </w:t>
      </w:r>
      <w:r w:rsidRPr="00450C95">
        <w:rPr>
          <w:b/>
          <w:bCs/>
          <w:i/>
          <w:iCs/>
          <w:sz w:val="24"/>
          <w:szCs w:val="24"/>
        </w:rPr>
        <w:t>τοπικές</w:t>
      </w:r>
      <w:r w:rsidRPr="00450C95">
        <w:rPr>
          <w:sz w:val="24"/>
          <w:szCs w:val="24"/>
        </w:rPr>
        <w:t xml:space="preserve"> (π.χ. κλάδος των ξενοδοχείων Κρήτης).</w:t>
      </w:r>
    </w:p>
    <w:p w:rsidR="00413DBC" w:rsidRPr="00450C95" w:rsidRDefault="00413DBC" w:rsidP="00896D6D">
      <w:pPr>
        <w:pStyle w:val="a3"/>
        <w:jc w:val="both"/>
        <w:rPr>
          <w:sz w:val="24"/>
          <w:szCs w:val="24"/>
        </w:rPr>
      </w:pPr>
    </w:p>
    <w:p w:rsidR="00413DBC" w:rsidRPr="00450C95" w:rsidRDefault="00413DBC" w:rsidP="00204D40">
      <w:pPr>
        <w:pStyle w:val="a3"/>
        <w:numPr>
          <w:ilvl w:val="0"/>
          <w:numId w:val="12"/>
        </w:numPr>
        <w:jc w:val="both"/>
        <w:rPr>
          <w:sz w:val="24"/>
          <w:szCs w:val="24"/>
        </w:rPr>
      </w:pPr>
      <w:r w:rsidRPr="00450C95">
        <w:rPr>
          <w:b/>
          <w:bCs/>
          <w:i/>
          <w:iCs/>
          <w:sz w:val="24"/>
          <w:szCs w:val="24"/>
        </w:rPr>
        <w:t>Ομοιοεπαγγελματικές ΣΣΕ</w:t>
      </w:r>
      <w:r w:rsidRPr="00450C95">
        <w:rPr>
          <w:sz w:val="24"/>
          <w:szCs w:val="24"/>
        </w:rPr>
        <w:t xml:space="preserve">: Οι ομοιοεπαγγελματικές ΣΣΕ δεν αφορούν ένα συγκεκριμένο κλάδο οικονομικής δραστηριότητας αλλά ένα επάγγελμα και μόνο (π.χ. λογιστές), σε όποιο κλάδο επιχειρήσεων και αν εργάζεται ο εργαζόμενος (π.χ. λογιστής σε τράπεζα, σε κλωστοϋφαντουργική επιχείρηση κλπ). Είναι, λοιπόν αδιάφορο σε σχέση με το αν θα τύχει εφαρμογής μια ομοιοεπαγγελματική ΣΣΕ το είδος της επιχείρησης στο οποίο εργάζεται ένας εργαζόμενος. Οι ομοιοεπαγγελματικές συμβάσεις φθίνουν σήμερα και σπανίζουν στην πράξη, διότι θεωρείται ότι εκφράζουν συντεχνιακά συμφέροντα (κοιτάμε μόνο «το σινάφι μας»). Πρόκειται για έναν απαξιωμένο θεσμό, ακόμα και στη συνείδηση των μελών του συνδικαλιστικού κινήματος, </w:t>
      </w:r>
      <w:r w:rsidR="004401D8">
        <w:rPr>
          <w:sz w:val="24"/>
          <w:szCs w:val="24"/>
        </w:rPr>
        <w:t xml:space="preserve">στο μέτρο που το συνδικαλιστικό </w:t>
      </w:r>
      <w:r w:rsidRPr="00450C95">
        <w:rPr>
          <w:sz w:val="24"/>
          <w:szCs w:val="24"/>
        </w:rPr>
        <w:t>κίνημα δεν επιδοκιμάζει αυτού του είδους τις συσπειρώσεις ανά επάγγελμα, δεν επιδοκιμάζει δηλαδή την ύπαρξη συμβάσεων μόνο για τους ηλεκτρολόγους ή μόνο για τους λογιστές ή μόνο για τους οδηγούς κλπ (πολυδιάσπαση και συντεχνιασμός). Εξ άλλου, η ομοιοεπαγγελματική σύμβαση εργασίας αδυνατεί να συλλάβει όλα τα οικονομικά δεδομένα του κλάδου κατά τη διαμόρφωση των όρων της.</w:t>
      </w:r>
    </w:p>
    <w:p w:rsidR="00413DBC" w:rsidRPr="00450C95" w:rsidRDefault="00413DBC" w:rsidP="003C4F25">
      <w:pPr>
        <w:pStyle w:val="a3"/>
        <w:jc w:val="both"/>
        <w:rPr>
          <w:sz w:val="24"/>
          <w:szCs w:val="24"/>
        </w:rPr>
      </w:pPr>
    </w:p>
    <w:p w:rsidR="00413DBC" w:rsidRPr="00450C95" w:rsidRDefault="00413DBC" w:rsidP="00204D40">
      <w:pPr>
        <w:pStyle w:val="a3"/>
        <w:numPr>
          <w:ilvl w:val="0"/>
          <w:numId w:val="12"/>
        </w:numPr>
        <w:jc w:val="both"/>
        <w:rPr>
          <w:sz w:val="24"/>
          <w:szCs w:val="24"/>
        </w:rPr>
      </w:pPr>
      <w:r w:rsidRPr="00450C95">
        <w:rPr>
          <w:b/>
          <w:bCs/>
          <w:i/>
          <w:iCs/>
          <w:sz w:val="24"/>
          <w:szCs w:val="24"/>
        </w:rPr>
        <w:t>Επιχειρησιακές ΣΣΕ</w:t>
      </w:r>
      <w:r w:rsidRPr="00450C95">
        <w:rPr>
          <w:sz w:val="24"/>
          <w:szCs w:val="24"/>
        </w:rPr>
        <w:t>: Η επιχειρησιακή ΣΣΕ αφορά στους όρους αμοιβής και εργασίας όλων των εργαζομένων μιας επιχείρησης, ανεξάρτητα από το επάγγελμα και την ειδικότητά τους. Αυτή η σύμβαση λαμβάνει υπόψη της τα συγκεκριμένα οικονομικά δεδομένα και την οικονομική κατάσταση της επιχείρησης.</w:t>
      </w:r>
    </w:p>
    <w:p w:rsidR="00413DBC" w:rsidRPr="00450C95" w:rsidRDefault="00413DBC" w:rsidP="006E70D2">
      <w:pPr>
        <w:jc w:val="both"/>
        <w:rPr>
          <w:sz w:val="24"/>
          <w:szCs w:val="24"/>
        </w:rPr>
      </w:pPr>
      <w:r w:rsidRPr="00450C95">
        <w:rPr>
          <w:sz w:val="24"/>
          <w:szCs w:val="24"/>
        </w:rPr>
        <w:t>Ως προς την αρμοδιότητα υπογραφής ΣΣΕ θα πρέπει να παρατηρηθεί ότι δεν μπορεί οποιοσδήποτε φορέας να υπογράφει οποιοδήποτε ΣΣΕ σε οποιοδήποτε επίπεδο. Έτσι:</w:t>
      </w:r>
    </w:p>
    <w:p w:rsidR="00413DBC" w:rsidRPr="00450C95" w:rsidRDefault="00413DBC" w:rsidP="00204D40">
      <w:pPr>
        <w:pStyle w:val="a3"/>
        <w:numPr>
          <w:ilvl w:val="0"/>
          <w:numId w:val="13"/>
        </w:numPr>
        <w:jc w:val="both"/>
        <w:rPr>
          <w:sz w:val="24"/>
          <w:szCs w:val="24"/>
        </w:rPr>
      </w:pPr>
      <w:r w:rsidRPr="00450C95">
        <w:rPr>
          <w:b/>
          <w:bCs/>
          <w:i/>
          <w:iCs/>
          <w:sz w:val="24"/>
          <w:szCs w:val="24"/>
        </w:rPr>
        <w:t>Εθνική Γενική ΣΣΕ</w:t>
      </w:r>
      <w:r w:rsidR="004401D8">
        <w:rPr>
          <w:b/>
          <w:bCs/>
          <w:i/>
          <w:iCs/>
          <w:sz w:val="24"/>
          <w:szCs w:val="24"/>
        </w:rPr>
        <w:t xml:space="preserve"> (3 §3)</w:t>
      </w:r>
      <w:r w:rsidRPr="00450C95">
        <w:rPr>
          <w:sz w:val="24"/>
          <w:szCs w:val="24"/>
        </w:rPr>
        <w:t xml:space="preserve">: Η ΕΓΣΣΕ καταρτίζεται: </w:t>
      </w:r>
    </w:p>
    <w:p w:rsidR="00413DBC" w:rsidRPr="00450C95" w:rsidRDefault="00413DBC" w:rsidP="00204D40">
      <w:pPr>
        <w:pStyle w:val="a3"/>
        <w:numPr>
          <w:ilvl w:val="0"/>
          <w:numId w:val="14"/>
        </w:numPr>
        <w:jc w:val="both"/>
        <w:rPr>
          <w:sz w:val="24"/>
          <w:szCs w:val="24"/>
        </w:rPr>
      </w:pPr>
      <w:r w:rsidRPr="00450C95">
        <w:rPr>
          <w:i/>
          <w:iCs/>
          <w:sz w:val="24"/>
          <w:szCs w:val="24"/>
          <w:u w:val="single"/>
        </w:rPr>
        <w:t>από την μεριά των εργαζομένων</w:t>
      </w:r>
      <w:r w:rsidRPr="00450C95">
        <w:rPr>
          <w:sz w:val="24"/>
          <w:szCs w:val="24"/>
        </w:rPr>
        <w:t xml:space="preserve">: από </w:t>
      </w:r>
      <w:r w:rsidR="004401D8">
        <w:rPr>
          <w:sz w:val="24"/>
          <w:szCs w:val="24"/>
        </w:rPr>
        <w:t>τις τριτοβάθμιες οργανώσεις εργαζομένων</w:t>
      </w:r>
      <w:r w:rsidRPr="00450C95">
        <w:rPr>
          <w:sz w:val="24"/>
          <w:szCs w:val="24"/>
        </w:rPr>
        <w:t xml:space="preserve"> – η μοναδική συνομοσπονδία εργαζομένων που υπάρχει στη χώρα μας είναι η Γενική Συνομοσπονδία Εργατών Ελλάδος (ΓΣΕΕ)</w:t>
      </w:r>
    </w:p>
    <w:p w:rsidR="00413DBC" w:rsidRPr="00450C95" w:rsidRDefault="00413DBC" w:rsidP="00204D40">
      <w:pPr>
        <w:pStyle w:val="a3"/>
        <w:numPr>
          <w:ilvl w:val="0"/>
          <w:numId w:val="14"/>
        </w:numPr>
        <w:jc w:val="both"/>
        <w:rPr>
          <w:sz w:val="24"/>
          <w:szCs w:val="24"/>
        </w:rPr>
      </w:pPr>
      <w:r w:rsidRPr="00450C95">
        <w:rPr>
          <w:i/>
          <w:iCs/>
          <w:sz w:val="24"/>
          <w:szCs w:val="24"/>
          <w:u w:val="single"/>
        </w:rPr>
        <w:t>από τη μεριά των εργοδοτών</w:t>
      </w:r>
      <w:r w:rsidRPr="00450C95">
        <w:rPr>
          <w:sz w:val="24"/>
          <w:szCs w:val="24"/>
        </w:rPr>
        <w:t xml:space="preserve">: από </w:t>
      </w:r>
      <w:r w:rsidR="006840E7">
        <w:rPr>
          <w:sz w:val="24"/>
          <w:szCs w:val="24"/>
        </w:rPr>
        <w:t>αναγνωριζόμενες ως ευρύτερης εκπροσώπησης οργανώσεις εργοδοτών ή από οργανώσεις πανελλήνιας έκτασης</w:t>
      </w:r>
      <w:r w:rsidRPr="00450C95">
        <w:rPr>
          <w:sz w:val="24"/>
          <w:szCs w:val="24"/>
        </w:rPr>
        <w:t xml:space="preserve"> – τρείς είναι οι πανελλήνιες τριτοβάθμιες οργανώσεις εργοδοτών: ο Σύνδεσμος Ελλήνων Βιομηχάνων (ΣΕΒ), η Εθνική Συνομοσπονδία Ελληνικού Εμπορίου (ΕΣΕΕ) και η Γενική </w:t>
      </w:r>
      <w:r w:rsidRPr="00450C95">
        <w:rPr>
          <w:sz w:val="24"/>
          <w:szCs w:val="24"/>
        </w:rPr>
        <w:lastRenderedPageBreak/>
        <w:t>Συνομοσπονδία Επαγγελματιών Βιοτεχνών Εμπόρων Ελλάδος (ΓΕΣΕΒΕΕ)</w:t>
      </w:r>
    </w:p>
    <w:p w:rsidR="00413DBC" w:rsidRPr="00450C95" w:rsidRDefault="00413DBC" w:rsidP="006E70D2">
      <w:pPr>
        <w:pStyle w:val="a3"/>
        <w:ind w:left="1440"/>
        <w:jc w:val="both"/>
        <w:rPr>
          <w:sz w:val="24"/>
          <w:szCs w:val="24"/>
        </w:rPr>
      </w:pPr>
    </w:p>
    <w:p w:rsidR="00413DBC" w:rsidRPr="00450C95" w:rsidRDefault="00413DBC" w:rsidP="00204D40">
      <w:pPr>
        <w:pStyle w:val="a3"/>
        <w:numPr>
          <w:ilvl w:val="0"/>
          <w:numId w:val="13"/>
        </w:numPr>
        <w:jc w:val="both"/>
        <w:rPr>
          <w:sz w:val="24"/>
          <w:szCs w:val="24"/>
        </w:rPr>
      </w:pPr>
      <w:r w:rsidRPr="00450C95">
        <w:rPr>
          <w:b/>
          <w:bCs/>
          <w:i/>
          <w:iCs/>
          <w:sz w:val="24"/>
          <w:szCs w:val="24"/>
        </w:rPr>
        <w:t>Κλαδικές ΣΣΕ</w:t>
      </w:r>
      <w:r w:rsidR="004401D8">
        <w:rPr>
          <w:b/>
          <w:bCs/>
          <w:i/>
          <w:iCs/>
          <w:sz w:val="24"/>
          <w:szCs w:val="24"/>
        </w:rPr>
        <w:t xml:space="preserve"> (3 §4)</w:t>
      </w:r>
      <w:r w:rsidRPr="00450C95">
        <w:rPr>
          <w:sz w:val="24"/>
          <w:szCs w:val="24"/>
        </w:rPr>
        <w:t>:</w:t>
      </w:r>
    </w:p>
    <w:p w:rsidR="00413DBC" w:rsidRPr="00450C95" w:rsidRDefault="00413DBC" w:rsidP="00204D40">
      <w:pPr>
        <w:pStyle w:val="a3"/>
        <w:numPr>
          <w:ilvl w:val="0"/>
          <w:numId w:val="15"/>
        </w:numPr>
        <w:jc w:val="both"/>
        <w:rPr>
          <w:sz w:val="24"/>
          <w:szCs w:val="24"/>
        </w:rPr>
      </w:pPr>
      <w:r w:rsidRPr="00450C95">
        <w:rPr>
          <w:i/>
          <w:iCs/>
          <w:sz w:val="24"/>
          <w:szCs w:val="24"/>
          <w:u w:val="single"/>
        </w:rPr>
        <w:t>από τη μεριά των εργαζομένων</w:t>
      </w:r>
      <w:r w:rsidRPr="00450C95">
        <w:rPr>
          <w:sz w:val="24"/>
          <w:szCs w:val="24"/>
        </w:rPr>
        <w:t>: υπογράφεται από</w:t>
      </w:r>
      <w:r w:rsidR="006840E7">
        <w:rPr>
          <w:sz w:val="24"/>
          <w:szCs w:val="24"/>
        </w:rPr>
        <w:t xml:space="preserve"> πρωτοβάθμιες ή δευτεροβάθμιες συνδικαλιστικές οργανώσεις που καλύπτουν εργαζομένους </w:t>
      </w:r>
      <w:r w:rsidR="006840E7" w:rsidRPr="006840E7">
        <w:rPr>
          <w:i/>
          <w:sz w:val="24"/>
          <w:szCs w:val="24"/>
        </w:rPr>
        <w:t>ανεξάρτητα από το επάγγελμα ή την ειδικότητά τους</w:t>
      </w:r>
      <w:r w:rsidR="006840E7">
        <w:rPr>
          <w:sz w:val="24"/>
          <w:szCs w:val="24"/>
        </w:rPr>
        <w:t xml:space="preserve">, ομοειδών ή συναφών επιχειρήσεων του ίδιου </w:t>
      </w:r>
      <w:proofErr w:type="spellStart"/>
      <w:r w:rsidR="006840E7">
        <w:rPr>
          <w:sz w:val="24"/>
          <w:szCs w:val="24"/>
        </w:rPr>
        <w:t>κλάδου˙</w:t>
      </w:r>
      <w:proofErr w:type="spellEnd"/>
      <w:r w:rsidR="006840E7">
        <w:rPr>
          <w:sz w:val="24"/>
          <w:szCs w:val="24"/>
        </w:rPr>
        <w:t xml:space="preserve"> συνεπώς, η συνδικαλιστική οργάνωση που υπογράφει την κλαδική ΣΣΕ θα πρέπει να</w:t>
      </w:r>
      <w:r w:rsidRPr="00450C95">
        <w:rPr>
          <w:sz w:val="24"/>
          <w:szCs w:val="24"/>
        </w:rPr>
        <w:t xml:space="preserve"> καλύπτει τους εργαζομένους του κλάδου ανεξάρτητα από το επάγγε</w:t>
      </w:r>
      <w:r w:rsidR="006840E7">
        <w:rPr>
          <w:sz w:val="24"/>
          <w:szCs w:val="24"/>
        </w:rPr>
        <w:t>λμα και την ειδικότητά τους, δηλαδή</w:t>
      </w:r>
      <w:r w:rsidRPr="00450C95">
        <w:rPr>
          <w:sz w:val="24"/>
          <w:szCs w:val="24"/>
        </w:rPr>
        <w:t xml:space="preserve"> πρέπει και η ί</w:t>
      </w:r>
      <w:r w:rsidR="006840E7">
        <w:rPr>
          <w:sz w:val="24"/>
          <w:szCs w:val="24"/>
        </w:rPr>
        <w:t xml:space="preserve">δια η </w:t>
      </w:r>
      <w:r w:rsidRPr="00450C95">
        <w:rPr>
          <w:sz w:val="24"/>
          <w:szCs w:val="24"/>
        </w:rPr>
        <w:t>να είναι κλαδική</w:t>
      </w:r>
      <w:r w:rsidR="006840E7">
        <w:rPr>
          <w:sz w:val="24"/>
          <w:szCs w:val="24"/>
        </w:rPr>
        <w:t xml:space="preserve"> (έστω και αν είναι πρωτοβάθμια)</w:t>
      </w:r>
      <w:r w:rsidRPr="00450C95">
        <w:rPr>
          <w:sz w:val="24"/>
          <w:szCs w:val="24"/>
        </w:rPr>
        <w:t xml:space="preserve"> – για παράδειγμα, το επιχειρησιακό σωματείο εργαζομένων στο ξενοδοχείο Μεγάλη Βρετανία δεν μπορεί να υπογράψει ΣΣΕ για όλους τους εργαζομένους του κλάδου των ξενοδοχείων</w:t>
      </w:r>
    </w:p>
    <w:p w:rsidR="00413DBC" w:rsidRPr="00450C95" w:rsidRDefault="00413DBC" w:rsidP="00204D40">
      <w:pPr>
        <w:pStyle w:val="a3"/>
        <w:numPr>
          <w:ilvl w:val="0"/>
          <w:numId w:val="15"/>
        </w:numPr>
        <w:jc w:val="both"/>
        <w:rPr>
          <w:sz w:val="24"/>
          <w:szCs w:val="24"/>
        </w:rPr>
      </w:pPr>
      <w:r w:rsidRPr="00450C95">
        <w:rPr>
          <w:i/>
          <w:iCs/>
          <w:sz w:val="24"/>
          <w:szCs w:val="24"/>
          <w:u w:val="single"/>
        </w:rPr>
        <w:t>από τη μεριά των εργοδοτών</w:t>
      </w:r>
      <w:r w:rsidR="004401D8">
        <w:rPr>
          <w:sz w:val="24"/>
          <w:szCs w:val="24"/>
        </w:rPr>
        <w:t>: υπογράφεται από τις</w:t>
      </w:r>
      <w:r w:rsidRPr="00450C95">
        <w:rPr>
          <w:sz w:val="24"/>
          <w:szCs w:val="24"/>
        </w:rPr>
        <w:t xml:space="preserve"> αντίστοιχες ευρύτερης εκπροσώπησης συνδικαλιστικές οργανώσεις του κλάδου</w:t>
      </w:r>
      <w:r w:rsidR="006840E7">
        <w:rPr>
          <w:sz w:val="24"/>
          <w:szCs w:val="24"/>
        </w:rPr>
        <w:t>, με εξαίρεση τον κλάδο των τραπεζών όπου – όπως θα δούμε αναλυτικά παρακάτω - μπορούν να υπογράψουν και μεμονωμένοι εργοδότες</w:t>
      </w:r>
    </w:p>
    <w:p w:rsidR="00413DBC" w:rsidRDefault="00413DBC" w:rsidP="009667EF">
      <w:pPr>
        <w:ind w:left="1080"/>
        <w:jc w:val="both"/>
        <w:rPr>
          <w:sz w:val="24"/>
          <w:szCs w:val="24"/>
        </w:rPr>
      </w:pPr>
      <w:r w:rsidRPr="00450C95">
        <w:rPr>
          <w:sz w:val="24"/>
          <w:szCs w:val="24"/>
        </w:rPr>
        <w:t>Στις κλαδικές συμβάσεις, απαιτείται κατ’ αρχήν, τόσο από την πλευρά των εργοδοτών, όσο και από την πλευρά των εργαζομένων να συντρέχει η προϋπόθεση της ιδιότητας μέλους της οργάνωσης για να καταλαμβάνονται από αυτές τα σωματεία βάσης.</w:t>
      </w:r>
    </w:p>
    <w:p w:rsidR="006840E7" w:rsidRPr="00450C95" w:rsidRDefault="006840E7" w:rsidP="009667EF">
      <w:pPr>
        <w:ind w:left="1080"/>
        <w:jc w:val="both"/>
        <w:rPr>
          <w:sz w:val="24"/>
          <w:szCs w:val="24"/>
        </w:rPr>
      </w:pPr>
    </w:p>
    <w:p w:rsidR="00413DBC" w:rsidRPr="00450C95" w:rsidRDefault="00413DBC" w:rsidP="00204D40">
      <w:pPr>
        <w:pStyle w:val="a3"/>
        <w:numPr>
          <w:ilvl w:val="0"/>
          <w:numId w:val="13"/>
        </w:numPr>
        <w:jc w:val="both"/>
        <w:rPr>
          <w:sz w:val="24"/>
          <w:szCs w:val="24"/>
        </w:rPr>
      </w:pPr>
      <w:r w:rsidRPr="00450C95">
        <w:rPr>
          <w:b/>
          <w:bCs/>
          <w:i/>
          <w:iCs/>
          <w:sz w:val="24"/>
          <w:szCs w:val="24"/>
        </w:rPr>
        <w:t>Ομοιοεπαγγελματικές ΣΣΕ</w:t>
      </w:r>
      <w:r w:rsidR="004401D8">
        <w:rPr>
          <w:b/>
          <w:bCs/>
          <w:i/>
          <w:iCs/>
          <w:sz w:val="24"/>
          <w:szCs w:val="24"/>
        </w:rPr>
        <w:t xml:space="preserve"> (3 §§6+7)</w:t>
      </w:r>
      <w:r w:rsidRPr="00450C95">
        <w:rPr>
          <w:sz w:val="24"/>
          <w:szCs w:val="24"/>
        </w:rPr>
        <w:t xml:space="preserve">:  </w:t>
      </w:r>
      <w:r w:rsidR="006840E7">
        <w:rPr>
          <w:sz w:val="24"/>
          <w:szCs w:val="24"/>
        </w:rPr>
        <w:t xml:space="preserve">Όσον αφορά στις </w:t>
      </w:r>
      <w:r w:rsidR="006840E7" w:rsidRPr="006840E7">
        <w:rPr>
          <w:i/>
          <w:sz w:val="24"/>
          <w:szCs w:val="24"/>
          <w:u w:val="single"/>
        </w:rPr>
        <w:t>εθνικές ομοιοεπαγγελματικές</w:t>
      </w:r>
      <w:r w:rsidR="006840E7">
        <w:rPr>
          <w:sz w:val="24"/>
          <w:szCs w:val="24"/>
        </w:rPr>
        <w:t xml:space="preserve"> ΣΣΕ, από την πλευρά των εργαζομένων υπογράφουν πρωτοβάθμιες ή δευτεροβάθμιες ομοιοεπαγγελματικές συνδικαλιστικές οργανώσεις πανελλήνιας έκτασης, από δε την πλευρά των εργοδοτών υπογράφουν εργοδοτικές οργανώσεις ευρύτερης εκπροσώπησης ή πανελλήνιας έκτασης. Απεναντίας, τις τοπικές ομοιοεπαγγελματικές ΣΣΕ τις υπογράφουν πρωτοβάθμιες ή δευτεροβάθμιες ομοιοεπαγγελματικές συνδικαλιστικές οργανώσεις εργαζομένων τοπικού χαρακτήρα. </w:t>
      </w:r>
      <w:r w:rsidR="00514BEE">
        <w:rPr>
          <w:sz w:val="24"/>
          <w:szCs w:val="24"/>
        </w:rPr>
        <w:t>Εξ άλλου</w:t>
      </w:r>
      <w:r w:rsidRPr="00450C95">
        <w:rPr>
          <w:sz w:val="24"/>
          <w:szCs w:val="24"/>
        </w:rPr>
        <w:t>, προϋπόθεση για την εφαρμογή τους είναι ότι και το κατ’ ιδίαν σωματείο εργαζομένων και ο συγκεκριμένος εργοδότης είναι μέλη της (δευτεροβάθμιας) συνδικαλιστικής οργάνωσης που την υπέγραψε.</w:t>
      </w:r>
    </w:p>
    <w:p w:rsidR="00413DBC" w:rsidRPr="00450C95" w:rsidRDefault="00413DBC" w:rsidP="009667EF">
      <w:pPr>
        <w:pStyle w:val="a3"/>
        <w:jc w:val="both"/>
        <w:rPr>
          <w:sz w:val="24"/>
          <w:szCs w:val="24"/>
        </w:rPr>
      </w:pPr>
    </w:p>
    <w:p w:rsidR="00413DBC" w:rsidRPr="00450C95" w:rsidRDefault="00413DBC" w:rsidP="00204D40">
      <w:pPr>
        <w:pStyle w:val="a3"/>
        <w:numPr>
          <w:ilvl w:val="0"/>
          <w:numId w:val="13"/>
        </w:numPr>
        <w:jc w:val="both"/>
        <w:rPr>
          <w:sz w:val="24"/>
          <w:szCs w:val="24"/>
        </w:rPr>
      </w:pPr>
      <w:r w:rsidRPr="00450C95">
        <w:rPr>
          <w:b/>
          <w:bCs/>
          <w:i/>
          <w:iCs/>
          <w:sz w:val="24"/>
          <w:szCs w:val="24"/>
        </w:rPr>
        <w:t>Επιχειρησιακές ΣΣΕ</w:t>
      </w:r>
      <w:r w:rsidR="004401D8">
        <w:rPr>
          <w:b/>
          <w:bCs/>
          <w:i/>
          <w:iCs/>
          <w:sz w:val="24"/>
          <w:szCs w:val="24"/>
        </w:rPr>
        <w:t xml:space="preserve"> (3 §5)</w:t>
      </w:r>
      <w:r w:rsidRPr="00450C95">
        <w:rPr>
          <w:sz w:val="24"/>
          <w:szCs w:val="24"/>
        </w:rPr>
        <w:t xml:space="preserve">: Προ του </w:t>
      </w:r>
      <w:r w:rsidRPr="00450C95">
        <w:rPr>
          <w:sz w:val="24"/>
          <w:szCs w:val="24"/>
          <w:u w:val="single"/>
        </w:rPr>
        <w:t>ν. 4024/2011</w:t>
      </w:r>
      <w:r w:rsidRPr="00450C95">
        <w:rPr>
          <w:sz w:val="24"/>
          <w:szCs w:val="24"/>
        </w:rPr>
        <w:t xml:space="preserve">, οι επιχειρησιακές συμβάσεις εργασίας μπορούσαν να υπογραφούν μόνο από οργανώσεις που απασχολούσαν τουλάχιστον 50 εργαζομένους. Σε διαφορετική περίπτωση, ο εργοδότης δεν είχε εξουσία υπογραφής επιχειρησιακής σύμβασης. Επίσης, οι εργαζόμενοι υπέγραφαν πάντα μέσω του σωματείου τους, πράγμα υποχρεωτικό. Πλέον όμως, ο νόμος παραχωρεί τη σχετική αρμοδιότητα και στις περίφημες </w:t>
      </w:r>
      <w:r w:rsidRPr="00450C95">
        <w:rPr>
          <w:i/>
          <w:iCs/>
          <w:sz w:val="24"/>
          <w:szCs w:val="24"/>
          <w:u w:val="single"/>
        </w:rPr>
        <w:t>ενώσεις προσώπων</w:t>
      </w:r>
      <w:r w:rsidRPr="00450C95">
        <w:rPr>
          <w:sz w:val="24"/>
          <w:szCs w:val="24"/>
        </w:rPr>
        <w:t xml:space="preserve">. Στην περίπτωση των ενώσεων προσώπων, ο κοινός νομοθέτης δεν έχει θεσπίσει συγκεκριμένες εγγυήσεις ούτε ως προς τις εκλογές ανάδειξης της διοίκησης, ούτε ως προς την αυξημένη προστασία των μελών της, γι’ αυτό και πρόκειται συνήθως για μη σταθερές, ευκαιριακές ενώσεις – για ευχερώς χειραγωγήσιμες ομάδες εργαζομένων, απέναντι στις οποίες ο νομοθέτης ήταν ανέκαθεν καχύποπτος. Οι ενώσεις αυτές, λοιπόν, δεν είχαν μέχρι σήμερα εξουσία να υπογράφουν επιχειρησιακές ΣΣΕ, πόσο μάλλον επιχειρησιακές συμβάσεις εργασίας με κατισχύοντες δυσμενέστερους όρους σε σχέση με τους όρους </w:t>
      </w:r>
      <w:r w:rsidR="008A0B4D">
        <w:rPr>
          <w:sz w:val="24"/>
          <w:szCs w:val="24"/>
        </w:rPr>
        <w:t>των κλαδικών ΣΣΕ</w:t>
      </w:r>
      <w:r w:rsidRPr="00450C95">
        <w:rPr>
          <w:sz w:val="24"/>
          <w:szCs w:val="24"/>
        </w:rPr>
        <w:t xml:space="preserve"> (όπως ισχύει μετά το ν. 4024/2011).</w:t>
      </w:r>
    </w:p>
    <w:p w:rsidR="00413DBC" w:rsidRPr="00450C95" w:rsidRDefault="00413DBC" w:rsidP="008906FC">
      <w:pPr>
        <w:pStyle w:val="a3"/>
        <w:rPr>
          <w:sz w:val="24"/>
          <w:szCs w:val="24"/>
        </w:rPr>
      </w:pPr>
    </w:p>
    <w:p w:rsidR="00413DBC" w:rsidRPr="00450C95" w:rsidRDefault="00413DBC" w:rsidP="00957D97">
      <w:pPr>
        <w:pStyle w:val="a3"/>
        <w:jc w:val="both"/>
        <w:rPr>
          <w:sz w:val="24"/>
          <w:szCs w:val="24"/>
        </w:rPr>
      </w:pPr>
      <w:r w:rsidRPr="00450C95">
        <w:rPr>
          <w:sz w:val="24"/>
          <w:szCs w:val="24"/>
        </w:rPr>
        <w:t xml:space="preserve">Μετά την εισαγωγή του ν. 4024/2011, και οι επιχειρήσεις με κάτω από 50 εργαζομένους μπορούν να υπογράφουν επιχειρησιακές ΣΣΕ με όρους εργασίας </w:t>
      </w:r>
      <w:r w:rsidR="00514BEE">
        <w:rPr>
          <w:sz w:val="24"/>
          <w:szCs w:val="24"/>
        </w:rPr>
        <w:t>που καταλαμβάνουν</w:t>
      </w:r>
      <w:r w:rsidRPr="00450C95">
        <w:rPr>
          <w:sz w:val="24"/>
          <w:szCs w:val="24"/>
        </w:rPr>
        <w:t xml:space="preserve"> τους εργαζομένους της επιχείρησης, ανεξάρτητα από το επάγγελμα και την ειδικότητά τους. Από την εργοδοτική πλευρά τη σύμβαση εργασίας υπογράφει ο εργοδότης (φυσικό ή νομικό πρόσωπο) και όχι κάποια οργάνωση, όπως συμβαίνει από την πλευρά των εργαζομένων. Πιο συγκεκριμένα, από την πλευρά των εργαζομένων συμβάλλεται με επιχειρησιακή σύμβαση εργασίας μία συνδικαλιστική οργάνωση που ο καταστατικός σκοπός της καλύπτει όλους τους εργαζομένους της επιχείρησης, ανεξαρτήτως της ειδικότητάς τους. Αυτό σημαίνει ότι μέλη της οργάνωσης δύνανται κατά το καταστατικό της να είναι όλοι οι εργαζόμενοί της. Επομένως, επιχειρησιακή σύμβαση εργασίας μπορεί να συνάψει μόνο μια διεπαγγελματική οργάνωση εργαζομένων. Αν δεν υπάρχει τέτοια συνδικαλιστική οργάνωση στην επιχείρηση, τότε για πρώτη φορά με το ν. 4024/2011 νομιμοποιείται και η προαναφερθείσα ένωση προσώπων να υπογράφει τη ΣΣΕ. Απεναντίας, αν υπάρχει συνδικαλιστική οργάνωση στην επιχείρηση, τότε δεν νομιμοποιείται η ένωση προσώπων να συνάπτει συμβάσεις. Για να συσταθεί μια ένωση προσώπων θα πρέπει να συμμετέχουν σε αυτή ως μέλη της τουλάχιστον τα 3/5 των εργαζομένων της επιχείρησης. Αυτό σημαίνει ότι ο απόλυτος αριθμός των εργαζομένων που απασχολεί η επιχείρηση δεν ενδιαφέρει πια </w:t>
      </w:r>
      <w:r w:rsidRPr="00450C95">
        <w:rPr>
          <w:sz w:val="24"/>
          <w:szCs w:val="24"/>
        </w:rPr>
        <w:lastRenderedPageBreak/>
        <w:t xml:space="preserve">(π.χ. δεν χρειάζεται πια να είναι 50 οι εργαζόμενοι και να συναφθεί επιχειρησιακή σύμβαση), αλλά ενδιαφέρει το ποσοστό που εκφράζουν τα μέλη την ένωσης προσώπων επί του συνόλου του εργατικού δυναμικού της επιχείρησης (πρέπει να είναι τουλάχιστον τα 3/5). Είναι, άλλωστε, αυτονόητο ότι η ιδρυτική πράξη της ένωσης προσώπων πρέπει να επιτρέπει σε όλες τις ειδικότητες τις θέσεις και τα επαγγέλματα της επιχείρησης να εγγραφούν ως μέλη της. Από εκεί και πέρα, παρόλο που μια μη διεπαγγελματική συνδικαλιστική οργάνωση πρώτου βαθμού δεν μπορεί να συνάψει επιχειρησιακή ΣΣΕ, εν τούτοις, έχει το δικαίωμα να κηρύσσει απεργία. </w:t>
      </w:r>
    </w:p>
    <w:p w:rsidR="00413DBC" w:rsidRPr="00450C95" w:rsidRDefault="00413DBC" w:rsidP="00957D97">
      <w:pPr>
        <w:jc w:val="both"/>
        <w:rPr>
          <w:sz w:val="24"/>
          <w:szCs w:val="24"/>
        </w:rPr>
      </w:pPr>
      <w:r w:rsidRPr="00450C95">
        <w:rPr>
          <w:sz w:val="24"/>
          <w:szCs w:val="24"/>
        </w:rPr>
        <w:t xml:space="preserve">Αυτό που αξίζει να συγκρατήσουμε σε σχέση με τις επιχειρησιακές συμβάσεις είναι ότι στο εξής, και σε μικρές επιχειρήσεις (κάτω των 50 εργαζομένων) θα μπορεί να συναφθεί από μικρές ενώσεις εργαζομένων ΣΣΕ, ακόμα κι αν από αυτές τις ενώσεις ελλείπει η προϋπόθεση της σταθερότητας και άλλες εγγυήσεις. Η διάρκεια της ένωσης προσώπων δεν είναι αναγκαίο (πλέον) να είναι συγκεκριμένη. Αν ελλείπει και η συνδικαλιστική οργάνωση και η ένωση προσώπων σε επιχειρησιακό επίπεδο, μπορεί να συναφθεί επιχειρησιακή σύμβαση εργασίας από </w:t>
      </w:r>
      <w:r w:rsidRPr="00450C95">
        <w:rPr>
          <w:b/>
          <w:bCs/>
          <w:i/>
          <w:iCs/>
          <w:sz w:val="24"/>
          <w:szCs w:val="24"/>
        </w:rPr>
        <w:t>πρωτοβάθμια κλαδική οργάνωση</w:t>
      </w:r>
      <w:r w:rsidRPr="00450C95">
        <w:rPr>
          <w:sz w:val="24"/>
          <w:szCs w:val="24"/>
        </w:rPr>
        <w:t xml:space="preserve"> (και όχι από ομοιοεπαγγελματική, αφού αυτή θα εκπροσωπούσε μόνο ορισμένη ειδικότητα εντός της επιχείρησης). Είναι δύσκολο να εξηγήσει κανείς, για ποιο λόγο ο νομοθέτης επιτρέπει μόνο στις πρωτοβάθμιες κλαδικές οργανώσεις να αναπληρώσουν το κενό που δημιουργείται από την απουσία σωματίου ή ένωσης προσώπων στην επιχείρηση. Γιατί, ας πούμε, δεν επέτρεψε και στις δευτεροβάθμιες κλαδικές οργανώσεις μια τέτοια εξουσία; Δεν υπάρχει κάποιος δικαιολογημένος λόγος προς τούτο, γι’ αυτό και η διάταξη αυτή, συνιστά νομοθετική παρέμβαση στη δομή των συνδικαλιστικών οργανώσεων (πιθανώς απαγορευμένη), αφού ευνοείται μια μορφή συνδικαλιστικής οργάνωσης έναντι των άλλων χωρίς </w:t>
      </w:r>
      <w:r w:rsidR="00514BEE">
        <w:rPr>
          <w:sz w:val="24"/>
          <w:szCs w:val="24"/>
        </w:rPr>
        <w:t>αποχρώντα</w:t>
      </w:r>
      <w:r w:rsidRPr="00450C95">
        <w:rPr>
          <w:sz w:val="24"/>
          <w:szCs w:val="24"/>
        </w:rPr>
        <w:t xml:space="preserve"> λόγο (η πρωτοβάθμια κλαδική έναντι της δευτεροβάθμιας κλαδικής).</w:t>
      </w:r>
    </w:p>
    <w:p w:rsidR="00413DBC" w:rsidRPr="00450C95" w:rsidRDefault="00413DBC" w:rsidP="00957D97">
      <w:pPr>
        <w:jc w:val="both"/>
        <w:rPr>
          <w:sz w:val="24"/>
          <w:szCs w:val="24"/>
        </w:rPr>
      </w:pPr>
      <w:r w:rsidRPr="00450C95">
        <w:rPr>
          <w:sz w:val="28"/>
          <w:szCs w:val="28"/>
          <w:u w:val="single"/>
        </w:rPr>
        <w:t>Συλλογική Σύμβαση της Εκμετάλλευσης</w:t>
      </w:r>
      <w:r w:rsidRPr="00450C95">
        <w:rPr>
          <w:sz w:val="24"/>
          <w:szCs w:val="24"/>
        </w:rPr>
        <w:t xml:space="preserve">: Η διαφορά μεταξύ επιχείρησης και εκμετάλλευσης είναι ότι στην επιχείρηση η έμφαση δίνεται σε ορισμένα οικονομικά αποτελέσματα, ενώ στην εκμετάλλευση μας ενδιαφέρει περισσότερο ένας παραγωγικός σκοπός. Τα κατ’ ιδίαν καταστήματα ή εργοστάσια μιας επιχείρησης είναι εκμεταλλεύσεις (π.χ. τα εργοστάσια της ΒΙΟΧΑΛΚΟ) και καθεμιά ξεχωριστή εγκατάσταση υπηρετεί έναν παραγωγικό σκοπό. Έτσι, σε καθεμιά από αυτές τις εκμεταλλεύσεις, εκτός από την επιχειρησιακή ΣΣΕ μπορεί να υπογραφεί και μια ειδικότερη </w:t>
      </w:r>
      <w:r w:rsidRPr="00450C95">
        <w:rPr>
          <w:b/>
          <w:bCs/>
          <w:i/>
          <w:iCs/>
          <w:sz w:val="24"/>
          <w:szCs w:val="24"/>
        </w:rPr>
        <w:t>συλλογική σύμβαση της εκμετάλλευσης</w:t>
      </w:r>
      <w:r w:rsidR="00514BEE">
        <w:rPr>
          <w:sz w:val="24"/>
          <w:szCs w:val="24"/>
        </w:rPr>
        <w:t>, η οποία θα αφορά</w:t>
      </w:r>
      <w:r w:rsidRPr="00450C95">
        <w:rPr>
          <w:sz w:val="24"/>
          <w:szCs w:val="24"/>
        </w:rPr>
        <w:t xml:space="preserve"> τους όρους εργασίας </w:t>
      </w:r>
      <w:r w:rsidR="00514BEE">
        <w:rPr>
          <w:sz w:val="24"/>
          <w:szCs w:val="24"/>
        </w:rPr>
        <w:t xml:space="preserve">μόνο για </w:t>
      </w:r>
      <w:r w:rsidRPr="00450C95">
        <w:rPr>
          <w:sz w:val="24"/>
          <w:szCs w:val="24"/>
        </w:rPr>
        <w:t xml:space="preserve">τη συγκεκριμένη εκμετάλλευση. Επομένως, οι συλλογικές συμβάσεις της εκμετάλλευσης είναι επιτρεπτές μορφές συλλογικών συμβάσεων εργασίας εντός της επιχείρησης που θυμίζουν κάπως τη διάκριση μεταξύ τοπικής και εθνικής κλαδικής σύμβασης εργασίας. Στόχος της συλλογικής σύμβασης της εκμετάλλευσης είναι να προσαρμοστούν οι όροι εργασίας στις ιδιαίτερες συνθήκες </w:t>
      </w:r>
      <w:r w:rsidRPr="00450C95">
        <w:rPr>
          <w:sz w:val="24"/>
          <w:szCs w:val="24"/>
        </w:rPr>
        <w:lastRenderedPageBreak/>
        <w:t>και ανάγκες της κάθε εκμετάλλευσης. Άρα, αν μετακινηθεί ένας εργαζόμενος στα εργοστάσια της Πτολεμαΐδας και η εκεί ΣΣ εκμετάλλευσης απονέμει στους εργαζομένους της εκμετάλλευσης ένα επίδομα ανθυγιεινής εργασίας, τότε το επίδομα αυτό θα το πάρει αυτοδικαίως και ο μετακινηθείς στην Πτολεμαΐδα εργαζόμενος.</w:t>
      </w:r>
    </w:p>
    <w:p w:rsidR="00413DBC" w:rsidRPr="00450C95" w:rsidRDefault="00514BEE" w:rsidP="00BD3604">
      <w:pPr>
        <w:jc w:val="both"/>
        <w:rPr>
          <w:sz w:val="24"/>
          <w:szCs w:val="24"/>
        </w:rPr>
      </w:pPr>
      <w:r>
        <w:rPr>
          <w:sz w:val="28"/>
          <w:szCs w:val="28"/>
          <w:u w:val="single"/>
        </w:rPr>
        <w:t>Διεπιχειρησιακές ΣΣΕ</w:t>
      </w:r>
      <w:r w:rsidR="00413DBC" w:rsidRPr="00450C95">
        <w:rPr>
          <w:sz w:val="24"/>
          <w:szCs w:val="24"/>
        </w:rPr>
        <w:t xml:space="preserve">: </w:t>
      </w:r>
      <w:r>
        <w:rPr>
          <w:sz w:val="24"/>
          <w:szCs w:val="24"/>
        </w:rPr>
        <w:t>παραπάνω</w:t>
      </w:r>
      <w:r w:rsidR="00413DBC" w:rsidRPr="00450C95">
        <w:rPr>
          <w:sz w:val="24"/>
          <w:szCs w:val="24"/>
        </w:rPr>
        <w:t xml:space="preserve"> για τα είδη των ΣΣΕ αλλά και για το ποιος είναι αρμόδιος να συνάπτει το κάθε είδος ΣΣΕ. Το ερώτημα που γεννάται τώρα είναι το εξής: μπορεί ο νομοθέτης να περιορίζει τα είδη των ΣΣΕ (</w:t>
      </w:r>
      <w:r w:rsidR="00413DBC" w:rsidRPr="00450C95">
        <w:rPr>
          <w:sz w:val="24"/>
          <w:szCs w:val="24"/>
          <w:lang w:val="en-US"/>
        </w:rPr>
        <w:t>numerous</w:t>
      </w:r>
      <w:r w:rsidR="00413DBC" w:rsidRPr="00450C95">
        <w:rPr>
          <w:sz w:val="24"/>
          <w:szCs w:val="24"/>
        </w:rPr>
        <w:t xml:space="preserve"> </w:t>
      </w:r>
      <w:proofErr w:type="spellStart"/>
      <w:r w:rsidR="00413DBC" w:rsidRPr="00450C95">
        <w:rPr>
          <w:sz w:val="24"/>
          <w:szCs w:val="24"/>
          <w:lang w:val="en-US"/>
        </w:rPr>
        <w:t>clausus</w:t>
      </w:r>
      <w:proofErr w:type="spellEnd"/>
      <w:r w:rsidR="00413DBC" w:rsidRPr="00450C95">
        <w:rPr>
          <w:sz w:val="24"/>
          <w:szCs w:val="24"/>
        </w:rPr>
        <w:t>) ή μήπως η συνδικαλιστική ελευθερία και η συλλογική αυτονομία, αμφότερες συνταγματικές αρχές, δίνουν τη δυνατότητα στους συμβαλλομένους να αναπτύσσουν ελεύθερα τις διαπραγματεύσεις και τις συλλογικές σχέσεις τους;</w:t>
      </w:r>
    </w:p>
    <w:p w:rsidR="00413DBC" w:rsidRPr="00450C95" w:rsidRDefault="00413DBC" w:rsidP="00BD3604">
      <w:pPr>
        <w:jc w:val="both"/>
        <w:rPr>
          <w:sz w:val="24"/>
          <w:szCs w:val="24"/>
        </w:rPr>
      </w:pPr>
      <w:r w:rsidRPr="00450C95">
        <w:rPr>
          <w:sz w:val="24"/>
          <w:szCs w:val="24"/>
        </w:rPr>
        <w:t xml:space="preserve">Το ζήτημα αυτό ανακύπτει με ιδιαίτερη έμφαση στο χώρο των ομίλων επιχειρήσεων. Ο όμιλος επιχειρήσεων αποτελείται από περισσότερες αυτόνομες επιχειρήσεις, δηλαδή δεν είναι ένα ενιαίο νομικό πρόσωπο, αλλά οι επιχειρήσεις αυτές συνδέονται μεταξύ τους με αμοιβαία οικονομικά συμφέροντα και είναι ισότιμες (καμία δεν είναι κυρίαρχη). Παραπλήσια περίπτωση είναι αυτή των συνδεδεμένων επιχειρήσεων, δηλαδή των επιχειρήσεων που συνδέονται με σχέση μητρικής-θυγατρικής. Στις συνδεδεμένες επιχειρήσεις, η μητρική επιχείρηση είναι το κέντρο λήψης των αποφάσεων και οι άλλες εκτελούν. Το ζήτημα είναι να μπορούν οι εργαζόμενοι στις συνδεδεμένες επιχειρήσεις να διαπραγματευτούν με αυτόν που έχει την εξουσία λήψης της απόφασης και να μη σπαταλούν το χρόνο τους με κάποιον που θα τους λέει ότι είναι αναρμόδιος. Το νόημα, λοιπόν, είναι να βρεθεί ένας τρόπος για να μιλήσουν οι εργαζόμενοι με τον επικεφαλής της μητρικής εταιρείας και αυτός να χαράξει την εργασιακή πολιτική για όλες τις θυγατρικές επιχειρήσεις. Είναι, άραγε δυνατόν, να συναφθούν Συλλογικές Συμβάσεις του ομίλου επιχειρήσεων, δηλαδή </w:t>
      </w:r>
      <w:r w:rsidRPr="00450C95">
        <w:rPr>
          <w:b/>
          <w:bCs/>
          <w:i/>
          <w:iCs/>
          <w:sz w:val="24"/>
          <w:szCs w:val="24"/>
        </w:rPr>
        <w:t>διεπιχειρησιακές συμβάσεις εργασίας</w:t>
      </w:r>
      <w:r w:rsidRPr="00450C95">
        <w:rPr>
          <w:sz w:val="24"/>
          <w:szCs w:val="24"/>
        </w:rPr>
        <w:t>; Η απάντηση είναι πως ο νόμος δεν τις επιτρέπει (δεν τις προβλέπει), μπορεί όμως να αναζητηθούν ορισμένες άλλες λύσεις:</w:t>
      </w:r>
    </w:p>
    <w:p w:rsidR="00413DBC" w:rsidRPr="00450C95" w:rsidRDefault="00413DBC" w:rsidP="00204D40">
      <w:pPr>
        <w:pStyle w:val="a3"/>
        <w:numPr>
          <w:ilvl w:val="0"/>
          <w:numId w:val="16"/>
        </w:numPr>
        <w:jc w:val="both"/>
        <w:rPr>
          <w:sz w:val="24"/>
          <w:szCs w:val="24"/>
        </w:rPr>
      </w:pPr>
      <w:r w:rsidRPr="00450C95">
        <w:rPr>
          <w:sz w:val="24"/>
          <w:szCs w:val="24"/>
        </w:rPr>
        <w:t>Να γίνει δημιουργική ερμηνεία των σχετικών διατάξεων του νόμου βάσει της αρχής της συνδικαλιστικής ελευθερίας και της συλλογικής αυτονομίας και να μην θεωρηθεί ότι αποκλείεται η σύναψη Συλλογικών Συμβάσεων του Ομίλου Επιχειρήσεων</w:t>
      </w:r>
    </w:p>
    <w:p w:rsidR="00413DBC" w:rsidRPr="00450C95" w:rsidRDefault="00413DBC" w:rsidP="00204D40">
      <w:pPr>
        <w:pStyle w:val="a3"/>
        <w:numPr>
          <w:ilvl w:val="0"/>
          <w:numId w:val="16"/>
        </w:numPr>
        <w:jc w:val="both"/>
        <w:rPr>
          <w:sz w:val="24"/>
          <w:szCs w:val="24"/>
        </w:rPr>
      </w:pPr>
      <w:r w:rsidRPr="00450C95">
        <w:rPr>
          <w:sz w:val="24"/>
          <w:szCs w:val="24"/>
        </w:rPr>
        <w:t xml:space="preserve">Να έχουν οι θυγατρικές εταιρείες μια </w:t>
      </w:r>
      <w:r w:rsidR="00514BEE">
        <w:rPr>
          <w:sz w:val="24"/>
          <w:szCs w:val="24"/>
        </w:rPr>
        <w:t xml:space="preserve">ενιαία </w:t>
      </w:r>
      <w:r w:rsidRPr="00450C95">
        <w:rPr>
          <w:sz w:val="24"/>
          <w:szCs w:val="24"/>
        </w:rPr>
        <w:t>εκπροσώπηση, ήτοι κάποιον εκπρόσωπο, και με αυτόν να συνάπτεται ΣΣΕ όλων των εργαζομένων των θυγατρικών επιχειρήσεων</w:t>
      </w:r>
    </w:p>
    <w:p w:rsidR="00413DBC" w:rsidRPr="00450C95" w:rsidRDefault="00413DBC" w:rsidP="00204D40">
      <w:pPr>
        <w:pStyle w:val="a3"/>
        <w:numPr>
          <w:ilvl w:val="0"/>
          <w:numId w:val="16"/>
        </w:numPr>
        <w:jc w:val="both"/>
        <w:rPr>
          <w:sz w:val="24"/>
          <w:szCs w:val="24"/>
        </w:rPr>
      </w:pPr>
      <w:r w:rsidRPr="00450C95">
        <w:rPr>
          <w:sz w:val="24"/>
          <w:szCs w:val="24"/>
        </w:rPr>
        <w:t xml:space="preserve">Να συνάπτεται μια αρχική συμφωνία πλαίσιο, η οποία θα γεννά υποχρέωση για τις θυγατρικές εταιρείες να συνάψουν </w:t>
      </w:r>
      <w:r w:rsidR="00514BEE">
        <w:rPr>
          <w:sz w:val="24"/>
          <w:szCs w:val="24"/>
        </w:rPr>
        <w:t xml:space="preserve">ισάριθμες </w:t>
      </w:r>
      <w:r w:rsidRPr="00450C95">
        <w:rPr>
          <w:sz w:val="24"/>
          <w:szCs w:val="24"/>
        </w:rPr>
        <w:t>ομοίου περιεχομένου επιχειρησιακές συμβάσεις (εκτελεστικές)</w:t>
      </w:r>
    </w:p>
    <w:p w:rsidR="00413DBC" w:rsidRPr="00450C95" w:rsidRDefault="00413DBC" w:rsidP="00D10C86">
      <w:pPr>
        <w:jc w:val="both"/>
        <w:rPr>
          <w:sz w:val="24"/>
          <w:szCs w:val="24"/>
        </w:rPr>
      </w:pPr>
      <w:r w:rsidRPr="00450C95">
        <w:rPr>
          <w:sz w:val="24"/>
          <w:szCs w:val="24"/>
        </w:rPr>
        <w:lastRenderedPageBreak/>
        <w:t>Γενικά, οι συβάσεις ομίλων είναι αρκετά σπάνιες εν Ελλάδι.</w:t>
      </w:r>
    </w:p>
    <w:p w:rsidR="00413DBC" w:rsidRPr="00450C95" w:rsidRDefault="00413DBC" w:rsidP="00D10C86">
      <w:pPr>
        <w:jc w:val="both"/>
        <w:rPr>
          <w:sz w:val="24"/>
          <w:szCs w:val="24"/>
        </w:rPr>
      </w:pPr>
      <w:r w:rsidRPr="00450C95">
        <w:rPr>
          <w:sz w:val="28"/>
          <w:szCs w:val="28"/>
          <w:u w:val="single"/>
        </w:rPr>
        <w:t>Κλαδικές και ομοιοεπαγγελματικές ΣΣΕ</w:t>
      </w:r>
      <w:r w:rsidRPr="00450C95">
        <w:rPr>
          <w:sz w:val="24"/>
          <w:szCs w:val="24"/>
        </w:rPr>
        <w:t xml:space="preserve">: Είδαμε </w:t>
      </w:r>
      <w:r w:rsidR="00514BEE">
        <w:rPr>
          <w:sz w:val="24"/>
          <w:szCs w:val="24"/>
        </w:rPr>
        <w:t>παραπάνω</w:t>
      </w:r>
      <w:r w:rsidRPr="00450C95">
        <w:rPr>
          <w:sz w:val="24"/>
          <w:szCs w:val="24"/>
        </w:rPr>
        <w:t xml:space="preserve"> ότι οι ΣΣΕ συνάπτονται από διαφορετικές συνδικαλιστικές οργανώσεις κατ’ είδος και βαθμίδα. Αυτό ισχύει και για τις ομοιοεπαγγελματικές και τις κλαδικές ΣΣΕ. Το ζήτημα είναι το εξής: αν μια σύμβαση αφορά μόνο ένα επάγγελμα ενός ορισμένου κλάδου (π.χ. οδηγοί νοσοκομείων), είναι άραγε ομοιοεπαγγελματική ή κλαδική; Η εύκολη και προφανής απάντηση είναι ότι είναι ομοιοεπαγγελματική. Θα ήταν όμως ίδια η απάντησή μας, αν η σύμβαση αφορούσε στην συντριπτικά </w:t>
      </w:r>
      <w:r w:rsidRPr="00450C95">
        <w:rPr>
          <w:b/>
          <w:bCs/>
          <w:i/>
          <w:iCs/>
          <w:sz w:val="24"/>
          <w:szCs w:val="24"/>
        </w:rPr>
        <w:t>κυρίαρχη</w:t>
      </w:r>
      <w:r w:rsidRPr="00450C95">
        <w:rPr>
          <w:sz w:val="24"/>
          <w:szCs w:val="24"/>
        </w:rPr>
        <w:t xml:space="preserve"> επαγγελματική ειδικότητα του κλάδου; Για παράδειγμα, ας υποθέσουμε ότι πρόκειται για ΣΣΕ της ΟΙΕΛΕ (= Ομοσπονδία Ιδιωτικών Εκπαιδευτικών Λειτουργών Ελλάδος) που αφορά τους όρους εργασίας των καθηγητών (μόνο αυτών) στα ιδιωτικά εκπαιδευτήρια. Από στατιστικά στοιχεία που διαθέτουμε, το 95% των εργαζομένων στα ιδιωτικά εκπαιδευτήρια είναι καθηγητές. Μήπως, λοιπόν, η συγκεκριμένη ΣΣΕ είναι κλαδική, καίτοι ρυθμίζει τους όρους εργασίας για ένα μόνο επάγγελμα του κλάδου; Η απάντηση είναι ότι, από τη στιγμή που η ειδικότητα των καθηγητών είναι μακράν η σημαντικότερη του κλάδου, άρα η σύμβαση τείνει να είναι κλαδική πράγμα που το δεχόμαστε. Η διάκριση των συμβάσεων σε ομοιοεπαγγελματικές και κλαδικές έχει σημασία, όχι μόνο ως προς το ποιος έχει αρμοδιότητα να τις συνάπτει, αλλά </w:t>
      </w:r>
      <w:r w:rsidR="00514BEE">
        <w:rPr>
          <w:sz w:val="24"/>
          <w:szCs w:val="24"/>
        </w:rPr>
        <w:t>και ως προς το αν μπορούσαν</w:t>
      </w:r>
      <w:r w:rsidRPr="00450C95">
        <w:rPr>
          <w:sz w:val="24"/>
          <w:szCs w:val="24"/>
        </w:rPr>
        <w:t xml:space="preserve"> να κηρυχθούν γενικώς υποχρεωτικές</w:t>
      </w:r>
      <w:r w:rsidR="00514BEE">
        <w:rPr>
          <w:sz w:val="24"/>
          <w:szCs w:val="24"/>
        </w:rPr>
        <w:t xml:space="preserve"> (η δυνατότητα αυτή έχει πλέον καταργηθεί)</w:t>
      </w:r>
      <w:r w:rsidRPr="00450C95">
        <w:rPr>
          <w:sz w:val="24"/>
          <w:szCs w:val="24"/>
        </w:rPr>
        <w:t>.</w:t>
      </w:r>
    </w:p>
    <w:p w:rsidR="00413DBC" w:rsidRPr="00450C95" w:rsidRDefault="00413DBC" w:rsidP="00D10C86">
      <w:pPr>
        <w:jc w:val="both"/>
        <w:rPr>
          <w:sz w:val="24"/>
          <w:szCs w:val="24"/>
        </w:rPr>
      </w:pPr>
      <w:r w:rsidRPr="00450C95">
        <w:rPr>
          <w:sz w:val="24"/>
          <w:szCs w:val="24"/>
        </w:rPr>
        <w:t>Τι είναι όμως ο κλάδος; Κλάδος οικονομικής δραστηριότητας είναι μια ομάδα επιχειρήσεων με όμοιες ή συναφείς υπηρεσίες ή προϊόντα. Κάποιοι εντάσσουν στην έννοια του κλάδου ευρύτερες κατηγορίες επιχειρήσεων. Είναι η βιομηχανία, το εμπόριο, η βιοτεχνία κλάδοι; Θα μπορούσε να υποστηριχθεί ότι το εμπόριο είναι κλάδος, διότι το κύριο γνώρισμά όλων των εμπόρων είναι ότι πωλούν. Απεναντίας, στη βιομηχανία και στη βιοτεχνία το κρίσιμο στοιχείο είναι ότι παράγουν ένα προϊόν. Για το λόγο αυτό, αν δύο βιομηχανίες παράγουν εντελώς διαφορετικό προϊόν (π.χ. μέταλλο η μία, παπούτσια η άλλη) δεν είναι δυνατόν να τις εντάξουμε στον ίδιο κλάδο. Υπήρξαν πάντως και μεμονωμένες αποφάσεις που έκριναν ότι και η βιοτεχνία και η βιομηχανία είναι κλάδοι. Ας μην ξεχνάμε πάντως, ότι το σκεπτικό πίσω από μια κλαδική ΣΣΕ είναι να μπορεί ο συλλογικός νομοθέτης (οι κοινωνικοί εταίροι) να συλλάβει ομοιόμορφους όρους εργασίας σε σχεδόν ομοιόμορφες επιχειρήσεις.</w:t>
      </w:r>
    </w:p>
    <w:p w:rsidR="00413DBC" w:rsidRPr="00450C95" w:rsidRDefault="00413DBC" w:rsidP="00D10C86">
      <w:pPr>
        <w:jc w:val="both"/>
        <w:rPr>
          <w:sz w:val="24"/>
          <w:szCs w:val="24"/>
        </w:rPr>
      </w:pPr>
      <w:r w:rsidRPr="00450C95">
        <w:rPr>
          <w:sz w:val="24"/>
          <w:szCs w:val="24"/>
        </w:rPr>
        <w:t>Τέλος, θα πρέπει να υπομνηστεί ότι ειδικός νόμος ρυθμίζεις τις συλλογικές διαπραγματεύσεις στο Δημόσιο (αναφορικά με τους δημοσίους υπαλλήλους). Παλιά, δεν μπορούσαν να υπάρξουν καν ΣΣΕ στο Δημόσιο, διότι οι μισθοί των υπαλλήλων εθεωρούντο (κατά το Σύνταγμα) αποκλειστική αρμοδιότητα της Βουλής, η οποία θα λάμβανε υπόψη της και την γενικότερη δημοσιονομική κατάσταση της χώρας πριν τους αυξήσει.</w:t>
      </w:r>
    </w:p>
    <w:p w:rsidR="00413DBC" w:rsidRPr="00450C95" w:rsidRDefault="00413DBC" w:rsidP="00D10C86">
      <w:pPr>
        <w:jc w:val="both"/>
        <w:rPr>
          <w:sz w:val="24"/>
          <w:szCs w:val="24"/>
        </w:rPr>
      </w:pPr>
      <w:r w:rsidRPr="00450C95">
        <w:rPr>
          <w:sz w:val="28"/>
          <w:szCs w:val="28"/>
          <w:u w:val="single"/>
        </w:rPr>
        <w:lastRenderedPageBreak/>
        <w:t>Ικανότητα για σύναψη ΣΣΕ</w:t>
      </w:r>
      <w:r w:rsidRPr="00450C95">
        <w:rPr>
          <w:sz w:val="24"/>
          <w:szCs w:val="24"/>
        </w:rPr>
        <w:t xml:space="preserve">: Είδαμε σε προηγούμενες αναπτύξεις το ζήτημα της αρμοδιότητας μιας συνδικαλιστικής οργάνωσης, ανάλογα με το είδος και τη βαθμίδα της, να συνάπτει συλλογικές συμβάσεις διαφόρων επιπέδων. Ωστόσο, το ότι μια συνδικαλιστική οργάνωση είναι αρμόδια να συνάψει συγκεκριμένη ΣΣΕ δε σημαίνει ότι έχει την ικανότητα να το πράξει, αφού ενδέχεται να υπάρχει και άλλη αρμόδια προς τούτο συνδικαλιστική οργάνωση, η οποία να προηγείται. Αντιλαμβανόμαστε, λοιπόν, ότι η ικανότητα είναι συγγενής έννοια με την αρμοδιότητα, πλην όμως οι δυο τους δεν συμπίπτουν. </w:t>
      </w:r>
      <w:r w:rsidRPr="00450C95">
        <w:rPr>
          <w:b/>
          <w:bCs/>
          <w:i/>
          <w:iCs/>
          <w:sz w:val="24"/>
          <w:szCs w:val="24"/>
        </w:rPr>
        <w:t>Αρμοδιότητα</w:t>
      </w:r>
      <w:r w:rsidRPr="00450C95">
        <w:rPr>
          <w:sz w:val="24"/>
          <w:szCs w:val="24"/>
        </w:rPr>
        <w:t xml:space="preserve"> είναι η αφηρημένη δυνατότητα μιας συνδικαλιστικής οργάνωσης</w:t>
      </w:r>
      <w:r w:rsidR="00705014">
        <w:rPr>
          <w:sz w:val="24"/>
          <w:szCs w:val="24"/>
        </w:rPr>
        <w:t xml:space="preserve"> να υπογράφει ορισμένη ΣΣΕ με κριτήριο</w:t>
      </w:r>
      <w:r w:rsidRPr="00450C95">
        <w:rPr>
          <w:sz w:val="24"/>
          <w:szCs w:val="24"/>
        </w:rPr>
        <w:t xml:space="preserve"> </w:t>
      </w:r>
      <w:r w:rsidR="00705014">
        <w:rPr>
          <w:sz w:val="24"/>
          <w:szCs w:val="24"/>
        </w:rPr>
        <w:t xml:space="preserve">το είδος και την βαθμίδα της αλλά και </w:t>
      </w:r>
      <w:r w:rsidRPr="00450C95">
        <w:rPr>
          <w:sz w:val="24"/>
          <w:szCs w:val="24"/>
        </w:rPr>
        <w:t xml:space="preserve">τον καταστατικό σκοπό της. Από την άλλη μεριά, η </w:t>
      </w:r>
      <w:r w:rsidRPr="00450C95">
        <w:rPr>
          <w:b/>
          <w:bCs/>
          <w:i/>
          <w:iCs/>
          <w:sz w:val="24"/>
          <w:szCs w:val="24"/>
        </w:rPr>
        <w:t>ικανότητα</w:t>
      </w:r>
      <w:r w:rsidRPr="00450C95">
        <w:rPr>
          <w:sz w:val="24"/>
          <w:szCs w:val="24"/>
        </w:rPr>
        <w:t xml:space="preserve"> δείχνει ποια από τις περισσότερες αρμόδιες συνδικαλιστικές οργανώσεις θα είναι τελικά ικανή (με βάση το νόμο) να υπογράψει τη συγκεκριμένη ΣΣΕ. Η ικανότητα μιας συνδικαλιστικής οργάνωσης συνδέεται με την δυνατότητά της να εκπροσωπεί ένα συγκεκριμένο σημαντικό κομμάτι του εργατικού πληθυσμού.</w:t>
      </w:r>
    </w:p>
    <w:p w:rsidR="00413DBC" w:rsidRPr="00450C95" w:rsidRDefault="00413DBC" w:rsidP="00D10C86">
      <w:pPr>
        <w:jc w:val="both"/>
        <w:rPr>
          <w:sz w:val="24"/>
          <w:szCs w:val="24"/>
        </w:rPr>
      </w:pPr>
      <w:r w:rsidRPr="00450C95">
        <w:rPr>
          <w:sz w:val="24"/>
          <w:szCs w:val="24"/>
        </w:rPr>
        <w:t>Το πρώτο πράγμα που αυτονοήτως χρειάζεται για την ικανότητα προς σύναψη της ΣΣΕ είναι μια νόμιμα συνεστημένη συνδικαλιστική οργάνωση. Σε άλλες έννομες τάξεις, δεν χρειάζεται παρά αυτή η προϋπόθεση για να μπορεί να υπογραφεί ΣΣΕ, δηλαδή δεν χρειάζεται παρά να είσαι συνδικαλιστική οργάνωση νομίμως συνεστημένη για να μπορείς, μεταξύ περισσοτέρων συνδικαλιστικών οργανώσεων, να συνάπτεις ΣΣΕ. Άρα, οποιαδήποτε συνδικαλιστική οργάνωση μπορεί να συνάπτει (στις συγκεκριμένες έννομες τάξεις) ΣΣΕ. Στην Ελλάδα, όμως, προτιμάμε να έχουμε μία ενιαία συνδικαλιστική οργάνωση με ένα διοικητικό συμβούλιο, στο οποίο μετέχουν περισσότερες παρατάξεις, παρά να έχουμε περισσότερες συνδικαλιστικές οργανώσεις. Ο νομοθέτης φαίνεται να ωθεί με τις ρυθμίσεις του προς την κατεύθυνση της μιας και ενιαίας οργάνωσης. Για παράδειγμα, έχει καθιερώσει την αναλογική εκπροσώπηση των παρατάξεων στο διοικητικό συμβούλιο της συνδικαλιστικής οργάνωσης. Η απαγόρευση του πλειοψηφικού συστήματος εκλογής ευνοεί την προοπτική να παραμείνουν οι μειοψηφήσαντες εργαζόμενοι στην ίδια οργάνωση ως μειοψηφία, αντί του να αποχωρήσουν για να ιδρύσουν δική τους οργάνωση. Επιπλέον, δίνεται δυνατότητα δικαστικής επιδίωξης του αποκλεισθέντος εργαζομένου να γίνει μέλος του σωματείου. Παρά ταύτα, ακόμα και στην Ελλάδα, υπάρχουν περιπτώσεις που τα αρμόδια σωματεία δεν είναι ένα αλλά περισσότερα οπότε γεννάται το ερώτημα: από τα περισσότερα σωματεία, ποιο θα υπογράψει τη σύμβαση; «Ένα μόνο θα υπογράψει», μας απαντά κατηγορηματικά ο εθνικός νομοθέτης. Άρα, σε εθνικό επίπεδο θα υπ</w:t>
      </w:r>
      <w:r w:rsidR="00705014">
        <w:rPr>
          <w:sz w:val="24"/>
          <w:szCs w:val="24"/>
        </w:rPr>
        <w:t>ογραφεί</w:t>
      </w:r>
      <w:r w:rsidRPr="00450C95">
        <w:rPr>
          <w:sz w:val="24"/>
          <w:szCs w:val="24"/>
        </w:rPr>
        <w:t xml:space="preserve"> μόνο μία ΕΓΣΣΕ, σε κλαδικό επίπεδο μόνο μία κλαδική ΣΣΕ, ακόμα και αν οι κλαδικές συνδικαλιστικές οργανώσεις είναι περισσότερες </w:t>
      </w:r>
      <w:proofErr w:type="spellStart"/>
      <w:r w:rsidRPr="00450C95">
        <w:rPr>
          <w:sz w:val="24"/>
          <w:szCs w:val="24"/>
        </w:rPr>
        <w:t>κ.ο.κ</w:t>
      </w:r>
      <w:proofErr w:type="spellEnd"/>
      <w:r w:rsidRPr="00450C95">
        <w:rPr>
          <w:sz w:val="24"/>
          <w:szCs w:val="24"/>
        </w:rPr>
        <w:t xml:space="preserve">. Με ποια κριτήρια, όμως, θα επιλέξουμε εκείνη τη συνδικαλιστική οργάνωση που θα είναι ικανή να συνάψει τη </w:t>
      </w:r>
      <w:r w:rsidRPr="00450C95">
        <w:rPr>
          <w:sz w:val="24"/>
          <w:szCs w:val="24"/>
        </w:rPr>
        <w:lastRenderedPageBreak/>
        <w:t>ΣΣΕ, η οποία ΣΣΕ σε κάποιες περιπτώσεις θα φτάνει να δεσμεύει και τα μη μέλη της οργάνωσης (π.χ. επιχειρησιακή σύμβαση, ΕΓΣΣΕ);</w:t>
      </w:r>
    </w:p>
    <w:p w:rsidR="00413DBC" w:rsidRPr="00450C95" w:rsidRDefault="00413DBC" w:rsidP="00D10C86">
      <w:pPr>
        <w:jc w:val="both"/>
        <w:rPr>
          <w:sz w:val="24"/>
          <w:szCs w:val="24"/>
        </w:rPr>
      </w:pPr>
      <w:r w:rsidRPr="00450C95">
        <w:rPr>
          <w:sz w:val="24"/>
          <w:szCs w:val="24"/>
        </w:rPr>
        <w:t xml:space="preserve">Την απάντηση σε αυτό το ερώτημα μας τη δίνει το λεγόμενο αριθμητικό κριτήριο ή αλλιώς το </w:t>
      </w:r>
      <w:r w:rsidRPr="00450C95">
        <w:rPr>
          <w:b/>
          <w:bCs/>
          <w:i/>
          <w:iCs/>
          <w:sz w:val="24"/>
          <w:szCs w:val="24"/>
        </w:rPr>
        <w:t>κριτήριο της αριθμητικής δύναμης</w:t>
      </w:r>
      <w:r w:rsidRPr="00450C95">
        <w:rPr>
          <w:sz w:val="24"/>
          <w:szCs w:val="24"/>
        </w:rPr>
        <w:t>. Δεν έχει επικρατήσει, δηλαδή, στην Ελλάδα κάποιου είδους ποιοτικό κριτήριο, σχετιζόμενο φερ’ ειπείν με την ανεξαρτησία εκείνης ή της άλλης συνδικαλιστικής οργάνωσης. Επομένως, με βάση το αριθμητικό κριτήριο, κρίσιμος είναι ο αριθμός των μελών της κάθε οργάνωσης, μεταξύ των διαφόρων συνδικαλιστικών οργανώσεων που διεκδικούν την ικανότητα υπογραφής της ΣΣΕ. Επειδή όμως μπορεί να γίνουν πλασματικές εγγραφές μελών στην οργάνωση με σκοπό τη νόθευση του αριθμού μελών, ο νομοθέτης θεωρεί ως προσμετρήσιμα/αριθμήσιμα μέλη, όχι απλώς τα εγγεγραμμένα, αλλά αυτά που μετείχαν στις περασμένες εκλογές ανάδειξης τους διοικητικού συμβουλίου της οργάνωσης. Κατά την έννοια του νόμου, υπάρχει ΜΟΝΟ ΜΙΑ πιο αντιπροσωπευτική συνδικαλιστική οργάνωση και όχι περισσότερες, ενώ είναι αδιάφορο αν και οι υπόλοιπες συνδικαλιστικές οργανώσεις είναι αντιπροσωπευτικές με την κοινωνική έννοια του όρου. Οι λοιπές αυτές οργανώσεις θα έχουν μόνο δικαίωμα:</w:t>
      </w:r>
    </w:p>
    <w:p w:rsidR="00413DBC" w:rsidRPr="00450C95" w:rsidRDefault="00413DBC" w:rsidP="00204D40">
      <w:pPr>
        <w:pStyle w:val="a3"/>
        <w:numPr>
          <w:ilvl w:val="0"/>
          <w:numId w:val="17"/>
        </w:numPr>
        <w:jc w:val="both"/>
        <w:rPr>
          <w:sz w:val="24"/>
          <w:szCs w:val="24"/>
        </w:rPr>
      </w:pPr>
      <w:r w:rsidRPr="00450C95">
        <w:rPr>
          <w:sz w:val="24"/>
          <w:szCs w:val="24"/>
        </w:rPr>
        <w:t>να προσέλθουν στις διαπραγματεύσεις</w:t>
      </w:r>
    </w:p>
    <w:p w:rsidR="00413DBC" w:rsidRPr="00450C95" w:rsidRDefault="00413DBC" w:rsidP="00204D40">
      <w:pPr>
        <w:pStyle w:val="a3"/>
        <w:numPr>
          <w:ilvl w:val="0"/>
          <w:numId w:val="17"/>
        </w:numPr>
        <w:jc w:val="both"/>
        <w:rPr>
          <w:sz w:val="24"/>
          <w:szCs w:val="24"/>
        </w:rPr>
      </w:pPr>
      <w:r w:rsidRPr="00450C95">
        <w:rPr>
          <w:sz w:val="24"/>
          <w:szCs w:val="24"/>
        </w:rPr>
        <w:t>να ασκήσουν παρέμβαση σε αυτές</w:t>
      </w:r>
    </w:p>
    <w:p w:rsidR="00413DBC" w:rsidRPr="00450C95" w:rsidRDefault="00413DBC" w:rsidP="00204D40">
      <w:pPr>
        <w:pStyle w:val="a3"/>
        <w:numPr>
          <w:ilvl w:val="0"/>
          <w:numId w:val="17"/>
        </w:numPr>
        <w:jc w:val="both"/>
        <w:rPr>
          <w:sz w:val="24"/>
          <w:szCs w:val="24"/>
        </w:rPr>
      </w:pPr>
      <w:r w:rsidRPr="00450C95">
        <w:rPr>
          <w:sz w:val="24"/>
          <w:szCs w:val="24"/>
        </w:rPr>
        <w:t>να προσχωρήσουν, αν θέλουν, στη ΣΣΕ που συνήψε η πλέον αντιπροσωπευτική συνδικαλιστική οργάνωση που είναι και η μόνη ικανή μεταξύ των περισσοτέρων αρμόδιων</w:t>
      </w:r>
    </w:p>
    <w:p w:rsidR="00413DBC" w:rsidRPr="00450C95" w:rsidRDefault="00413DBC" w:rsidP="006F0687">
      <w:pPr>
        <w:jc w:val="both"/>
        <w:rPr>
          <w:sz w:val="24"/>
          <w:szCs w:val="24"/>
        </w:rPr>
      </w:pPr>
      <w:r w:rsidRPr="00450C95">
        <w:rPr>
          <w:sz w:val="24"/>
          <w:szCs w:val="24"/>
        </w:rPr>
        <w:t xml:space="preserve">Διαβάζοντας κανείς το </w:t>
      </w:r>
      <w:r w:rsidRPr="00450C95">
        <w:rPr>
          <w:sz w:val="24"/>
          <w:szCs w:val="24"/>
          <w:u w:val="single"/>
        </w:rPr>
        <w:t>άρθρο 6 του ν. 1876/1990</w:t>
      </w:r>
      <w:r w:rsidRPr="00450C95">
        <w:rPr>
          <w:sz w:val="24"/>
          <w:szCs w:val="24"/>
        </w:rPr>
        <w:t xml:space="preserve">, διαπιστώνει ότι ήδη από την πρώτη του παράγραφο, ο νομοθέτης μπερδεύει την έννοια της ικανότητας σύναψης ΣΣΕ με την έννοια της αρμοδιότητας σύναψης ΣΣΕ, αναγκάζοντάς μας να μιλήσουμε για μια ικανότητα εν ευρεία εννοία, η οποία περιλαμβάνει και την αρμοδιότητα. Ξεφεύγοντας από αυτήν την ορολογική παγίδα, αξίζει να διερωτηθούμε: η διάταξη που δίνει σε μία μόνο συνδικαλιστική οργάνωση την ικανότητα να συνάπτει ΣΣΕ, μήπως είναι αντισυνταγματική, ως αντικείμενη στη συνδικαλιστική ελευθερία και στη συλλογική αυτονομία; Παρόμοια διάταξη με τη δική μας έχει προβλεφθεί και σε πολλές ξένες έννομες τάξεις, με αποτέλεσμα το ζήτημα να έχει φτάσει προς κρίση μέχρι και στην Διεθνή Οργάνωση Εργασίας, πράγμα που αποδεικνύει ότι το φαινόμενο είναι γνωστό διεθνώς. Η Διεθνής Οργάνωση Εργασίας περιλαμβάνει το Διεθνές Γραφείο Εργασίας, στο πλαίσιο του οποίου εκπονούνται πολλές διεθνείς συμβάσεις για την εργασία αλλά και στους κόλπους του οποίου λειτουργεί συγκεκριμένη επιτροπή, η οποία ελέγχει κατά πόσο τηρούνται οι συμφωνημένες εργατικές ρυθμίσεις και ενημερώνει το Γραφείο. Το Διεθνές Γραφείο Εργασίας, λοιπόν, έχει νομολογήσει ότι οι προνομίες που δίνονται στις πλέον αντιπροσωπευτικές συνδικαλιστικές οργανώσεις και οι οποίες υπακούν σε κάποια </w:t>
      </w:r>
      <w:r w:rsidRPr="00450C95">
        <w:rPr>
          <w:sz w:val="24"/>
          <w:szCs w:val="24"/>
        </w:rPr>
        <w:lastRenderedPageBreak/>
        <w:t>ορθολογικά κριτήρια (π.χ. προνομία να συνάπτουν μόνο αυτές ΣΣΕ) είναι σύμφωνες με τις αρχές της συνδικαλιστικής ελευθερίας και της συλλογικής αυτονομίας.</w:t>
      </w:r>
    </w:p>
    <w:p w:rsidR="00413DBC" w:rsidRPr="00450C95" w:rsidRDefault="00413DBC" w:rsidP="006F0687">
      <w:pPr>
        <w:jc w:val="both"/>
        <w:rPr>
          <w:sz w:val="24"/>
          <w:szCs w:val="24"/>
        </w:rPr>
      </w:pPr>
      <w:r w:rsidRPr="00450C95">
        <w:rPr>
          <w:sz w:val="24"/>
          <w:szCs w:val="24"/>
        </w:rPr>
        <w:t xml:space="preserve">Ωστόσο, είναι δυνατόν να υπάρχει αμφισβήτηση ανάμεσα στις περισσότερος αρμόδιες συνδικαλιστικές οργανώσεις ως προς το ζήτημα του ποια είναι η πλέον αντιπροσωπευτική. Τις διαφορές αυτές επιλύει η </w:t>
      </w:r>
      <w:r w:rsidRPr="00450C95">
        <w:rPr>
          <w:b/>
          <w:bCs/>
          <w:i/>
          <w:iCs/>
          <w:sz w:val="24"/>
          <w:szCs w:val="24"/>
        </w:rPr>
        <w:t>Επιτροπή Προστασίας Συνδικαλιστικών Στελεχών</w:t>
      </w:r>
      <w:r w:rsidRPr="00450C95">
        <w:rPr>
          <w:sz w:val="24"/>
          <w:szCs w:val="24"/>
        </w:rPr>
        <w:t>, η οποία βαρύνεται με τις εξής τρεις αρμοδιότητες:</w:t>
      </w:r>
    </w:p>
    <w:p w:rsidR="00413DBC" w:rsidRPr="00450C95" w:rsidRDefault="00413DBC" w:rsidP="00204D40">
      <w:pPr>
        <w:pStyle w:val="a3"/>
        <w:numPr>
          <w:ilvl w:val="0"/>
          <w:numId w:val="18"/>
        </w:numPr>
        <w:jc w:val="both"/>
        <w:rPr>
          <w:sz w:val="24"/>
          <w:szCs w:val="24"/>
        </w:rPr>
      </w:pPr>
      <w:r w:rsidRPr="00450C95">
        <w:rPr>
          <w:sz w:val="24"/>
          <w:szCs w:val="24"/>
        </w:rPr>
        <w:t>Παρέχει άδεια στους εργοδότες για την καταγγελία των συμβάσεων εργασίας συνδικαλιστικών στελεχών.</w:t>
      </w:r>
    </w:p>
    <w:p w:rsidR="00413DBC" w:rsidRPr="00450C95" w:rsidRDefault="00413DBC" w:rsidP="00204D40">
      <w:pPr>
        <w:pStyle w:val="a3"/>
        <w:numPr>
          <w:ilvl w:val="0"/>
          <w:numId w:val="18"/>
        </w:numPr>
        <w:jc w:val="both"/>
        <w:rPr>
          <w:sz w:val="24"/>
          <w:szCs w:val="24"/>
        </w:rPr>
      </w:pPr>
      <w:r w:rsidRPr="00450C95">
        <w:rPr>
          <w:sz w:val="24"/>
          <w:szCs w:val="24"/>
        </w:rPr>
        <w:t>Κρίνει αν όντως παραχωρήθηκε από την πλευρά των εργαζομένων το απαραίτητο προσωπικό ασφαλείας στις απεργίες, το οποίο προβλέπεται από το νόμο για την πρόληψη ατυχημάτων και καταστροφών στις εγκαταστάσεις της επιχείρησης</w:t>
      </w:r>
    </w:p>
    <w:p w:rsidR="00413DBC" w:rsidRPr="00450C95" w:rsidRDefault="00413DBC" w:rsidP="00204D40">
      <w:pPr>
        <w:pStyle w:val="a3"/>
        <w:numPr>
          <w:ilvl w:val="0"/>
          <w:numId w:val="18"/>
        </w:numPr>
        <w:jc w:val="both"/>
        <w:rPr>
          <w:sz w:val="24"/>
          <w:szCs w:val="24"/>
        </w:rPr>
      </w:pPr>
      <w:r w:rsidRPr="00450C95">
        <w:rPr>
          <w:sz w:val="24"/>
          <w:szCs w:val="24"/>
        </w:rPr>
        <w:t>Αποφαίνεται επί προσφυγών συνδικαλιστικών οργανώσεων, αναφορικά με το ζήτημα της πλέον αντιπροσωπευτικής οργάνωσης</w:t>
      </w:r>
    </w:p>
    <w:p w:rsidR="00413DBC" w:rsidRPr="00450C95" w:rsidRDefault="00413DBC" w:rsidP="00354E4A">
      <w:pPr>
        <w:jc w:val="both"/>
        <w:rPr>
          <w:sz w:val="24"/>
          <w:szCs w:val="24"/>
        </w:rPr>
      </w:pPr>
      <w:r w:rsidRPr="00450C95">
        <w:rPr>
          <w:sz w:val="24"/>
          <w:szCs w:val="24"/>
        </w:rPr>
        <w:t xml:space="preserve">Στην Επιτροπή μπορεί να ασκήσει προσφυγή εκείνη η αρμόδια συνδικαλιστική οργάνωση, η οποία θεωρεί ότι είναι η πλέον αντιπροσωπευτική (και όχι η άλλη). Όπως ορίζει το </w:t>
      </w:r>
      <w:r w:rsidRPr="00450C95">
        <w:rPr>
          <w:sz w:val="24"/>
          <w:szCs w:val="24"/>
          <w:u w:val="single"/>
        </w:rPr>
        <w:t xml:space="preserve">άρθρο 6 §2 </w:t>
      </w:r>
      <w:proofErr w:type="spellStart"/>
      <w:r w:rsidRPr="00450C95">
        <w:rPr>
          <w:sz w:val="24"/>
          <w:szCs w:val="24"/>
          <w:u w:val="single"/>
        </w:rPr>
        <w:t>υποπαρ</w:t>
      </w:r>
      <w:proofErr w:type="spellEnd"/>
      <w:r w:rsidRPr="00450C95">
        <w:rPr>
          <w:sz w:val="24"/>
          <w:szCs w:val="24"/>
          <w:u w:val="single"/>
        </w:rPr>
        <w:t>. 2 + 3</w:t>
      </w:r>
      <w:r w:rsidRPr="00450C95">
        <w:rPr>
          <w:sz w:val="24"/>
          <w:szCs w:val="24"/>
        </w:rPr>
        <w:t xml:space="preserve">, η προσφυγή ασκείται ενώπιον της Επιτροπής </w:t>
      </w:r>
      <w:r w:rsidRPr="00450C95">
        <w:rPr>
          <w:b/>
          <w:bCs/>
          <w:i/>
          <w:iCs/>
          <w:sz w:val="24"/>
          <w:szCs w:val="24"/>
        </w:rPr>
        <w:t>μέσα σε προθεσμία 10 ημερών από την κοινοποίηση του εγγράφου</w:t>
      </w:r>
      <w:r w:rsidRPr="00450C95">
        <w:rPr>
          <w:sz w:val="24"/>
          <w:szCs w:val="24"/>
        </w:rPr>
        <w:t xml:space="preserve"> που προβλέπεται από το </w:t>
      </w:r>
      <w:r w:rsidRPr="00450C95">
        <w:rPr>
          <w:sz w:val="24"/>
          <w:szCs w:val="24"/>
          <w:u w:val="single"/>
        </w:rPr>
        <w:t>άρθρο 4 §2</w:t>
      </w:r>
      <w:r w:rsidRPr="00450C95">
        <w:rPr>
          <w:sz w:val="24"/>
          <w:szCs w:val="24"/>
        </w:rPr>
        <w:t xml:space="preserve"> στην Επιθεώρηση Εργασίας, οπότε και αναστέλλονται οι διαπραγματεύσεις. Η διάταξη αυτή αναφέρεται στο έγγραφο που υποχρεωτικώς κοινοποιεί η πλευρά που ασκεί το δικαίωμα για διαπραγμάτευση (συνήθως η πλευρά των εργαζομένων) στην άλλη πλευρά και με το οποίο την προσκαλεί σε συγκεκριμένο τόπο με συγκεκριμένα υπό διαπραγμάτευση θέματα. Το έγγραφο αυτό πρέπει να αναφέρει τα εξουσιοδοτημένα για την διαπραγμάτευση πρόσωπα και εν πάση περιπτώσει πρέπει να κοινοποιηθεί στην Επιθεώρηση Εργασίας. Λοιπόν, η αρμόδια συνδικαλιστική οργάνωση που θεωρεί ότι είναι η πλέον αντιπροσωπευτική, οφείλει να ασκήσει προσφυγή στην Επιτροπή εντός 10 ημερών από την κοινοποίηση του ανωτέρου εγγράφου στην Επιθεώρηση. Ερωτάται, όμως: πώς είμαστε σίγουροι ότι η θιγόμενη οργάνωση θα πληροφορηθεί αυτήν την κοινοποίηση και μάλιστα εντός 10 ημερών από τη συντέλεσή της; Ο εργοδότης δεν είναι υποχρεωμένος να της το πει, ούτε μπορεί να απαιτηθεί από την συνδικαλιστική οργάνωση να επισκέπτεται κάθε μέρα τις επιθεωρήσεις εργασίας και να ρωτάει αν τους κοινοποιήθηκε τίποτα. Εν πάση περιπτώσει, με την εμπρόθεσμη άσκηση της προσφυγής στην Επιτροπή, αναστέλλονται εκ του νόμου οι διαπραγματεύσεις για να εκδικασθεί η προσφυγή και, σε περίπτωση που η απόφαση δεν εκδοθεί εντός 10 ημερών, ο πρόεδρος της Επιτροπής πρέπει μέσα σε 48 ώρες να εκδώσει απόφαση (η 48-ωρη αυτή προθεσμία του </w:t>
      </w:r>
      <w:r w:rsidRPr="00450C95">
        <w:rPr>
          <w:sz w:val="24"/>
          <w:szCs w:val="24"/>
          <w:u w:val="single"/>
        </w:rPr>
        <w:t xml:space="preserve">άρθρου 6 §2 </w:t>
      </w:r>
      <w:proofErr w:type="spellStart"/>
      <w:r w:rsidRPr="00450C95">
        <w:rPr>
          <w:sz w:val="24"/>
          <w:szCs w:val="24"/>
          <w:u w:val="single"/>
        </w:rPr>
        <w:t>υποπάρ</w:t>
      </w:r>
      <w:proofErr w:type="spellEnd"/>
      <w:r w:rsidRPr="00450C95">
        <w:rPr>
          <w:sz w:val="24"/>
          <w:szCs w:val="24"/>
          <w:u w:val="single"/>
        </w:rPr>
        <w:t>. 3</w:t>
      </w:r>
      <w:r w:rsidRPr="00450C95">
        <w:rPr>
          <w:sz w:val="24"/>
          <w:szCs w:val="24"/>
        </w:rPr>
        <w:t xml:space="preserve"> σπανίως τηρείται). Έφεση κατ’ αυτής της αποφάσεως δε χωρεί. Το πραγματικό </w:t>
      </w:r>
      <w:r w:rsidRPr="00450C95">
        <w:rPr>
          <w:sz w:val="24"/>
          <w:szCs w:val="24"/>
        </w:rPr>
        <w:lastRenderedPageBreak/>
        <w:t>ζήτημα του ποια από τις δύο αντίδικες οργανώσεις είναι όντως η πλέον αντιπροσωπευτική λύνεται με την προσκόμιση των πρακτικών τους από τις τελευταίες εκλογές, απ’ όπου και θα προκύψει το πόσα μέλη ψήφισαν (αριθμητικά). Αξίζει να παρατηρήσουμε επίσης ότι η Επιτροπή δεν ασχολείται με το ποια συνδικαλιστική οργάνωση είναι αρμόδια να συνάψει τη σύμβαση αλλά μόνο με το ποια είναι η πλέον αντιπροσωπευτική. Ας υποθέσουμε, για παράδειγμα, ότι η ΓΣΕΕ επιχειρεί (αναρμοδίως) να διεξαγάγει διαπραγματεύσεις και να συνάψει επιχειρησιακή σύμβαση εργασίας στη ΒΙΟΧΑΛΚΟ. Τότε, η αρμόδια προς τούτο συνδικαλιστική οργάνωση  ασκεί προσφυγή στην Επιτροπή Προστασίας Συνδικαλιστικών Στελεχών. Η Επιτροπή δεν μπορεί να κρίνει επί της προσφυγής, διότι το κρίσιμο ζήτημα είναι η αναρμοδιότητα (και όχι η εν στενή εννοία ανικανότητα) της ΓΣΕΕ, γι’ αυτό και θα απορρίψει την προσφυγή ως απαράδεκτη. Προφανώς το ίδιο ακριβώς θα συνέβαινε και σε περίπτωση που την επιχειρησιακή ΣΣΕ επιχειρούσε να συνάψει η αρμόδια συνδικαλιστική οργάνωση και την προσφυγή ασκούσε η ΓΣΕΕ.</w:t>
      </w:r>
    </w:p>
    <w:p w:rsidR="00413DBC" w:rsidRPr="00450C95" w:rsidRDefault="00413DBC" w:rsidP="00354E4A">
      <w:pPr>
        <w:jc w:val="both"/>
        <w:rPr>
          <w:sz w:val="24"/>
          <w:szCs w:val="24"/>
        </w:rPr>
      </w:pPr>
      <w:r w:rsidRPr="00450C95">
        <w:rPr>
          <w:sz w:val="24"/>
          <w:szCs w:val="24"/>
        </w:rPr>
        <w:t xml:space="preserve">Μια ιδιόμορφη περίπτωση αμφισβήτησης της ικανότητας προς σύναψη ΣΣΕ είναι η εξής: υποθέτουμε ότι υπάρχει μια συνδικαλιστική οργάνωση που κατά το καταστατικό της εκπροσωπεί όλες τις κατηγορίες εργαζομένων της επιχείρησης ανεξαρτήτως ειδικότητας. Ωστόσο, στην ίδια επιχείρηση (ας πούμε ότι είναι η Ολυμπιακή Αεροπορία), πολλά ξεχωριστά επαγγέλματα έχουν συστήσει τις δικές τους συνδικαλιστικές οργανώσεις: οι πιλότοι, οι φροντιστές, οι χειριστές όλοι έχουν τα δικά τους σωματεία και δεν μετέχουν στη «μεγάλη» συνδικαλιστική οργάνωση. Ποια είναι στην περίπτωση αυτή η πλέον αντιπροσωπευτική οργάνωση; Με βάση το καταστατικό, η πλέον αντιπροσωπευτική οργάνωση είναι η διεπαγγελματική επιχειρησιακή συνδικαλιστική οργάνωση και όχι οι ομοιοεπαγγελματικές επιχειρησιακές. Εν τοις πράγμασι, όμως, η εν λόγω οργάνωση δεν συγκεντρώνει παρά ελάχιστα μέλη. Ο νόμος, στις διατάξεις του περί ικανότητας σύναψης ΣΣΕ δεν ενδιαφέρεται μόνο για το τι λέει ο καταστατικός σκοπός καθεμίας οργάνωσης αλλά και για το τι ισχύει στην πράξη. Επομένως, δεν μπορεί να θεωρηθεί ως ικανή η διεπαγγελματική συνδικαλιστική οργάνωση αλλά θα πρέπει να στραφούμε σε κάποια άλλη λύση. Μια ιδέα είναι να μπορέσουν όλες οι ομοιοεπαγγελματικές επιχειρησιακές οργανώσεις να υπογράψουν ΜΙΑ επιχειρησιακή σύμβαση εργασίας με τον εργοδότη. Μια άλλη λύση είναι να δεχθούμε ότι οι επιμέρους ομοιοεπαγγελματικές συνδικαλιστικές οργανώσεις (των πιλότων, των χειριστών κλπ) μπορούν να συνάπτουν </w:t>
      </w:r>
      <w:r w:rsidRPr="00450C95">
        <w:rPr>
          <w:b/>
          <w:bCs/>
          <w:i/>
          <w:iCs/>
          <w:sz w:val="24"/>
          <w:szCs w:val="24"/>
        </w:rPr>
        <w:t>επιχειρησιακές ομοιοεπαγγελματικές συμβάσεις</w:t>
      </w:r>
      <w:r w:rsidRPr="00450C95">
        <w:rPr>
          <w:sz w:val="24"/>
          <w:szCs w:val="24"/>
        </w:rPr>
        <w:t xml:space="preserve"> (έμφαση στο ομοιοεπαγγελματικές, σε αντιπαραβολή προς το διεπαγγελματικές) </w:t>
      </w:r>
      <w:r w:rsidRPr="00450C95">
        <w:rPr>
          <w:i/>
          <w:iCs/>
          <w:sz w:val="24"/>
          <w:szCs w:val="24"/>
          <w:u w:val="single"/>
        </w:rPr>
        <w:t>και όχι</w:t>
      </w:r>
      <w:r w:rsidRPr="00450C95">
        <w:rPr>
          <w:sz w:val="24"/>
          <w:szCs w:val="24"/>
        </w:rPr>
        <w:t xml:space="preserve"> </w:t>
      </w:r>
      <w:r w:rsidRPr="00450C95">
        <w:rPr>
          <w:b/>
          <w:bCs/>
          <w:i/>
          <w:iCs/>
          <w:sz w:val="24"/>
          <w:szCs w:val="24"/>
        </w:rPr>
        <w:t>ομοιοεπαγγελματικές επιχειρησιακές</w:t>
      </w:r>
      <w:r w:rsidRPr="00450C95">
        <w:rPr>
          <w:sz w:val="24"/>
          <w:szCs w:val="24"/>
        </w:rPr>
        <w:t xml:space="preserve"> (έμφαση στο επιχειρησιακές, σε αντιπαραβολή προς το κλαδικές).</w:t>
      </w:r>
    </w:p>
    <w:p w:rsidR="00413DBC" w:rsidRPr="00450C95" w:rsidRDefault="00413DBC" w:rsidP="00354E4A">
      <w:pPr>
        <w:jc w:val="both"/>
        <w:rPr>
          <w:sz w:val="24"/>
          <w:szCs w:val="24"/>
        </w:rPr>
      </w:pPr>
      <w:r w:rsidRPr="00450C95">
        <w:rPr>
          <w:sz w:val="24"/>
          <w:szCs w:val="24"/>
        </w:rPr>
        <w:t xml:space="preserve">Τέλος, θα πρέπει να συγκρατήσουμε ότι οι κλαδικές ΣΣΕ υπογράφονται μόνο μεταξύ οργανώσεων, τόσο από την εργοδοτική όσο και από την εργατική πλευρά. Στον </w:t>
      </w:r>
      <w:r w:rsidRPr="00450C95">
        <w:rPr>
          <w:sz w:val="24"/>
          <w:szCs w:val="24"/>
        </w:rPr>
        <w:lastRenderedPageBreak/>
        <w:t xml:space="preserve">κανόνα αυτό, όμως, ο νόμος 1876/1990 εισάγει μία εξαίρεση με το </w:t>
      </w:r>
      <w:r w:rsidRPr="00450C95">
        <w:rPr>
          <w:sz w:val="24"/>
          <w:szCs w:val="24"/>
          <w:u w:val="single"/>
        </w:rPr>
        <w:t>άρθρο 3 §4 υποπαρ.2</w:t>
      </w:r>
      <w:r w:rsidRPr="00450C95">
        <w:rPr>
          <w:sz w:val="24"/>
          <w:szCs w:val="24"/>
        </w:rPr>
        <w:t xml:space="preserve">. Στις τράπεζες δεν υπάρχει κλαδική οργάνωση τραπεζών, δηλαδή δεν υπάρχει κλαδική εργοδοτική οργάνωση. Υπάρχει, μεν η Ένωση Ελληνικών Τραπεζών (ΕΕΤ), όμως αυτή ισχυριζόταν ανέκαθεν ότι δεν είναι εργοδοτική οργάνωση αλλά απλώς οικονομική, δηλαδή αποποιούνταν την ιδιότητα του εργοδότη. Γι’ αυτό ο νομοθέτης, θέλοντας να καλύψει το κενό της απουσίας εργοδοτικής οργάνωσης, ειδικά για τους εργαζομένους στον τραπεζικό κλάδο, ενόσω δεν υπάρχει κλαδική οργάνωση εργοδοτών δίνει μια πρόσθετη δυνατότητα. Σύμφωνα με αυτήν την εξαίρεση, </w:t>
      </w:r>
      <w:r w:rsidRPr="00450C95">
        <w:rPr>
          <w:b/>
          <w:bCs/>
          <w:i/>
          <w:iCs/>
          <w:sz w:val="24"/>
          <w:szCs w:val="24"/>
        </w:rPr>
        <w:t>στον κλάδο των Τραπεζών</w:t>
      </w:r>
      <w:r w:rsidRPr="00450C95">
        <w:rPr>
          <w:sz w:val="24"/>
          <w:szCs w:val="24"/>
        </w:rPr>
        <w:t xml:space="preserve">, οι κλαδικές συμβάσεις δύνανται να συνάπτονται και από μεμονωμένους εργοδότες (π.χ. την Εθνική, την Πειραιώς, την Εμπορική), οι οποίοι εκπροσωπούνται με κοινό εξουσιοδοτημένο εκπρόσωπο ή εκπροσώπους, εφόσον οι καλούμενοι ή οι καλούντες για διαπραγματεύσεις εργοδότες, </w:t>
      </w:r>
      <w:r w:rsidRPr="00450C95">
        <w:rPr>
          <w:i/>
          <w:iCs/>
          <w:sz w:val="24"/>
          <w:szCs w:val="24"/>
          <w:u w:val="single"/>
        </w:rPr>
        <w:t>είτε</w:t>
      </w:r>
      <w:r w:rsidRPr="00450C95">
        <w:rPr>
          <w:sz w:val="24"/>
          <w:szCs w:val="24"/>
        </w:rPr>
        <w:t xml:space="preserve"> καλύπτουν τουλάχιστον το 70% των εργαζομένων στον κλάδο </w:t>
      </w:r>
      <w:r w:rsidRPr="00450C95">
        <w:rPr>
          <w:i/>
          <w:iCs/>
          <w:sz w:val="24"/>
          <w:szCs w:val="24"/>
          <w:u w:val="single"/>
        </w:rPr>
        <w:t>είτε</w:t>
      </w:r>
      <w:r w:rsidRPr="00450C95">
        <w:rPr>
          <w:sz w:val="24"/>
          <w:szCs w:val="24"/>
        </w:rPr>
        <w:t xml:space="preserve"> είναι οι τουλάχιστον 5 μεγαλύτεροι εργοδότες, με κριτήριο τους εργαζόμενους που απασχολούν. Οι λοιποί εργοδότες δικαιούνται να μετέχουν στις διαπραγματεύσεις και να υπογράφουν τη ΣΣΕ.</w:t>
      </w:r>
    </w:p>
    <w:p w:rsidR="00413DBC" w:rsidRPr="00450C95" w:rsidRDefault="00413DBC" w:rsidP="00354E4A">
      <w:pPr>
        <w:jc w:val="both"/>
        <w:rPr>
          <w:sz w:val="24"/>
          <w:szCs w:val="24"/>
        </w:rPr>
      </w:pPr>
      <w:r w:rsidRPr="00450C95">
        <w:rPr>
          <w:sz w:val="28"/>
          <w:szCs w:val="28"/>
          <w:u w:val="single"/>
        </w:rPr>
        <w:t>Τύπος της ΣΣΕ</w:t>
      </w:r>
      <w:r w:rsidRPr="00450C95">
        <w:rPr>
          <w:sz w:val="24"/>
          <w:szCs w:val="24"/>
        </w:rPr>
        <w:t xml:space="preserve">: Ο νόμος 1876/1990 προβλέπει ρητά τον έγγραφο (συστατικό) τύπο των ΣΣΕ επί ποινή ακυρότητας. Εφόσον οι συλλογικές διαπραγματεύσεις καταλήξουν σε συμφωνία, η ΣΣΕ καταρτίζεται </w:t>
      </w:r>
      <w:r w:rsidR="00705014">
        <w:rPr>
          <w:sz w:val="24"/>
          <w:szCs w:val="24"/>
        </w:rPr>
        <w:t>εγγράφως</w:t>
      </w:r>
      <w:r w:rsidRPr="00450C95">
        <w:rPr>
          <w:sz w:val="24"/>
          <w:szCs w:val="24"/>
        </w:rPr>
        <w:t xml:space="preserve"> σε τρία πρωτότυπα, τα οποία υπογράφονται από τους αντιπροσώπους των μερών (</w:t>
      </w:r>
      <w:r w:rsidRPr="00450C95">
        <w:rPr>
          <w:sz w:val="24"/>
          <w:szCs w:val="24"/>
          <w:u w:val="single"/>
        </w:rPr>
        <w:t>άρθρο 5 §1</w:t>
      </w:r>
      <w:r w:rsidRPr="00450C95">
        <w:rPr>
          <w:sz w:val="24"/>
          <w:szCs w:val="24"/>
        </w:rPr>
        <w:t>). Τα αναγκαία/υποχρεωτικά στοιχεία που πρέπει οπωσδήποτε να περιλαμβάνονται στο έγγραφο της ΣΣΕ είναι τα εξής τέσσερα (</w:t>
      </w:r>
      <w:r w:rsidRPr="00450C95">
        <w:rPr>
          <w:sz w:val="24"/>
          <w:szCs w:val="24"/>
          <w:u w:val="single"/>
        </w:rPr>
        <w:t>άρθρο 5 §2</w:t>
      </w:r>
      <w:r w:rsidRPr="00450C95">
        <w:rPr>
          <w:sz w:val="24"/>
          <w:szCs w:val="24"/>
        </w:rPr>
        <w:t>):</w:t>
      </w:r>
    </w:p>
    <w:p w:rsidR="00413DBC" w:rsidRPr="00450C95" w:rsidRDefault="00413DBC" w:rsidP="00204D40">
      <w:pPr>
        <w:pStyle w:val="a3"/>
        <w:numPr>
          <w:ilvl w:val="0"/>
          <w:numId w:val="19"/>
        </w:numPr>
        <w:jc w:val="both"/>
        <w:rPr>
          <w:sz w:val="24"/>
          <w:szCs w:val="24"/>
        </w:rPr>
      </w:pPr>
      <w:r w:rsidRPr="00450C95">
        <w:rPr>
          <w:sz w:val="24"/>
          <w:szCs w:val="24"/>
        </w:rPr>
        <w:t>οι συνδικαλιστικές οργανώσεις που συμβλήθηκαν</w:t>
      </w:r>
    </w:p>
    <w:p w:rsidR="00413DBC" w:rsidRPr="00450C95" w:rsidRDefault="00413DBC" w:rsidP="00204D40">
      <w:pPr>
        <w:pStyle w:val="a3"/>
        <w:numPr>
          <w:ilvl w:val="0"/>
          <w:numId w:val="19"/>
        </w:numPr>
        <w:jc w:val="both"/>
        <w:rPr>
          <w:sz w:val="24"/>
          <w:szCs w:val="24"/>
        </w:rPr>
      </w:pPr>
      <w:r w:rsidRPr="00450C95">
        <w:rPr>
          <w:sz w:val="24"/>
          <w:szCs w:val="24"/>
        </w:rPr>
        <w:t>οι εκπρόσωποι των μερών, για να μπορούμε να διαπιστώσουμε αν νομίμως εκπροσωπούνται (π.χ. «η συνδικαλιστική οργάνωση τάδε που εκπροσωπείται από τον […]»)</w:t>
      </w:r>
    </w:p>
    <w:p w:rsidR="00413DBC" w:rsidRPr="00450C95" w:rsidRDefault="00413DBC" w:rsidP="00204D40">
      <w:pPr>
        <w:pStyle w:val="a3"/>
        <w:numPr>
          <w:ilvl w:val="0"/>
          <w:numId w:val="19"/>
        </w:numPr>
        <w:jc w:val="both"/>
        <w:rPr>
          <w:sz w:val="24"/>
          <w:szCs w:val="24"/>
        </w:rPr>
      </w:pPr>
      <w:r w:rsidRPr="00450C95">
        <w:rPr>
          <w:sz w:val="24"/>
          <w:szCs w:val="24"/>
        </w:rPr>
        <w:t>η χρονολογία σύναψης τ</w:t>
      </w:r>
      <w:r w:rsidR="00705014">
        <w:rPr>
          <w:sz w:val="24"/>
          <w:szCs w:val="24"/>
        </w:rPr>
        <w:t>ης σύμβασης, διότι από το χρόνο</w:t>
      </w:r>
      <w:r w:rsidRPr="00450C95">
        <w:rPr>
          <w:sz w:val="24"/>
          <w:szCs w:val="24"/>
        </w:rPr>
        <w:t xml:space="preserve"> σύναψης εξαρτώνται αρκετά πράγματα</w:t>
      </w:r>
    </w:p>
    <w:p w:rsidR="00413DBC" w:rsidRPr="00450C95" w:rsidRDefault="00413DBC" w:rsidP="00204D40">
      <w:pPr>
        <w:pStyle w:val="a3"/>
        <w:numPr>
          <w:ilvl w:val="0"/>
          <w:numId w:val="19"/>
        </w:numPr>
        <w:jc w:val="both"/>
        <w:rPr>
          <w:sz w:val="24"/>
          <w:szCs w:val="24"/>
        </w:rPr>
      </w:pPr>
      <w:r w:rsidRPr="00450C95">
        <w:rPr>
          <w:sz w:val="24"/>
          <w:szCs w:val="24"/>
        </w:rPr>
        <w:t>η έκταση εφαρμογής της ΣΣΕ, δηλαδή πρέπει να αναφέρεται ποιους δεσμεύει</w:t>
      </w:r>
    </w:p>
    <w:p w:rsidR="00413DBC" w:rsidRPr="00450C95" w:rsidRDefault="00413DBC" w:rsidP="00CF222A">
      <w:pPr>
        <w:jc w:val="both"/>
        <w:rPr>
          <w:sz w:val="24"/>
          <w:szCs w:val="24"/>
        </w:rPr>
      </w:pPr>
      <w:r w:rsidRPr="00450C95">
        <w:rPr>
          <w:sz w:val="24"/>
          <w:szCs w:val="24"/>
        </w:rPr>
        <w:t xml:space="preserve">Η ΣΣΕ δεσμεύει με βάση τον κανονιστικό της χαρακτήρα </w:t>
      </w:r>
      <w:r w:rsidRPr="00450C95">
        <w:rPr>
          <w:i/>
          <w:iCs/>
          <w:sz w:val="24"/>
          <w:szCs w:val="24"/>
          <w:u w:val="single"/>
        </w:rPr>
        <w:t>και τρίτους</w:t>
      </w:r>
      <w:r w:rsidRPr="00450C95">
        <w:rPr>
          <w:sz w:val="24"/>
          <w:szCs w:val="24"/>
        </w:rPr>
        <w:t xml:space="preserve"> πέραν των συμβληθεισών συνδικαλιστικών οργανώσεων, δηλαδή δεσμεύει και τους κατ’ ιδίαν εργοδότες και εργαζομένους με άμεση και αναγκαστική ισχύ (εκ του νόμου). Για το λόγο αυτό, το έγγραφο της ΣΣΕ θα πρέπει να δημοσιεύεται, για να μπορούν να το πληροφορηθούν και να μην το παραβιάζουν οι δεσμευόμενοι τρίτοι. Έτσι, ο νόμος προβλέπει κατάθεση ενός πρωτοτύπου της συναφθείσας ΣΣΕ (</w:t>
      </w:r>
      <w:r w:rsidRPr="00450C95">
        <w:rPr>
          <w:sz w:val="24"/>
          <w:szCs w:val="24"/>
          <w:u w:val="single"/>
        </w:rPr>
        <w:t>άρθρο 5 §3</w:t>
      </w:r>
      <w:r w:rsidRPr="00450C95">
        <w:rPr>
          <w:sz w:val="24"/>
          <w:szCs w:val="24"/>
        </w:rPr>
        <w:t>):</w:t>
      </w:r>
    </w:p>
    <w:p w:rsidR="00413DBC" w:rsidRPr="00450C95" w:rsidRDefault="00413DBC" w:rsidP="00204D40">
      <w:pPr>
        <w:pStyle w:val="a3"/>
        <w:numPr>
          <w:ilvl w:val="0"/>
          <w:numId w:val="20"/>
        </w:numPr>
        <w:jc w:val="both"/>
        <w:rPr>
          <w:sz w:val="24"/>
          <w:szCs w:val="24"/>
        </w:rPr>
      </w:pPr>
      <w:r w:rsidRPr="00450C95">
        <w:rPr>
          <w:sz w:val="24"/>
          <w:szCs w:val="24"/>
        </w:rPr>
        <w:lastRenderedPageBreak/>
        <w:t>στην Κεντρική Υπηρεσία του Υπουργείου Εργασίας, αν η ΣΣΕ είναι εθνικής εμβέλειας, δηλαδή αν είναι ΕΓΣΣΕ ή κλαδική ή εθνική ομοιοεπαγγελματική</w:t>
      </w:r>
    </w:p>
    <w:p w:rsidR="00413DBC" w:rsidRPr="00450C95" w:rsidRDefault="00413DBC" w:rsidP="00204D40">
      <w:pPr>
        <w:pStyle w:val="a3"/>
        <w:numPr>
          <w:ilvl w:val="0"/>
          <w:numId w:val="20"/>
        </w:numPr>
        <w:jc w:val="both"/>
        <w:rPr>
          <w:sz w:val="24"/>
          <w:szCs w:val="24"/>
        </w:rPr>
      </w:pPr>
      <w:r w:rsidRPr="00450C95">
        <w:rPr>
          <w:sz w:val="24"/>
          <w:szCs w:val="24"/>
        </w:rPr>
        <w:t>στην τοπική Επιθεώρηση Εργασίας, αν η ΣΣΕ είναι τοπικής εμβέλειας</w:t>
      </w:r>
    </w:p>
    <w:p w:rsidR="00413DBC" w:rsidRPr="00450C95" w:rsidRDefault="00413DBC" w:rsidP="00CF222A">
      <w:pPr>
        <w:jc w:val="both"/>
        <w:rPr>
          <w:sz w:val="24"/>
          <w:szCs w:val="24"/>
        </w:rPr>
      </w:pPr>
      <w:r w:rsidRPr="00450C95">
        <w:rPr>
          <w:sz w:val="24"/>
          <w:szCs w:val="24"/>
        </w:rPr>
        <w:t>Αν δεν κατατεθεί μια ΣΣΕ δεν αποκτά ισχύ. Η κατάθεση γίνεται από εξουσιοδοτημένο αντιπρόσωπο.  Και μπορεί να χορηγηθεί αντίγραφο της ΣΣΕ σε κάθε ενδιαφερόμενο (</w:t>
      </w:r>
      <w:r w:rsidRPr="00450C95">
        <w:rPr>
          <w:sz w:val="24"/>
          <w:szCs w:val="24"/>
          <w:u w:val="single"/>
        </w:rPr>
        <w:t>άρθρο 5 §5</w:t>
      </w:r>
      <w:r w:rsidRPr="00450C95">
        <w:rPr>
          <w:sz w:val="24"/>
          <w:szCs w:val="24"/>
        </w:rPr>
        <w:t>). Μετά την κατάθεσή της η ΣΣΕ καταχωρείται σε ένα ειδικό βιβλίο συλλογικών συμβάσεων και διαιτητικών αποφάσεων, όπου καταγράφονται όλα τα γεγονότα που σχετίζονται με την ιστορία και τη ζωή αυτής της σύμβασης, δηλαδή καταγράφονται εκεί:</w:t>
      </w:r>
    </w:p>
    <w:p w:rsidR="00413DBC" w:rsidRPr="00450C95" w:rsidRDefault="00413DBC" w:rsidP="00204D40">
      <w:pPr>
        <w:pStyle w:val="a3"/>
        <w:numPr>
          <w:ilvl w:val="0"/>
          <w:numId w:val="21"/>
        </w:numPr>
        <w:jc w:val="both"/>
        <w:rPr>
          <w:sz w:val="24"/>
          <w:szCs w:val="24"/>
        </w:rPr>
      </w:pPr>
      <w:r w:rsidRPr="00450C95">
        <w:rPr>
          <w:sz w:val="24"/>
          <w:szCs w:val="24"/>
        </w:rPr>
        <w:t>όλα τα βασικά στοιχεία της ΣΣΕ,</w:t>
      </w:r>
    </w:p>
    <w:p w:rsidR="00413DBC" w:rsidRPr="00450C95" w:rsidRDefault="00413DBC" w:rsidP="00204D40">
      <w:pPr>
        <w:pStyle w:val="a3"/>
        <w:numPr>
          <w:ilvl w:val="0"/>
          <w:numId w:val="21"/>
        </w:numPr>
        <w:jc w:val="both"/>
        <w:rPr>
          <w:sz w:val="24"/>
          <w:szCs w:val="24"/>
        </w:rPr>
      </w:pPr>
      <w:r w:rsidRPr="00450C95">
        <w:rPr>
          <w:sz w:val="24"/>
          <w:szCs w:val="24"/>
        </w:rPr>
        <w:t>οι προσχωρήσεις σε αυτήν,</w:t>
      </w:r>
    </w:p>
    <w:p w:rsidR="00413DBC" w:rsidRPr="00450C95" w:rsidRDefault="00413DBC" w:rsidP="00204D40">
      <w:pPr>
        <w:pStyle w:val="a3"/>
        <w:numPr>
          <w:ilvl w:val="0"/>
          <w:numId w:val="21"/>
        </w:numPr>
        <w:jc w:val="both"/>
        <w:rPr>
          <w:sz w:val="24"/>
          <w:szCs w:val="24"/>
        </w:rPr>
      </w:pPr>
      <w:r w:rsidRPr="00450C95">
        <w:rPr>
          <w:sz w:val="24"/>
          <w:szCs w:val="24"/>
        </w:rPr>
        <w:t>οι επεκτάσεις της,</w:t>
      </w:r>
    </w:p>
    <w:p w:rsidR="00413DBC" w:rsidRPr="00450C95" w:rsidRDefault="00413DBC" w:rsidP="00204D40">
      <w:pPr>
        <w:pStyle w:val="a3"/>
        <w:numPr>
          <w:ilvl w:val="0"/>
          <w:numId w:val="21"/>
        </w:numPr>
        <w:jc w:val="both"/>
        <w:rPr>
          <w:sz w:val="24"/>
          <w:szCs w:val="24"/>
        </w:rPr>
      </w:pPr>
      <w:r w:rsidRPr="00450C95">
        <w:rPr>
          <w:sz w:val="24"/>
          <w:szCs w:val="24"/>
        </w:rPr>
        <w:t>οι καταγγελίες της και</w:t>
      </w:r>
    </w:p>
    <w:p w:rsidR="00413DBC" w:rsidRPr="00450C95" w:rsidRDefault="00413DBC" w:rsidP="00204D40">
      <w:pPr>
        <w:pStyle w:val="a3"/>
        <w:numPr>
          <w:ilvl w:val="0"/>
          <w:numId w:val="21"/>
        </w:numPr>
        <w:jc w:val="both"/>
        <w:rPr>
          <w:sz w:val="24"/>
          <w:szCs w:val="24"/>
        </w:rPr>
      </w:pPr>
      <w:r w:rsidRPr="00450C95">
        <w:rPr>
          <w:sz w:val="24"/>
          <w:szCs w:val="24"/>
        </w:rPr>
        <w:t>οι συμφωνίες από μεσολάβηση</w:t>
      </w:r>
    </w:p>
    <w:p w:rsidR="00413DBC" w:rsidRPr="00705014" w:rsidRDefault="00413DBC" w:rsidP="00C944D1">
      <w:pPr>
        <w:jc w:val="both"/>
        <w:rPr>
          <w:b/>
          <w:i/>
          <w:color w:val="FF0000"/>
          <w:sz w:val="24"/>
          <w:szCs w:val="24"/>
        </w:rPr>
      </w:pPr>
      <w:r w:rsidRPr="00450C95">
        <w:rPr>
          <w:sz w:val="24"/>
          <w:szCs w:val="24"/>
        </w:rPr>
        <w:t>Η έναρξη ισχύος της ΣΣΕ συμπίπτει με την ημέρα κατάθεσής της (</w:t>
      </w:r>
      <w:r w:rsidRPr="00450C95">
        <w:rPr>
          <w:sz w:val="24"/>
          <w:szCs w:val="24"/>
          <w:u w:val="single"/>
        </w:rPr>
        <w:t>άρθρο 9 §2</w:t>
      </w:r>
      <w:r w:rsidRPr="00450C95">
        <w:rPr>
          <w:sz w:val="24"/>
          <w:szCs w:val="24"/>
        </w:rPr>
        <w:t>), ενώ η καταχώρηση στο ειδικό βιβλίο γίνεται κατά την ημέρα της κατάθεσης (</w:t>
      </w:r>
      <w:r w:rsidRPr="00450C95">
        <w:rPr>
          <w:sz w:val="24"/>
          <w:szCs w:val="24"/>
          <w:u w:val="single"/>
        </w:rPr>
        <w:t xml:space="preserve">άρθρο 5 §4 </w:t>
      </w:r>
      <w:proofErr w:type="spellStart"/>
      <w:r w:rsidRPr="00450C95">
        <w:rPr>
          <w:sz w:val="24"/>
          <w:szCs w:val="24"/>
          <w:u w:val="single"/>
        </w:rPr>
        <w:t>εδ.β</w:t>
      </w:r>
      <w:proofErr w:type="spellEnd"/>
      <w:r w:rsidRPr="00450C95">
        <w:rPr>
          <w:sz w:val="24"/>
          <w:szCs w:val="24"/>
        </w:rPr>
        <w:t>). Σημειωτέον ότι στην κεντρική Υπηρεσία του Υπουργείου Εργασίας τηρείται γενικό μητρώο, στο οποίο καταχωρίζονται όλες οι ΣΣΕ κατά είδος και εκδίδεται ειδικό δελτίο, στο οποίο δημοσιεύονται αυτούσια τα κείμενα όλων των ΣΣΕ (</w:t>
      </w:r>
      <w:r w:rsidRPr="00450C95">
        <w:rPr>
          <w:sz w:val="24"/>
          <w:szCs w:val="24"/>
          <w:u w:val="single"/>
        </w:rPr>
        <w:t>άρθρο 5 §6</w:t>
      </w:r>
      <w:r w:rsidRPr="00450C95">
        <w:rPr>
          <w:sz w:val="24"/>
          <w:szCs w:val="24"/>
        </w:rPr>
        <w:t xml:space="preserve">). </w:t>
      </w:r>
    </w:p>
    <w:p w:rsidR="00413DBC" w:rsidRPr="00450C95" w:rsidRDefault="00413DBC" w:rsidP="00C944D1">
      <w:pPr>
        <w:jc w:val="both"/>
        <w:rPr>
          <w:sz w:val="24"/>
          <w:szCs w:val="24"/>
        </w:rPr>
      </w:pPr>
      <w:r w:rsidRPr="00450C95">
        <w:rPr>
          <w:sz w:val="24"/>
          <w:szCs w:val="24"/>
        </w:rPr>
        <w:t xml:space="preserve">Περαιτέρω, θα πρέπει να θυμόμαστε πάντα ότι </w:t>
      </w:r>
      <w:r w:rsidR="00705014">
        <w:rPr>
          <w:sz w:val="24"/>
          <w:szCs w:val="24"/>
        </w:rPr>
        <w:t xml:space="preserve">οι </w:t>
      </w:r>
      <w:r w:rsidRPr="00450C95">
        <w:rPr>
          <w:sz w:val="24"/>
          <w:szCs w:val="24"/>
        </w:rPr>
        <w:t>ΣΣΕ είναι κανονιστικές πράξεις που έχουν σα στόχο να ρυθμίσουν τις σχέσεις εργασίας μεταξύ τρίτων, ήτοι μεταξύ των κατ’ ιδίαν εργοδοτών και εργαζομένων. Το εύρος της δέσμευσης εξαρτάται από το είδος της σύμβασης:</w:t>
      </w:r>
    </w:p>
    <w:p w:rsidR="00413DBC" w:rsidRPr="00450C95" w:rsidRDefault="00413DBC" w:rsidP="00204D40">
      <w:pPr>
        <w:pStyle w:val="a3"/>
        <w:numPr>
          <w:ilvl w:val="0"/>
          <w:numId w:val="22"/>
        </w:numPr>
        <w:jc w:val="both"/>
        <w:rPr>
          <w:sz w:val="24"/>
          <w:szCs w:val="24"/>
        </w:rPr>
      </w:pPr>
      <w:r w:rsidRPr="00450C95">
        <w:rPr>
          <w:b/>
          <w:bCs/>
          <w:i/>
          <w:iCs/>
          <w:sz w:val="24"/>
          <w:szCs w:val="24"/>
        </w:rPr>
        <w:t>Εθνική Γενική ΣΣΕ</w:t>
      </w:r>
      <w:r w:rsidRPr="00450C95">
        <w:rPr>
          <w:sz w:val="24"/>
          <w:szCs w:val="24"/>
        </w:rPr>
        <w:t>: Από τους όρους της ΕΓΣΣΕ δεσμεύονται όλοι οι εργαζόμενοι της χώρας, ανεξαρτήτως του αν έχουν ή όχι την ιδιότητα του μέλους της συνδικαλιστικής οργάνωσης που την υπέγραψε και αδιαφόρως του κλάδου της επιχείρησής όπου εργάζονται (</w:t>
      </w:r>
      <w:r w:rsidRPr="00450C95">
        <w:rPr>
          <w:sz w:val="24"/>
          <w:szCs w:val="24"/>
          <w:u w:val="single"/>
        </w:rPr>
        <w:t>άρθρο 8 §1</w:t>
      </w:r>
      <w:r w:rsidRPr="00450C95">
        <w:rPr>
          <w:sz w:val="24"/>
          <w:szCs w:val="24"/>
        </w:rPr>
        <w:t>). Μάλιστα, στους εργαζόμενους αυτούς περιλαμβάνονται, όχι μόνο οι εργαζόμενοι στον Ιδιωτικό Τομέα, αλλά και οι εργαζόμενοι στο Δημόσιο, στα ΝΠΔΔ και στους ΟΤΑ, αρκεί να εργάζονται με σχέση εργασίας ιδιωτικού δικαίου (δηλαδή να μην είναι δημόσιοι υπάλληλοι).</w:t>
      </w:r>
    </w:p>
    <w:p w:rsidR="00413DBC" w:rsidRPr="00450C95" w:rsidRDefault="00413DBC" w:rsidP="00C939AF">
      <w:pPr>
        <w:pStyle w:val="a3"/>
        <w:jc w:val="both"/>
        <w:rPr>
          <w:sz w:val="24"/>
          <w:szCs w:val="24"/>
        </w:rPr>
      </w:pPr>
    </w:p>
    <w:p w:rsidR="00413DBC" w:rsidRPr="00450C95" w:rsidRDefault="00413DBC" w:rsidP="00204D40">
      <w:pPr>
        <w:pStyle w:val="a3"/>
        <w:numPr>
          <w:ilvl w:val="0"/>
          <w:numId w:val="22"/>
        </w:numPr>
        <w:jc w:val="both"/>
        <w:rPr>
          <w:sz w:val="24"/>
          <w:szCs w:val="24"/>
        </w:rPr>
      </w:pPr>
      <w:r w:rsidRPr="00450C95">
        <w:rPr>
          <w:b/>
          <w:bCs/>
          <w:i/>
          <w:iCs/>
          <w:sz w:val="24"/>
          <w:szCs w:val="24"/>
        </w:rPr>
        <w:lastRenderedPageBreak/>
        <w:t>Κλαδικές/Ομοιοεπαγγελματικές ΣΣΕ</w:t>
      </w:r>
      <w:r w:rsidRPr="00450C95">
        <w:rPr>
          <w:sz w:val="24"/>
          <w:szCs w:val="24"/>
        </w:rPr>
        <w:t xml:space="preserve">: Οι κλαδικές και οι ομοιοεπαγγελματικές ΣΣΕ δεσμεύουν </w:t>
      </w:r>
      <w:r w:rsidRPr="00450C95">
        <w:rPr>
          <w:i/>
          <w:iCs/>
          <w:sz w:val="24"/>
          <w:szCs w:val="24"/>
          <w:u w:val="single"/>
        </w:rPr>
        <w:t>μόνο</w:t>
      </w:r>
      <w:r w:rsidRPr="00450C95">
        <w:rPr>
          <w:sz w:val="24"/>
          <w:szCs w:val="24"/>
        </w:rPr>
        <w:t xml:space="preserve"> τους εργαζομένους και τους εργοδότες που είναι μέλη των συμβαλλομένων συνδικαλιστικών οργανώσεων (</w:t>
      </w:r>
      <w:r w:rsidRPr="00450C95">
        <w:rPr>
          <w:sz w:val="24"/>
          <w:szCs w:val="24"/>
          <w:u w:val="single"/>
        </w:rPr>
        <w:t>άρθρο 8 §2</w:t>
      </w:r>
      <w:r w:rsidRPr="00450C95">
        <w:rPr>
          <w:sz w:val="24"/>
          <w:szCs w:val="24"/>
        </w:rPr>
        <w:t xml:space="preserve">). Η ρύθμιση αυτή συμβαδίζει με τον παραδοσιακό κανόνα του συλλογικού εργατικού δικαίου, σύμφωνα με τον οποίον οι ΣΣΕ δεσμεύουν κατ’ αρχήν τα μέλη τους και μόνο. Ο κανόνας αυτός είναι δημοσίας τάξεως, δηλαδή δεν μπορεί να εισαχθεί ρήτρα στην κλαδική ΣΣΕ περί επεκτάσεως της ισχύος των όρων της και σε μη μέλη της υπογράψασας συνδικαλιστικής οργάνωσης. Ως μέλη των συνδικαλιστικών οργανώσεων εννοούμε τα φυσικά πρόσωπα/τους εργαζομένους που είναι μέλη στα πρωτοβάθμια σωματεία. Δεσμευόμενος εργαζόμενος είναι μόνο το φυσικό πρόσωπο που μετέχει στο πρωτοβάθμιο σωματείο, το οποίο με τη σειρά του θα πρέπει οπωσδήποτε να μετέχει στη δευτεροβάθμια συνδικαλιστική οργάνωση που υπέγραψε την κλαδική σύμβαση. Φυσικά, η σύμβαση θα πρέπει να έχει επίσης υπογραφεί </w:t>
      </w:r>
      <w:r w:rsidR="00705014">
        <w:rPr>
          <w:sz w:val="24"/>
          <w:szCs w:val="24"/>
        </w:rPr>
        <w:t>από την αντίστοιχη εργοδοτική οργάνωση για να τη</w:t>
      </w:r>
      <w:r w:rsidRPr="00450C95">
        <w:rPr>
          <w:sz w:val="24"/>
          <w:szCs w:val="24"/>
        </w:rPr>
        <w:t>ν δεσμεύει, δηλαδή θα πρέπει να έχει υπογραφ</w:t>
      </w:r>
      <w:r w:rsidR="00DE6C26">
        <w:rPr>
          <w:sz w:val="24"/>
          <w:szCs w:val="24"/>
        </w:rPr>
        <w:t>εί και από τις δύο πλευρές. Αν ένας</w:t>
      </w:r>
      <w:r w:rsidRPr="00450C95">
        <w:rPr>
          <w:sz w:val="24"/>
          <w:szCs w:val="24"/>
        </w:rPr>
        <w:t xml:space="preserve"> συγκεκριμένος εργοδότης δεν είναι μέλος της δευτεροβάθμιας συνδικαλιστικής οργάνωσης που υπέγραψε, τότε ακόμα κι αν ο εργαζόμενος και το πρωτοβάθμιο σωματείο του είναι μέλη στην υπογράψασα δευτεροβάθμια συνδικαλιστική οργάνωση εργαζομένων, ο εργοδότης δεν θα δεσμεύεται.</w:t>
      </w:r>
    </w:p>
    <w:p w:rsidR="00413DBC" w:rsidRPr="00450C95" w:rsidRDefault="00413DBC" w:rsidP="00C939AF">
      <w:pPr>
        <w:pStyle w:val="a3"/>
        <w:jc w:val="both"/>
        <w:rPr>
          <w:sz w:val="24"/>
          <w:szCs w:val="24"/>
        </w:rPr>
      </w:pPr>
    </w:p>
    <w:p w:rsidR="00413DBC" w:rsidRPr="00450C95" w:rsidRDefault="00413DBC" w:rsidP="00204D40">
      <w:pPr>
        <w:pStyle w:val="a3"/>
        <w:numPr>
          <w:ilvl w:val="0"/>
          <w:numId w:val="22"/>
        </w:numPr>
        <w:jc w:val="both"/>
        <w:rPr>
          <w:sz w:val="24"/>
          <w:szCs w:val="24"/>
        </w:rPr>
      </w:pPr>
      <w:r w:rsidRPr="00450C95">
        <w:rPr>
          <w:b/>
          <w:bCs/>
          <w:i/>
          <w:iCs/>
          <w:sz w:val="24"/>
          <w:szCs w:val="24"/>
        </w:rPr>
        <w:t>Επιχειρησιακές ΣΣΕ</w:t>
      </w:r>
      <w:r w:rsidRPr="00450C95">
        <w:rPr>
          <w:sz w:val="24"/>
          <w:szCs w:val="24"/>
        </w:rPr>
        <w:t>: Οι όροι τους εφαρμόζονται σε όλους τους εργαζομένους της επιχείρησης, ανεξαρτήτως της συνδρομής ή μη στο πρόσωπό τους της ιδιότητας μέλους της συνδικαλιστικής οργάνωσης και ανεξαρτήτως του επαγγέλματός τους (</w:t>
      </w:r>
      <w:r w:rsidRPr="00450C95">
        <w:rPr>
          <w:sz w:val="24"/>
          <w:szCs w:val="24"/>
          <w:u w:val="single"/>
        </w:rPr>
        <w:t>άρθρο 8 §3</w:t>
      </w:r>
      <w:r w:rsidRPr="00450C95">
        <w:rPr>
          <w:sz w:val="24"/>
          <w:szCs w:val="24"/>
        </w:rPr>
        <w:t>).</w:t>
      </w:r>
    </w:p>
    <w:p w:rsidR="00413DBC" w:rsidRPr="00450C95" w:rsidRDefault="00413DBC" w:rsidP="006E70D2">
      <w:pPr>
        <w:jc w:val="both"/>
        <w:rPr>
          <w:sz w:val="24"/>
          <w:szCs w:val="24"/>
        </w:rPr>
      </w:pPr>
      <w:r w:rsidRPr="00450C95">
        <w:rPr>
          <w:sz w:val="24"/>
          <w:szCs w:val="24"/>
        </w:rPr>
        <w:t xml:space="preserve">Ένα ζήτημα που αξίζει να μας απασχολήσει αναφορικά με τη δεσμευτικότητα μιας ΣΣΕ είναι το εξής: τι θα συμβεί αν ένας εργοδότης αποχωρήσει (= παραιτηθεί από μέλος) από τη συνδικαλιστική οργάνωση, η οποία συνήψε τη ΣΣΕ που τον δεσμεύει; Εξακολουθεί ο αποχωρήσας εργοδότης να δεσμεύεται από τους όρους της ΣΣΕ που υπέγραψε η πρώην συνδικαλιστική του οργάνωση; Η απάντηση είναι ότι η αποχώρηση του εργοδότη από τη συνδικαλιστική οργάνωση δεν αποκλείει τη δέσμευσή του από τη ΣΣΕ για όσο αυτή ισχύει. Το σκεπτικό της ρύθμισης είναι να αποτραπεί η δημιουργία μαζικού κύματος αποχωρήσεων εργοδοτών από τις συνδικαλιστικές τους οργανώσεις αμέσως μετά τη σύναψη της ΣΣΕ, με μόνο στόχο να μη δεσμεύονται από τους όρους της. Ωστόσο, στον κανόνα αυτό υπάρχει μία εξαίρεση: αν ο εργοδότης αποχώρησε από τη συνδικαλιστική του οργάνωση πριν από την υπογραφή της ΣΣΕ, ήτοι κατά τις διαπραγματεύσεις, τότε δε δεσμεύεται από τους όρους της ΣΣΕ που θα υπογραφεί στο μέλλον. Με τον τρόπο αυτό έχουν </w:t>
      </w:r>
      <w:r w:rsidRPr="00450C95">
        <w:rPr>
          <w:sz w:val="24"/>
          <w:szCs w:val="24"/>
        </w:rPr>
        <w:lastRenderedPageBreak/>
        <w:t xml:space="preserve">διαλυθεί ολόκληρες εργοδοτικές οργανώσεις στο παρελθόν με αμοιβαίες κατηγορίες των μελών τους για κακή διαπραγμάτευση. </w:t>
      </w:r>
    </w:p>
    <w:p w:rsidR="00413DBC" w:rsidRPr="00450C95" w:rsidRDefault="00413DBC" w:rsidP="006E70D2">
      <w:pPr>
        <w:jc w:val="both"/>
        <w:rPr>
          <w:sz w:val="24"/>
          <w:szCs w:val="24"/>
        </w:rPr>
      </w:pPr>
      <w:r w:rsidRPr="00450C95">
        <w:rPr>
          <w:sz w:val="24"/>
          <w:szCs w:val="24"/>
        </w:rPr>
        <w:t>Τέλος, θα πρέπει να υπογραμμιστεί ότι είναι δυνατόν να υπάρξει εφαρμογή των όρων μιας ΣΣΕ, όχι επειδή και τα δύο μέρη δεσμεύονται κατά το νόμο από τους όρους της αλλά:</w:t>
      </w:r>
    </w:p>
    <w:p w:rsidR="00413DBC" w:rsidRPr="00450C95" w:rsidRDefault="00413DBC" w:rsidP="00204D40">
      <w:pPr>
        <w:pStyle w:val="a3"/>
        <w:numPr>
          <w:ilvl w:val="0"/>
          <w:numId w:val="23"/>
        </w:numPr>
        <w:jc w:val="both"/>
        <w:rPr>
          <w:sz w:val="24"/>
          <w:szCs w:val="24"/>
        </w:rPr>
      </w:pPr>
      <w:r w:rsidRPr="00450C95">
        <w:rPr>
          <w:sz w:val="24"/>
          <w:szCs w:val="24"/>
        </w:rPr>
        <w:t>είτε επειδή το συμφώνησαν τα κατ’ ιδίαν μέρη στην ατομική σύμβαση εργασίας (π.χ. μια ατομική σύμβαση εργασίας παραπέμπει στους όρους που περιλαμβάνονται σε μια ΣΣΕ)</w:t>
      </w:r>
    </w:p>
    <w:p w:rsidR="00413DBC" w:rsidRPr="00450C95" w:rsidRDefault="00413DBC" w:rsidP="00204D40">
      <w:pPr>
        <w:pStyle w:val="a3"/>
        <w:numPr>
          <w:ilvl w:val="0"/>
          <w:numId w:val="23"/>
        </w:numPr>
        <w:jc w:val="both"/>
        <w:rPr>
          <w:sz w:val="24"/>
          <w:szCs w:val="24"/>
        </w:rPr>
      </w:pPr>
      <w:r w:rsidRPr="00450C95">
        <w:rPr>
          <w:sz w:val="24"/>
          <w:szCs w:val="24"/>
        </w:rPr>
        <w:t>είτε επειδή έχει υπάρξει αντιστοίχου περιεχομένου πρακτική της εκμετάλλευσης (π.χ. επί τρία συναπτά έτη σε ολόκληρη την επιχείρηση εφαρμοζόταν η κλαδική σύμβαση του χάρτου με πεποίθηση εφαρμογής κανόνα)</w:t>
      </w:r>
    </w:p>
    <w:p w:rsidR="00413DBC" w:rsidRPr="00450C95" w:rsidRDefault="00413DBC" w:rsidP="009B209D">
      <w:pPr>
        <w:jc w:val="both"/>
        <w:rPr>
          <w:sz w:val="24"/>
          <w:szCs w:val="24"/>
        </w:rPr>
      </w:pPr>
      <w:r w:rsidRPr="00450C95">
        <w:rPr>
          <w:sz w:val="28"/>
          <w:szCs w:val="28"/>
          <w:u w:val="single"/>
        </w:rPr>
        <w:t>Το δικαίωμα (και υποχρέωση) στη συλλογική διαπραγμάτευση</w:t>
      </w:r>
      <w:r w:rsidRPr="00450C95">
        <w:rPr>
          <w:sz w:val="24"/>
          <w:szCs w:val="24"/>
        </w:rPr>
        <w:t xml:space="preserve">: Ο νόμος 1876/1990 στο </w:t>
      </w:r>
      <w:r w:rsidRPr="00450C95">
        <w:rPr>
          <w:sz w:val="24"/>
          <w:szCs w:val="24"/>
          <w:u w:val="single"/>
        </w:rPr>
        <w:t>άρθρο 4 §1</w:t>
      </w:r>
      <w:r w:rsidRPr="00450C95">
        <w:rPr>
          <w:sz w:val="24"/>
          <w:szCs w:val="24"/>
        </w:rPr>
        <w:t xml:space="preserve"> αυτού αναφέρεται στο δικαίωμα των συνδικαλιστικών οργανώσεων να διαπραγματεύονται. Η συλλογική διαπραγμάτευση είναι επομένως ένα δικαίωμα και όχι μια απλή ελευθερία. Στην ελευθερία τα πάντα κρίνονται με βάση το συσχετισμό δυνάμεων των δύο πλευρών, και άρα, αν οι εργαζόμενοι καταφέρουν με τα νόμιμα μέσα που διαθέτουν να οδηγήσουν τους εργοδότες τους σε διαπραγμάτευση, τότε έχει καλώς</w:t>
      </w:r>
      <w:r w:rsidR="00DE6C26">
        <w:rPr>
          <w:sz w:val="24"/>
          <w:szCs w:val="24"/>
        </w:rPr>
        <w:t>, αν πάλι δεν τα καταφέρουν, δε</w:t>
      </w:r>
      <w:r w:rsidRPr="00450C95">
        <w:rPr>
          <w:sz w:val="24"/>
          <w:szCs w:val="24"/>
        </w:rPr>
        <w:t xml:space="preserve"> θα γίνουν διαπραγματεύσεις. Ωστόσο, οι συλλογικές διαπραγματεύσεις δεν είναι ελευθερία των εργοδοτών και των εργαζομένων, αλλά είναι δικαίωμα, πράγμα που σημαίνει ότι ανεξάρτητα από το συσχετισμό δυνάμεων, οι δύο πλευρές έχουν </w:t>
      </w:r>
      <w:r w:rsidRPr="00450C95">
        <w:rPr>
          <w:b/>
          <w:bCs/>
          <w:i/>
          <w:iCs/>
          <w:sz w:val="24"/>
          <w:szCs w:val="24"/>
        </w:rPr>
        <w:t>νομική υποχρέωση</w:t>
      </w:r>
      <w:r w:rsidRPr="00450C95">
        <w:rPr>
          <w:sz w:val="24"/>
          <w:szCs w:val="24"/>
        </w:rPr>
        <w:t xml:space="preserve"> να διαπραγματεύονται. Ως εκ τούτου, καμία από τις δύο πλευρές δεν είναι νόμιμο να λέει: «δε συζητώ» - έχουν και οι δυο υποχρέωση να κάτσουν στο τραπέζι. Βεβαίως, </w:t>
      </w:r>
      <w:r w:rsidR="00DE6C26">
        <w:rPr>
          <w:sz w:val="24"/>
          <w:szCs w:val="24"/>
        </w:rPr>
        <w:t>υποχρέωση για διαπραγμάτευση δε</w:t>
      </w:r>
      <w:r w:rsidRPr="00450C95">
        <w:rPr>
          <w:sz w:val="24"/>
          <w:szCs w:val="24"/>
        </w:rPr>
        <w:t xml:space="preserve"> σημαίνει υποχρέωση για σύναψη ΣΣΕ. Η υποχρέωση διαπραγμάτευσης αφορά μόνο ένα διαδικαστικό στάδιο μεταξύ των μερών, το προσυμβατικό στάδιο, το οποίο μπορεί να καταλήξει στη σύναψη ΣΣΕ ορισμένου περιεχομένου, αλλά μπορεί και να μην καταλήξει στη σύναψη σύμβασης.</w:t>
      </w:r>
    </w:p>
    <w:p w:rsidR="00413DBC" w:rsidRPr="00450C95" w:rsidRDefault="00413DBC" w:rsidP="009B209D">
      <w:pPr>
        <w:jc w:val="both"/>
        <w:rPr>
          <w:sz w:val="24"/>
          <w:szCs w:val="24"/>
        </w:rPr>
      </w:pPr>
      <w:r w:rsidRPr="00450C95">
        <w:rPr>
          <w:sz w:val="24"/>
          <w:szCs w:val="24"/>
        </w:rPr>
        <w:t xml:space="preserve">Σύμφωνα με το </w:t>
      </w:r>
      <w:r w:rsidRPr="00450C95">
        <w:rPr>
          <w:sz w:val="24"/>
          <w:szCs w:val="24"/>
          <w:u w:val="single"/>
        </w:rPr>
        <w:t>άρθρο 4 §1 του ν. 1876/1990</w:t>
      </w:r>
      <w:r w:rsidRPr="00450C95">
        <w:rPr>
          <w:sz w:val="24"/>
          <w:szCs w:val="24"/>
        </w:rPr>
        <w:t>, οι συνδικαλιστικές οργανώσεις εργαζομένων και εργοδοτών και οι μεμονωμένοι εργοδότες έχουν δικαίωμα και υποχρέωση να διαπραγματεύονται για την κατάρτιση συλλογικής σύμβασης εργασίας. Από το γράμμα της διάταξης καταλήγουμε στο τριπλό συμπέρασμα ότι:</w:t>
      </w:r>
    </w:p>
    <w:p w:rsidR="00413DBC" w:rsidRPr="00450C95" w:rsidRDefault="00413DBC" w:rsidP="00204D40">
      <w:pPr>
        <w:pStyle w:val="a3"/>
        <w:numPr>
          <w:ilvl w:val="0"/>
          <w:numId w:val="24"/>
        </w:numPr>
        <w:jc w:val="both"/>
        <w:rPr>
          <w:sz w:val="24"/>
          <w:szCs w:val="24"/>
        </w:rPr>
      </w:pPr>
      <w:r w:rsidRPr="00450C95">
        <w:rPr>
          <w:sz w:val="24"/>
          <w:szCs w:val="24"/>
        </w:rPr>
        <w:t>Η υποχρέωση προσέλευσης στις διαπραγματεύσεις βαραίνει και τα δύο μέρη (και τους εργοδότες και τους εργαζομένου</w:t>
      </w:r>
      <w:r w:rsidR="00DE6C26">
        <w:rPr>
          <w:sz w:val="24"/>
          <w:szCs w:val="24"/>
        </w:rPr>
        <w:t>ς</w:t>
      </w:r>
      <w:r w:rsidRPr="00450C95">
        <w:rPr>
          <w:sz w:val="24"/>
          <w:szCs w:val="24"/>
        </w:rPr>
        <w:t xml:space="preserve">), άρα καθένα από αυτά έχει αξίωση/δικαίωμα να απαιτήσει από το άλλο να προσέλθει στις διαπραγματεύσεις. Θα μπορούσε η υποχρέωση προσέλευσης στις </w:t>
      </w:r>
      <w:r w:rsidRPr="00450C95">
        <w:rPr>
          <w:sz w:val="24"/>
          <w:szCs w:val="24"/>
        </w:rPr>
        <w:lastRenderedPageBreak/>
        <w:t>διαπραγματεύσεις να μην είναι αμοιβαία, αλλά να βαραίνει μόνο τους εργοδότες (έτσι συμβαίνει σε ορισμένες ξένες έννομες τάξεις)</w:t>
      </w:r>
    </w:p>
    <w:p w:rsidR="00413DBC" w:rsidRPr="00450C95" w:rsidRDefault="00413DBC" w:rsidP="00204D40">
      <w:pPr>
        <w:pStyle w:val="a3"/>
        <w:numPr>
          <w:ilvl w:val="0"/>
          <w:numId w:val="24"/>
        </w:numPr>
        <w:jc w:val="both"/>
        <w:rPr>
          <w:sz w:val="24"/>
          <w:szCs w:val="24"/>
        </w:rPr>
      </w:pPr>
      <w:r w:rsidRPr="00450C95">
        <w:rPr>
          <w:sz w:val="24"/>
          <w:szCs w:val="24"/>
        </w:rPr>
        <w:t>Από την υποχρέωση βαρύνονται (κατά ρητή πρόβλεψη της §1) όχι μόνο οι συνδικαλιστικές οργανώσεις των εργοδοτών αλλά και οι μεμονωμένοι εργοδότες, με σκοπό να καλυφθεί και η περίπτωση των επιχειρησιακών συμβάσεων (στο επίπεδο της επιχείρησης δεν υπάρχουν συνδικαλιστικές οργανώσεις εργοδοτών αλλά μεμονωμένοι εργοδότες που όμως πρέπει και αυτοί να προσέρχονται υποχρεωτικά σε διαπραγμάτευση)</w:t>
      </w:r>
    </w:p>
    <w:p w:rsidR="00413DBC" w:rsidRPr="00450C95" w:rsidRDefault="00413DBC" w:rsidP="00204D40">
      <w:pPr>
        <w:pStyle w:val="a3"/>
        <w:numPr>
          <w:ilvl w:val="0"/>
          <w:numId w:val="24"/>
        </w:numPr>
        <w:jc w:val="both"/>
        <w:rPr>
          <w:sz w:val="24"/>
          <w:szCs w:val="24"/>
        </w:rPr>
      </w:pPr>
      <w:r w:rsidRPr="00450C95">
        <w:rPr>
          <w:sz w:val="24"/>
          <w:szCs w:val="24"/>
        </w:rPr>
        <w:t xml:space="preserve">Η υποχρέωση προσέλευσης στις διαπραγματεύσεις αφορά μόνο την κατάρτιση της ΣΣΕ και όχι άλλες διαφορές ή ζητήματα μεταξύ εργοδοτών και εργαζομένων. Είναι διάφορο το ζήτημα ότι με βάση άλλες διατάξεις του ν. 1876/1990 ο εργοδότης είναι υποχρεωμένος να συναντιέται με τους εργαζομένους του οπωσδήποτε μία φορά το μήνα (π.χ. για να ακούσει τα παράπονά τους). Το δικαίωμα των εργαζομένων να συναντώνται με τον εργοδότη τους τουλάχιστον μια φορά το μήνα για τα όποια ζητήματα τους απασχολούν είναι διαφορετικό από το δικαίωμα της συλλογικής διαπραγμάτευσης του </w:t>
      </w:r>
      <w:r w:rsidRPr="00450C95">
        <w:rPr>
          <w:sz w:val="24"/>
          <w:szCs w:val="24"/>
          <w:u w:val="single"/>
        </w:rPr>
        <w:t>άρθρου 4 §1</w:t>
      </w:r>
      <w:r w:rsidRPr="00450C95">
        <w:rPr>
          <w:sz w:val="24"/>
          <w:szCs w:val="24"/>
        </w:rPr>
        <w:t>, που αναφέρεται αποκλειστικά στη διαπραγμάτευση για κατάρτιση ΣΣΕ.</w:t>
      </w:r>
    </w:p>
    <w:p w:rsidR="00413DBC" w:rsidRPr="00450C95" w:rsidRDefault="00413DBC" w:rsidP="00461FAF">
      <w:pPr>
        <w:jc w:val="both"/>
        <w:rPr>
          <w:sz w:val="24"/>
          <w:szCs w:val="24"/>
        </w:rPr>
      </w:pPr>
      <w:r w:rsidRPr="00450C95">
        <w:rPr>
          <w:sz w:val="24"/>
          <w:szCs w:val="24"/>
        </w:rPr>
        <w:t xml:space="preserve">Από εκεί και πέρα, η άσκηση του δικαιώματος συλλογικής διαπραγμάτευσης υπόκειται σε ορισμένη διαδικασία. Η πλευρά που ασκεί το δικαίωμα για διαπραγμάτευση (δηλαδή στο 99% των περιπτώσεων η πλευρά των εργαζομένων) οφείλει να γνωστοποιεί στην άλλη πλευρά με έγγραφο </w:t>
      </w:r>
      <w:r w:rsidRPr="00450C95">
        <w:rPr>
          <w:i/>
          <w:iCs/>
          <w:sz w:val="24"/>
          <w:szCs w:val="24"/>
          <w:u w:val="single"/>
        </w:rPr>
        <w:t>τον τόπο των διαπραγματεύσεων</w:t>
      </w:r>
      <w:r w:rsidRPr="00450C95">
        <w:rPr>
          <w:sz w:val="24"/>
          <w:szCs w:val="24"/>
        </w:rPr>
        <w:t xml:space="preserve"> και </w:t>
      </w:r>
      <w:r w:rsidRPr="00450C95">
        <w:rPr>
          <w:i/>
          <w:iCs/>
          <w:sz w:val="24"/>
          <w:szCs w:val="24"/>
          <w:u w:val="single"/>
        </w:rPr>
        <w:t>τα υπό διαπραγμάτευση θέματα</w:t>
      </w:r>
      <w:r w:rsidRPr="00450C95">
        <w:rPr>
          <w:sz w:val="24"/>
          <w:szCs w:val="24"/>
        </w:rPr>
        <w:t xml:space="preserve"> και να κοινοποιήσει το έγγραφο αυτό και στην Επιθεώρηση Εργασίας (</w:t>
      </w:r>
      <w:r w:rsidRPr="00450C95">
        <w:rPr>
          <w:i/>
          <w:iCs/>
          <w:sz w:val="24"/>
          <w:szCs w:val="24"/>
        </w:rPr>
        <w:t>άρθρο 4 §2 υποπαρ.1</w:t>
      </w:r>
      <w:r w:rsidRPr="00450C95">
        <w:rPr>
          <w:sz w:val="24"/>
          <w:szCs w:val="24"/>
        </w:rPr>
        <w:t xml:space="preserve">). Στο ίδιο έγγραφο θα πρέπει να γνωστοποιούνται και τα εξουσιοδοτημένα για τη διαπραγμάτευση πρόσωπα, δηλαδή θα πρέπει να γίνεται γνωστό στην άλλη πλευρά ποιος θα διαπραγματευτεί εκ μέρους των εργαζομένων (με ποιόν θα μιλήσουν οι εργοδότες – </w:t>
      </w:r>
      <w:r w:rsidRPr="00450C95">
        <w:rPr>
          <w:sz w:val="24"/>
          <w:szCs w:val="24"/>
          <w:u w:val="single"/>
        </w:rPr>
        <w:t>άρθρο 4 §2 υποπαρ.2</w:t>
      </w:r>
      <w:r w:rsidRPr="00450C95">
        <w:rPr>
          <w:sz w:val="24"/>
          <w:szCs w:val="24"/>
        </w:rPr>
        <w:t>). Περαιτέρω, η πλευρά που προσκλήθηκε σε διαπραγμάτευση, οφείλει να προσέλθει σε αυτήν μέσα σε δέκα εργάσιμες μέρες από την ημέρα που της γνωστοποιήθηκαν τα προς διαπραγμάτευση θέματα και σκοπός αυτής της σύντομης προθεσμίας είναι να διασφαλιστεί ότι οι εργοδότες θα ανταποκριθούν στην υποχρέωσή τους να προσέλθουν στη διαπραγμάτευση και δεν θα παραπεμφθεί το όλο ζήτημα στις καλένδες (</w:t>
      </w:r>
      <w:r w:rsidRPr="00450C95">
        <w:rPr>
          <w:sz w:val="24"/>
          <w:szCs w:val="24"/>
          <w:u w:val="single"/>
        </w:rPr>
        <w:t>άρθρο 4 §2 υποπαρ.3</w:t>
      </w:r>
      <w:r w:rsidRPr="00450C95">
        <w:rPr>
          <w:sz w:val="24"/>
          <w:szCs w:val="24"/>
        </w:rPr>
        <w:t>). Μάλιστα, τα ζητήματα προς διαπραγμάτευση είναι επείγοντα και απαιτούν από τη φύση τους άμεση αντιμετώπιση, τότε η προθεσμία προσέλευσης στις διαπραγματεύσεις περιορίζεται σε μόλις 24 ώρες (</w:t>
      </w:r>
      <w:r w:rsidRPr="00450C95">
        <w:rPr>
          <w:sz w:val="24"/>
          <w:szCs w:val="24"/>
          <w:u w:val="single"/>
        </w:rPr>
        <w:t>άρθρο 4 §2 υποπαρ.4</w:t>
      </w:r>
      <w:r w:rsidRPr="00450C95">
        <w:rPr>
          <w:sz w:val="24"/>
          <w:szCs w:val="24"/>
        </w:rPr>
        <w:t>).</w:t>
      </w:r>
    </w:p>
    <w:p w:rsidR="00413DBC" w:rsidRPr="00450C95" w:rsidRDefault="00413DBC" w:rsidP="00461FAF">
      <w:pPr>
        <w:jc w:val="both"/>
        <w:rPr>
          <w:sz w:val="24"/>
          <w:szCs w:val="24"/>
        </w:rPr>
      </w:pPr>
      <w:r w:rsidRPr="00450C95">
        <w:rPr>
          <w:sz w:val="24"/>
          <w:szCs w:val="24"/>
        </w:rPr>
        <w:t xml:space="preserve">Εν συνεχεία, το </w:t>
      </w:r>
      <w:r w:rsidRPr="00450C95">
        <w:rPr>
          <w:sz w:val="24"/>
          <w:szCs w:val="24"/>
          <w:u w:val="single"/>
        </w:rPr>
        <w:t>άρθρο 4 §3</w:t>
      </w:r>
      <w:r w:rsidRPr="00450C95">
        <w:rPr>
          <w:sz w:val="24"/>
          <w:szCs w:val="24"/>
        </w:rPr>
        <w:t xml:space="preserve"> επιβάλλει στα μέρη την υποχρέωση καλόπιστης διεξαγωγής των διαπραγματεύσεων. Βεβαίως, το γεγονός ότι οι διαπραγματεύσεις πρέπει υποχρεωτικά να διεξάγονται καλόπιστα δεν ισοδυναμεί με υποχρέωση των </w:t>
      </w:r>
      <w:r w:rsidRPr="00450C95">
        <w:rPr>
          <w:sz w:val="24"/>
          <w:szCs w:val="24"/>
        </w:rPr>
        <w:lastRenderedPageBreak/>
        <w:t xml:space="preserve">μερών να καταλήξουν σε συμφωνία, δηλαδή στην κατάρτιση ΣΣΕ. Αυτό που σημαίνει η υποχρέωση καλόπιστης διεξαγωγής των διαπραγματεύσεων είναι ότι τα μέρη μπορούν κάλλιστα να διαφωνήσουν μεταξύ τους, όμως οφείλουν να προσέλθουν στη διαπραγμάτευση όντας πρόθυμα να αναζητήσουν μια κοινώς αποδεκτή λύση (π.χ. είναι κακόπιστο να προσέρχεσαι </w:t>
      </w:r>
      <w:r w:rsidR="00DE6C26">
        <w:rPr>
          <w:sz w:val="24"/>
          <w:szCs w:val="24"/>
        </w:rPr>
        <w:t xml:space="preserve">μεν </w:t>
      </w:r>
      <w:r w:rsidRPr="00450C95">
        <w:rPr>
          <w:sz w:val="24"/>
          <w:szCs w:val="24"/>
        </w:rPr>
        <w:t xml:space="preserve">στη διαπραγμάτευση, </w:t>
      </w:r>
      <w:r w:rsidR="00DE6C26">
        <w:rPr>
          <w:sz w:val="24"/>
          <w:szCs w:val="24"/>
        </w:rPr>
        <w:t xml:space="preserve">αλλά </w:t>
      </w:r>
      <w:r w:rsidRPr="00450C95">
        <w:rPr>
          <w:sz w:val="24"/>
          <w:szCs w:val="24"/>
        </w:rPr>
        <w:t xml:space="preserve">να μην συνεισφέρεις καμία πρόταση, να μην απαντάς τίποτα στις προτάσεις της άλλης πλευράς και στο τέλος να λες όχι σε όλα και να αποχωρείς χωρίς αντιπρόταση). Πολλές φορές, βέβαια, τόσο στις διαπραγματεύσεις όσο και </w:t>
      </w:r>
      <w:r w:rsidR="00DE6C26">
        <w:rPr>
          <w:sz w:val="24"/>
          <w:szCs w:val="24"/>
        </w:rPr>
        <w:t xml:space="preserve">στη </w:t>
      </w:r>
      <w:r w:rsidRPr="00450C95">
        <w:rPr>
          <w:sz w:val="24"/>
          <w:szCs w:val="24"/>
        </w:rPr>
        <w:t>μεσολάβηση, τα μέρη υποστηρίζουν επίτηδες ανέφικτες και μη πραγματοποιήσιμες προτάσεις συνδεόμενες με μαξιμαλιστικές διεκδικήσεις, μέχρι να οδηγηθούν τελικά σε μια προαποφασισμένη συμφωνία</w:t>
      </w:r>
      <w:r w:rsidR="00DE6C26">
        <w:rPr>
          <w:sz w:val="24"/>
          <w:szCs w:val="24"/>
        </w:rPr>
        <w:t xml:space="preserve"> έπειτα από αμοιβαίες (υποτιθέμενες) υποχωρήσεις</w:t>
      </w:r>
      <w:r w:rsidRPr="00450C95">
        <w:rPr>
          <w:sz w:val="24"/>
          <w:szCs w:val="24"/>
        </w:rPr>
        <w:t>. Γεννάται, λοιπόν, το ερώτημα: αν το ένα μέρος (π.χ. ο εργοδότης) έχει υπολογίσει από πριν με ακρίβεια και σοβαρότητα τις πραγματικές του ανάγκες και τα όρια των δυνατοτήτων του και προσέλθει στη διαπραγμάτευση με μία και μόνο σοβαρή πρόταση, την οποία υποβάλλει στην άλλη πλευρά, για να την δεχθεί ή να την απορρίψει ως έχει, αλλά όχι για να την διαπραγματευτεί, η συμπεριφορά αυτή του εργοδότη συνιστά καλόπιστη διαπραγμάτευση; Στο παράδειγμα αυτό ο εργοδότης ναι μεν είναι βράχος και αμετακίνητος στην αρχική του θέση την οποία δεν συζητά, αλλά είναι ειλικρινής και λέει ακριβώς πόσο μπορεί. Η ειλικρινής αυτή στάση του θα πρέπει να εκληφθεί ως σοβαρότητα ή ως αδιαλλαξία και κακοπιστία; Η απάντηση μας δεν μπορεί να είναι μονοσήμαντη. Το σίγουρο είναι ότι σημάδι καλόπιστης συμπεριφοράς είναι να αιτιολογούν τα μέρη τις προτάσεις και τις αντιπροτάσεις που καταθέτουν στη διαπραγμάτευση, πράγμα για το οποίο έχουν υποχρέωση από το νόμο (</w:t>
      </w:r>
      <w:r w:rsidRPr="00450C95">
        <w:rPr>
          <w:sz w:val="24"/>
          <w:szCs w:val="24"/>
          <w:u w:val="single"/>
        </w:rPr>
        <w:t xml:space="preserve">άρθρο 4 §3 </w:t>
      </w:r>
      <w:proofErr w:type="spellStart"/>
      <w:r w:rsidRPr="00450C95">
        <w:rPr>
          <w:sz w:val="24"/>
          <w:szCs w:val="24"/>
          <w:u w:val="single"/>
        </w:rPr>
        <w:t>εδ.β</w:t>
      </w:r>
      <w:proofErr w:type="spellEnd"/>
      <w:r w:rsidRPr="00450C95">
        <w:rPr>
          <w:sz w:val="24"/>
          <w:szCs w:val="24"/>
        </w:rPr>
        <w:t>). Αυτή ακριβώς η αμοιβαία αιτιολόγηση προτάσεων και αντιπροτάσεων είναι που δείχνει την πρόθεση των μερών να επιδιώξουν καλόπιστα την επίλυση της συλλογικής διαφοράς. Η αιτιολόγηση και η παροχή εξηγήσεων για τις θέσεις που ακολουθούμε φανερώνει την καλοπιστία μας ως μέρη μιας διαπραγμάτευσης.</w:t>
      </w:r>
    </w:p>
    <w:p w:rsidR="00413DBC" w:rsidRPr="00450C95" w:rsidRDefault="00413DBC" w:rsidP="00461FAF">
      <w:pPr>
        <w:jc w:val="both"/>
        <w:rPr>
          <w:sz w:val="24"/>
          <w:szCs w:val="24"/>
        </w:rPr>
      </w:pPr>
      <w:r w:rsidRPr="00450C95">
        <w:rPr>
          <w:sz w:val="24"/>
          <w:szCs w:val="24"/>
        </w:rPr>
        <w:t>Από εκεί και πέρα, η εργατική νομοθεσία δίνει στην πλευρά των εργαζομένων ένα ακόμα δικαίωμα κατά το στάδιο της συλλογικής διαπραγμάτευσης. Πιο συγκεκριμένα, η εργατική πλευρά δικαιούται να αξιώσει από την εργοδοτική πλευρά πλήρη και ακριβή πληροφόρηση, καθώς και την παροχή όλων των στοιχείων που είναι αναγκαία για τη διευκόλυνση των διαπραγματεύσεων των υπό συζήτηση θεμάτων και αναφέρονται στην οικονομική πολιτική και την πολιτική προσωπικού της επιχείρησης (</w:t>
      </w:r>
      <w:r w:rsidRPr="00450C95">
        <w:rPr>
          <w:sz w:val="24"/>
          <w:szCs w:val="24"/>
          <w:u w:val="single"/>
        </w:rPr>
        <w:t>άρθρο 4 §4 υποπαρ.1</w:t>
      </w:r>
      <w:r w:rsidRPr="00450C95">
        <w:rPr>
          <w:sz w:val="24"/>
          <w:szCs w:val="24"/>
        </w:rPr>
        <w:t xml:space="preserve">). Έτσι, η εργατική πλευρά μπορεί να αξιώσει από τον εργοδότη να της γνωστοποιήσει τις οικονομικές καταστάσεις της επιχείρησης και άλλα στοιχεία που κατέχει μόνον αυτός (και όχι οι εργαζόμενοι), όπως την ανάλυση της πολιτικής της επιχείρησης, το ύψος των ετήσιων εσόδων, το κόστος της μισθοδοσίας κλπ. Εξυπακούεται ότι τα  στοιχεία που προσκομίζει ο εργοδότης στη διαπραγμάτευση θα πρέπει να είναι αληθινά και όχι </w:t>
      </w:r>
      <w:r w:rsidRPr="00450C95">
        <w:rPr>
          <w:sz w:val="24"/>
          <w:szCs w:val="24"/>
        </w:rPr>
        <w:lastRenderedPageBreak/>
        <w:t>ψευδή, ούτε εσφαλμένα. Για παράδειγμα, δεν μπορεί από τη μία μεριά να ισχυρίζεται ο εργοδότης ότι η επιχείρησή του υποφέρει από ζημιές και από την άλλη μεριά, τρεις μήνες μετά τη διαπραγμάτευση να δημοσιεύεται  ο ισολογισμός της επιχείρησης και να εμφανίζει τεράστια κέρδη. Η προσκόμιση γνήσιων και ειλικρινών στοιχείων είναι προϋπόθεση για την εκ μέρους του εργοδότη τήρηση καλόπιστης συμπεριφοράς. Μόνον έτσι μπορείς να συζητάς και να διαπραγματεύεσαι καλόπιστα: με ανοιχτά χαρτιά και όχι με ψιλοαπατεωνιές που είναι ικανές να δηλητηριάσουν αμοιβαία τις σχέσεις εργοδοτών και εργαζομένων για τον υπόλοιπο χρόνο της διαρκούς συμβατικής σχέσης. Με τον τρόπο αυτό μπορεί να διασφαλιστεί και η εργασιακή ειρήνη, δηλαδή το συνεργατικό εκείνο εργασιακό κλίμα, που είναι τόσο απαραίτητο για να πάει καλά η επιχείρηση.</w:t>
      </w:r>
    </w:p>
    <w:p w:rsidR="00413DBC" w:rsidRPr="00450C95" w:rsidRDefault="00413DBC" w:rsidP="00461FAF">
      <w:pPr>
        <w:jc w:val="both"/>
        <w:rPr>
          <w:sz w:val="24"/>
          <w:szCs w:val="24"/>
        </w:rPr>
      </w:pPr>
      <w:r w:rsidRPr="00450C95">
        <w:rPr>
          <w:sz w:val="24"/>
          <w:szCs w:val="24"/>
        </w:rPr>
        <w:t xml:space="preserve">Κατόπιν αυτού, γεννάται το εύλογο ερώτημα: η μη τήρηση των υποχρεώσεων που επιβάλλει το </w:t>
      </w:r>
      <w:r w:rsidRPr="00450C95">
        <w:rPr>
          <w:sz w:val="24"/>
          <w:szCs w:val="24"/>
          <w:u w:val="single"/>
        </w:rPr>
        <w:t>άρθρο 4</w:t>
      </w:r>
      <w:r w:rsidRPr="00450C95">
        <w:rPr>
          <w:sz w:val="24"/>
          <w:szCs w:val="24"/>
        </w:rPr>
        <w:t xml:space="preserve"> στα μέρη και ιδίως η μη τήρηση της υποχρέωσης της </w:t>
      </w:r>
      <w:r w:rsidRPr="00450C95">
        <w:rPr>
          <w:sz w:val="24"/>
          <w:szCs w:val="24"/>
          <w:u w:val="single"/>
        </w:rPr>
        <w:t>§3</w:t>
      </w:r>
      <w:r w:rsidRPr="00450C95">
        <w:rPr>
          <w:sz w:val="24"/>
          <w:szCs w:val="24"/>
        </w:rPr>
        <w:t xml:space="preserve"> για καλόπιστη διεξαγωγή των διαπραγματεύσεων, επισύρει κάποιου είδους κυρώσεις σε βάρος του παραβάτη; Η απάντηση είναι ότι δεν προβλέπεται κάποια ποινική κύρωση για τον παραβάτη, ούτε κάποια υποχρέωση προς αποζημίωση (π.χ. με βάση τις διαπραγματεύσεις), ούτε λόγω αδικοπραξίας, ούτε θεωρείται ότι έχει καταρτιστεί ΣΣΕ για να τιμωρήσουμε τον παραβάτη εργοδότη, ούτε ηθική βλάβη νοείται (άλλωστε είναι δύσκολο να θεμελιωθεί ηθική βλάβη μιας συνδικαλιστικής οργάνωσης που είναι </w:t>
      </w:r>
      <w:proofErr w:type="spellStart"/>
      <w:r w:rsidRPr="00450C95">
        <w:rPr>
          <w:sz w:val="24"/>
          <w:szCs w:val="24"/>
        </w:rPr>
        <w:t>ν.π</w:t>
      </w:r>
      <w:proofErr w:type="spellEnd"/>
      <w:r w:rsidRPr="00450C95">
        <w:rPr>
          <w:sz w:val="24"/>
          <w:szCs w:val="24"/>
        </w:rPr>
        <w:t xml:space="preserve">). Θα μπορούσε ίσως (το πολύ…) να θεωρηθεί ακυρώσιμη η ΣΣΕ λόγω απάτης, αν </w:t>
      </w:r>
      <w:r w:rsidR="00DE6C26">
        <w:rPr>
          <w:sz w:val="24"/>
          <w:szCs w:val="24"/>
        </w:rPr>
        <w:t>η</w:t>
      </w:r>
      <w:r w:rsidRPr="00450C95">
        <w:rPr>
          <w:sz w:val="24"/>
          <w:szCs w:val="24"/>
        </w:rPr>
        <w:t xml:space="preserve"> εργοδοτική πλευρά γνωστοποίησε στους εργαζομένους ψευδή και αναληθή στοιχεία. Αν όμως έχουν</w:t>
      </w:r>
      <w:r w:rsidR="00DE6C26">
        <w:rPr>
          <w:sz w:val="24"/>
          <w:szCs w:val="24"/>
        </w:rPr>
        <w:t xml:space="preserve"> έτσι</w:t>
      </w:r>
      <w:r w:rsidRPr="00450C95">
        <w:rPr>
          <w:sz w:val="24"/>
          <w:szCs w:val="24"/>
        </w:rPr>
        <w:t xml:space="preserve"> τα πράγματα</w:t>
      </w:r>
      <w:r w:rsidR="00DE6C26">
        <w:rPr>
          <w:sz w:val="24"/>
          <w:szCs w:val="24"/>
        </w:rPr>
        <w:t>, δηλαδή δεν υπάρχει καμία κύρωση, τότε για ποιο λόγο</w:t>
      </w:r>
      <w:r w:rsidRPr="00450C95">
        <w:rPr>
          <w:sz w:val="24"/>
          <w:szCs w:val="24"/>
        </w:rPr>
        <w:t xml:space="preserve"> ο νόμος επέβαλε στα μέρη τις υποχρεώσεις του </w:t>
      </w:r>
      <w:r w:rsidRPr="00450C95">
        <w:rPr>
          <w:sz w:val="24"/>
          <w:szCs w:val="24"/>
          <w:u w:val="single"/>
        </w:rPr>
        <w:t>άρθρου 4</w:t>
      </w:r>
      <w:r w:rsidRPr="00450C95">
        <w:rPr>
          <w:sz w:val="24"/>
          <w:szCs w:val="24"/>
        </w:rPr>
        <w:t xml:space="preserve">; Η αλήθεια είναι ότι υπό το προϊσχύον καθεστώς, η παραβίαση των υποχρεώσεων αυτών επέφερε ορισμένες κυρώσεις για τα μέρη. Παλαιότερα, αν η διαπραγμάτευση αποτύγχανε, οι εργαζόμενοι μπορούσαν να προσφύγουν </w:t>
      </w:r>
      <w:r w:rsidR="00DE6C26">
        <w:rPr>
          <w:sz w:val="24"/>
          <w:szCs w:val="24"/>
        </w:rPr>
        <w:t xml:space="preserve">μονομερώς στη διαδικασία της </w:t>
      </w:r>
      <w:r w:rsidRPr="00450C95">
        <w:rPr>
          <w:sz w:val="24"/>
          <w:szCs w:val="24"/>
        </w:rPr>
        <w:t xml:space="preserve">μεσολάβησης, στη συνέχεια αποδέχονταν την απόφαση του μεσολαβητή και έσυραν τους εργοδότες σε υποχρεωτική διαιτησία με βάση την απόφαση αυτή. Η τελική διαιτητική απόφαση επείχε θέση ΣΣΕ και καθόριζε τους γενικούς όρους εργασίας. Μάλιστα, υπό το προϊσχύον καθεστώς, αν τα μέρη δεν είχαν ανταποκριθεί στην υποχρέωσή τους για καλόπιστη διαπραγμάτευση, δεν μπορούσαν </w:t>
      </w:r>
      <w:r w:rsidR="00DE6C26">
        <w:rPr>
          <w:sz w:val="24"/>
          <w:szCs w:val="24"/>
        </w:rPr>
        <w:t xml:space="preserve">να προσφύγουν μονομερώς στον </w:t>
      </w:r>
      <w:r w:rsidRPr="00450C95">
        <w:rPr>
          <w:sz w:val="24"/>
          <w:szCs w:val="24"/>
        </w:rPr>
        <w:t>μεσολαβητή, του οποίου η απόφαση ήταν απαραίτητη για να φτάσουν μετά στην υποχρεωτική διαπραγμάτευση. Αυτή, λοιπόν, ήταν η κύρωση για τον παραβάτη της υποχρέωσης καλόπιστης διεξαγωγής των διαπραγματεύσεων. Πλέον όμως έχει καταργηθεί ο θεσμός της υποχρεωτικής διαιτησίας, μολον</w:t>
      </w:r>
      <w:r w:rsidR="00DE6C26">
        <w:rPr>
          <w:sz w:val="24"/>
          <w:szCs w:val="24"/>
        </w:rPr>
        <w:t xml:space="preserve">ότι διατηρήθηκε ο θεσμός της </w:t>
      </w:r>
      <w:r w:rsidRPr="00450C95">
        <w:rPr>
          <w:sz w:val="24"/>
          <w:szCs w:val="24"/>
        </w:rPr>
        <w:t xml:space="preserve">μεσολάβησης. Ώστε η ανάγκη τήρησης της υποχρέωσης καλόπιστης διεξαγωγής των διαπραγματεύσεων έχασε την πρακτική της σημασία, αφού κι αν ακόμα φανεί καλόπιστη η πλευρά των εργαζομένων και καταφέρει έτσι να φτάσει μέχρι το θεσμό </w:t>
      </w:r>
      <w:r w:rsidRPr="00450C95">
        <w:rPr>
          <w:sz w:val="24"/>
          <w:szCs w:val="24"/>
        </w:rPr>
        <w:lastRenderedPageBreak/>
        <w:t>του μεσολαβητή, αυτό θα είναι δώρο άδωρον αφού δεν θα μπορεί στη συνέχεια να σύρει τους εργοδότες στην ήδη καταργηθείσα μονομερή (υποχρεωτική) διαιτησία.</w:t>
      </w:r>
    </w:p>
    <w:p w:rsidR="00413DBC" w:rsidRPr="00450C95" w:rsidRDefault="00413DBC" w:rsidP="00247E80">
      <w:pPr>
        <w:jc w:val="both"/>
        <w:rPr>
          <w:sz w:val="24"/>
          <w:szCs w:val="24"/>
        </w:rPr>
      </w:pPr>
      <w:r w:rsidRPr="00450C95">
        <w:rPr>
          <w:sz w:val="28"/>
          <w:szCs w:val="28"/>
          <w:u w:val="single"/>
        </w:rPr>
        <w:t>Αποχώρηση εργοδότη από την υποκείμενη οργάνωση</w:t>
      </w:r>
      <w:r w:rsidRPr="00450C95">
        <w:rPr>
          <w:sz w:val="24"/>
          <w:szCs w:val="24"/>
        </w:rPr>
        <w:t xml:space="preserve">: Έστω ότι ένας εργοδότης που δεσμεύεται από ορισμένη ΣΣΕ (κλαδική ή ομοιοεπαγγελματική ή ΕΓΣΕΕ – όχι όμως και από επιχειρησιακή) αποχωρεί - εν τω μέσω της ισχύος της ΣΣΕ - από την συνδικαλιστική οργάνωση που την υπέγραψε. Αποδεσμεύεται από τους γενικούς όρους εργασίας που προβλέπει η συγκεκριμένη ΣΣΕ; Ο νόμος δεν δίνει απάντηση στο συγκεκριμένο ερώτημα, ωστόσο, γίνεται δεκτό ερμηνευτικά ότι η αποχώρηση του εργοδότη από την υποκείμενη συνδικαλιστική οργάνωση πριν από τη λήξη της ΣΣΕ δεν μας ενδιαφέρει, υπό την έννοια ότι δεν επηρεάζει την κανονιστική δέσμευση του εργοδότη. Με άλλα λόγια, η αποχώρηση του εργοδότη που συντελείται μετά την υπογραφή της ΣΣΕ και ενόσω αυτή βρίσκεται σε ισχύ, δεν επιφέρει αποδέσμευση του εργοδότη ως προς τη συγκεκριμένη ΣΣΕ, για όσο καιρό αυτή εξακολουθεί να ισχύει, όμως η αποδέσμευση θα αφορά </w:t>
      </w:r>
      <w:r w:rsidR="00DE6C26">
        <w:rPr>
          <w:sz w:val="24"/>
          <w:szCs w:val="24"/>
        </w:rPr>
        <w:t>σ</w:t>
      </w:r>
      <w:r w:rsidRPr="00450C95">
        <w:rPr>
          <w:sz w:val="24"/>
          <w:szCs w:val="24"/>
        </w:rPr>
        <w:t xml:space="preserve">την επόμενη ΣΣΕ που θα καταρτισθεί </w:t>
      </w:r>
      <w:r w:rsidR="00DE6C26">
        <w:rPr>
          <w:sz w:val="24"/>
          <w:szCs w:val="24"/>
        </w:rPr>
        <w:t xml:space="preserve">από την συνδικαλιστική οργάνωση, εφόσον </w:t>
      </w:r>
      <w:r w:rsidRPr="00450C95">
        <w:rPr>
          <w:sz w:val="24"/>
          <w:szCs w:val="24"/>
        </w:rPr>
        <w:t xml:space="preserve">κατά το χρόνο </w:t>
      </w:r>
      <w:r w:rsidR="00DE6C26">
        <w:rPr>
          <w:sz w:val="24"/>
          <w:szCs w:val="24"/>
        </w:rPr>
        <w:t xml:space="preserve">της </w:t>
      </w:r>
      <w:r w:rsidRPr="00450C95">
        <w:rPr>
          <w:sz w:val="24"/>
          <w:szCs w:val="24"/>
        </w:rPr>
        <w:t xml:space="preserve">υπογραφής της ο εργοδότης θα έχει </w:t>
      </w:r>
      <w:r w:rsidRPr="00DE6C26">
        <w:rPr>
          <w:i/>
          <w:sz w:val="24"/>
          <w:szCs w:val="24"/>
        </w:rPr>
        <w:t>ήδη</w:t>
      </w:r>
      <w:r w:rsidRPr="00450C95">
        <w:rPr>
          <w:sz w:val="24"/>
          <w:szCs w:val="24"/>
        </w:rPr>
        <w:t xml:space="preserve"> αποχωρήσει. Κρίσιμο, λοιπόν, για τη δέσμευση του εργοδότη (ή του εργαζομένου) είναι να έφερε την ιδιότητα του μέλους της συνδικαλιστικής οργάνωσης κατά το χρόνο που υπογράφτηκε η ΣΣΕ. Αν ισχύει κάτι τέτοιο, τότε δεν μπορεί</w:t>
      </w:r>
      <w:r w:rsidR="00DE6C26">
        <w:rPr>
          <w:sz w:val="24"/>
          <w:szCs w:val="24"/>
        </w:rPr>
        <w:t xml:space="preserve"> την επομένη της αποχώρησής του</w:t>
      </w:r>
      <w:r w:rsidRPr="00450C95">
        <w:rPr>
          <w:sz w:val="24"/>
          <w:szCs w:val="24"/>
        </w:rPr>
        <w:t xml:space="preserve"> να μειώσει το επίπεδο προστασίας των εργαζομένων του κάτω από το ελάχιστο όριο που προβλέπει η ΣΣΕ που εξακολουθεί να τον δεσμεύει. Τίθεται όμως το εξής ερώτημα: ας υποθέσουμε ότι ένας εργοδότης αποχωρεί από την υποκείμενη συνδικαλιστική οργάνωση ενόσω η ΣΣΕ βρίσκεται ακόμα σε ισχύ. Ας δεχθούμε ακόμα ότι, πριν να λήξει αυτή η ΣΣΕ (η οποία εξακολουθεί όπως είπαμε να τον δεσμεύει) ο εργοδότης αυτός βρίσκει έναν νέο υποψήφιο εργαζόμενο και επιδιώκει να συνάψει μαζί του μια ατομική σύμβαση εργασίας. Μπορεί η αποχώρησή του από την ΣΣΕ, η οποία συντελέσθηκε πριν από την κατάρτιση της νέας αυτής ατομικής σύμβασης να τον απελευθερώσει από την υποχρέωση να τηρήσει τους γενικούς όρους εργασίας της ΣΣΕ κατά τη διαμόρφωση των</w:t>
      </w:r>
      <w:r w:rsidR="002B6B6F">
        <w:rPr>
          <w:sz w:val="24"/>
          <w:szCs w:val="24"/>
        </w:rPr>
        <w:t xml:space="preserve"> ατομικών</w:t>
      </w:r>
      <w:r w:rsidRPr="00450C95">
        <w:rPr>
          <w:sz w:val="24"/>
          <w:szCs w:val="24"/>
        </w:rPr>
        <w:t xml:space="preserve"> όρων</w:t>
      </w:r>
      <w:r w:rsidR="002B6B6F">
        <w:rPr>
          <w:sz w:val="24"/>
          <w:szCs w:val="24"/>
        </w:rPr>
        <w:t xml:space="preserve"> εργασίας του νεοπροσλαμβανόμενου</w:t>
      </w:r>
      <w:r w:rsidRPr="00450C95">
        <w:rPr>
          <w:sz w:val="24"/>
          <w:szCs w:val="24"/>
        </w:rPr>
        <w:t xml:space="preserve"> </w:t>
      </w:r>
      <w:r w:rsidR="002B6B6F">
        <w:rPr>
          <w:sz w:val="24"/>
          <w:szCs w:val="24"/>
        </w:rPr>
        <w:t>εργαζομένου</w:t>
      </w:r>
      <w:r w:rsidRPr="00450C95">
        <w:rPr>
          <w:sz w:val="24"/>
          <w:szCs w:val="24"/>
        </w:rPr>
        <w:t>; Η απάντησή μας είναι και πάλι αρνητική. Εξ άλλου, αρνητική απάντηση θα άρμοζε στο ερώτημα ακόμ</w:t>
      </w:r>
      <w:r w:rsidR="002B6B6F">
        <w:rPr>
          <w:sz w:val="24"/>
          <w:szCs w:val="24"/>
        </w:rPr>
        <w:t>α και αν είχε αποχωρήσει από τη</w:t>
      </w:r>
      <w:r w:rsidRPr="00450C95">
        <w:rPr>
          <w:sz w:val="24"/>
          <w:szCs w:val="24"/>
        </w:rPr>
        <w:t xml:space="preserve"> </w:t>
      </w:r>
      <w:r w:rsidR="002B6B6F">
        <w:rPr>
          <w:sz w:val="24"/>
          <w:szCs w:val="24"/>
        </w:rPr>
        <w:t>δική του</w:t>
      </w:r>
      <w:r w:rsidRPr="00450C95">
        <w:rPr>
          <w:sz w:val="24"/>
          <w:szCs w:val="24"/>
        </w:rPr>
        <w:t xml:space="preserve"> συνδικαλιστική οργάνωση και ο εργαζόμενος και όχι μόνο ο εργοδότης. Για όσο χρόνο διαρκεί η ΣΣΕ, δεσμεύονται και οι δύο από την κανονιστική ισχύ των όρων της κι ας έχουν αποχωρήσει. Με τον τρόπο αυτό διαφυλάσσεται κατά κάποιον τρόπο και η τήρηση της </w:t>
      </w:r>
      <w:r w:rsidRPr="00450C95">
        <w:rPr>
          <w:b/>
          <w:bCs/>
          <w:i/>
          <w:iCs/>
          <w:sz w:val="24"/>
          <w:szCs w:val="24"/>
        </w:rPr>
        <w:t>αρχής της τάξεως εντός της επιχείρησης</w:t>
      </w:r>
      <w:r w:rsidRPr="00450C95">
        <w:rPr>
          <w:sz w:val="24"/>
          <w:szCs w:val="24"/>
        </w:rPr>
        <w:t>. Σε εκτέλεση της αρχής αυτής, προβλέπεται ότι για όλους τους εργαζομένους μιας επιχείρησης, ανεξάρτητα από το αν έχουν την ιδιότητά του μέλους, ισχύουν οι γενικοί όροι εργασίας της επιχειρησιακής σύμβασης εργασίας.</w:t>
      </w:r>
    </w:p>
    <w:p w:rsidR="00413DBC" w:rsidRPr="00450C95" w:rsidRDefault="00413DBC" w:rsidP="00461FAF">
      <w:pPr>
        <w:jc w:val="both"/>
        <w:rPr>
          <w:sz w:val="24"/>
          <w:szCs w:val="24"/>
        </w:rPr>
      </w:pPr>
      <w:r w:rsidRPr="00450C95">
        <w:rPr>
          <w:sz w:val="28"/>
          <w:szCs w:val="28"/>
          <w:u w:val="single"/>
        </w:rPr>
        <w:t>Προσχώρηση</w:t>
      </w:r>
      <w:r w:rsidRPr="00450C95">
        <w:rPr>
          <w:sz w:val="24"/>
          <w:szCs w:val="24"/>
        </w:rPr>
        <w:t xml:space="preserve">: Έχουμε δει σε προηγούμενα μαθήματα ότι, από εργοδοτικής πλευράς, η ΣΣΕ μπορεί να υπογραφεί και από περισσότερους μεμονωμένους </w:t>
      </w:r>
      <w:r w:rsidRPr="00450C95">
        <w:rPr>
          <w:sz w:val="24"/>
          <w:szCs w:val="24"/>
        </w:rPr>
        <w:lastRenderedPageBreak/>
        <w:t xml:space="preserve">εργοδότες. Απεναντίας, από εργατικής πλευράς, η ΣΣΕ υπογράφεται κατ’ αρχήν από μία μόνο συνδικαλιστική οργάνωση εργαζομένων, την πλέον αντιπροσωπευτική. Για τον προσδιορισμό της πλέον αντιπροσωπευτικής οργάνωσης, κρίσιμο στοιχείο είναι ένας απόλυτος αριθμός: το πόσα μέλη από την κάθε αρμόδια συνδικαλιστική οργάνωση μετείχαν στις τελευταίες εκλογές ανάδειξης του διοικητικού συμβουλίου αυτής. Μάλιστα, σε περίπτωση που ανακύψουν διαφορές αναφορικά με το ποια είναι η πλέον αντιπροσωπευτική συνδικαλιστική οργάνωση, τις διαφορές αυτές επιλύει η Επιτροπή Προστασίας Συνδικαλιστικών Μελών. Με βάση τα όσα ήδη γνωρίζουμε για το εύρος της δέσμευσης που πηγάζει από μια ΣΣΕ, μπορούμε να καταλάβουμε ότι, αν σε έναν κλάδο ή σε ένα επάγγελμα υπάρχουν περισσότερες συνδικαλιστικές οργανώσεις εργαζομένων, τότε η υπογραφή </w:t>
      </w:r>
      <w:proofErr w:type="spellStart"/>
      <w:r w:rsidRPr="00450C95">
        <w:rPr>
          <w:sz w:val="24"/>
          <w:szCs w:val="24"/>
        </w:rPr>
        <w:t>τς</w:t>
      </w:r>
      <w:proofErr w:type="spellEnd"/>
      <w:r w:rsidRPr="00450C95">
        <w:rPr>
          <w:sz w:val="24"/>
          <w:szCs w:val="24"/>
        </w:rPr>
        <w:t xml:space="preserve"> κλαδικής ή της ομοιοεπαγγελματικής ΣΣΕ από την πλέον αντιπροσωπευτική οργάνωση δεν θα δεσμεύει και τα μέλη των υπολοίπων συνδικαλιστικών οργανώσεων εργαζομένων που δεν έχουν υπογράψει τη σύμβαση γιατί δεν ήταν ικανές να το κάνουν. Πώς μπορούν, λοιπόν, να επωφεληθούν και τα μέλη αυτών των οργανώσεων από τους προστατευτικούς γενικούς όρους εργασίας της κλαδικής ή ομοιοεπαγγελματικής ΣΣΕ; Η απάντηση είναι ότι αυτό μπορεί να συμβεί μέσω του θεσμού της προσχώρησης.</w:t>
      </w:r>
    </w:p>
    <w:p w:rsidR="00413DBC" w:rsidRPr="00450C95" w:rsidRDefault="00413DBC" w:rsidP="00461FAF">
      <w:pPr>
        <w:jc w:val="both"/>
        <w:rPr>
          <w:sz w:val="24"/>
          <w:szCs w:val="24"/>
        </w:rPr>
      </w:pPr>
      <w:r w:rsidRPr="00450C95">
        <w:rPr>
          <w:sz w:val="24"/>
          <w:szCs w:val="24"/>
        </w:rPr>
        <w:t xml:space="preserve">Προσχώρηση είναι ο θεσμός εκείνος του εργατικού δικαίου, σύμφωνα με τον οποίο μια οργάνωση που δεν έχει υπογράψει ΣΣΕ, επειδή δεν ήταν ικανή να το πράξει, μπορεί να δεσμευτεί από τους όρους της υπογραφείσας σύμβασης. Πιο συγκεκριμένα, σύμφωνα με το άρθρο </w:t>
      </w:r>
      <w:r w:rsidRPr="00450C95">
        <w:rPr>
          <w:sz w:val="24"/>
          <w:szCs w:val="24"/>
          <w:u w:val="single"/>
        </w:rPr>
        <w:t xml:space="preserve">11 §1 </w:t>
      </w:r>
      <w:proofErr w:type="spellStart"/>
      <w:r w:rsidRPr="00450C95">
        <w:rPr>
          <w:sz w:val="24"/>
          <w:szCs w:val="24"/>
          <w:u w:val="single"/>
        </w:rPr>
        <w:t>υποπαρ</w:t>
      </w:r>
      <w:proofErr w:type="spellEnd"/>
      <w:r w:rsidRPr="00450C95">
        <w:rPr>
          <w:sz w:val="24"/>
          <w:szCs w:val="24"/>
          <w:u w:val="single"/>
        </w:rPr>
        <w:t>. 1 του ν. 1876/1990</w:t>
      </w:r>
      <w:r w:rsidRPr="00450C95">
        <w:rPr>
          <w:sz w:val="24"/>
          <w:szCs w:val="24"/>
        </w:rPr>
        <w:t>, συνδικαλιστικές οργανώσεις και εργοδότες που δεν δεσμεύονται από ΣΣΕ μπορούν να προσχωρήσουν από κοινού σε ΣΣΕ που αφορά την κατηγορία τους. Συνδικαλιστική οργάνωση εργαζομένων μπορεί να προσχωρήσει σε ΣΣΕ, από την οποία δεσμεύεται ήδη ο εργοδότης. Η ανωτέρω διάταξη τυποποιεί δύο περιπτώσεις προσχωρήσεως:</w:t>
      </w:r>
    </w:p>
    <w:p w:rsidR="00413DBC" w:rsidRPr="00450C95" w:rsidRDefault="00413DBC" w:rsidP="00204D40">
      <w:pPr>
        <w:pStyle w:val="a3"/>
        <w:numPr>
          <w:ilvl w:val="0"/>
          <w:numId w:val="25"/>
        </w:numPr>
        <w:jc w:val="both"/>
        <w:rPr>
          <w:sz w:val="24"/>
          <w:szCs w:val="24"/>
        </w:rPr>
      </w:pPr>
      <w:r w:rsidRPr="00450C95">
        <w:rPr>
          <w:b/>
          <w:bCs/>
          <w:i/>
          <w:iCs/>
          <w:sz w:val="24"/>
          <w:szCs w:val="24"/>
        </w:rPr>
        <w:t>Προσχώρηση από κοινού (</w:t>
      </w:r>
      <w:proofErr w:type="spellStart"/>
      <w:r w:rsidRPr="00450C95">
        <w:rPr>
          <w:b/>
          <w:bCs/>
          <w:i/>
          <w:iCs/>
          <w:sz w:val="24"/>
          <w:szCs w:val="24"/>
        </w:rPr>
        <w:t>εδ</w:t>
      </w:r>
      <w:proofErr w:type="spellEnd"/>
      <w:r w:rsidRPr="00450C95">
        <w:rPr>
          <w:b/>
          <w:bCs/>
          <w:i/>
          <w:iCs/>
          <w:sz w:val="24"/>
          <w:szCs w:val="24"/>
        </w:rPr>
        <w:t>. α)</w:t>
      </w:r>
      <w:r w:rsidRPr="00450C95">
        <w:rPr>
          <w:sz w:val="24"/>
          <w:szCs w:val="24"/>
        </w:rPr>
        <w:t xml:space="preserve">: Στην περίπτωση του </w:t>
      </w:r>
      <w:proofErr w:type="spellStart"/>
      <w:r w:rsidRPr="00450C95">
        <w:rPr>
          <w:sz w:val="24"/>
          <w:szCs w:val="24"/>
          <w:u w:val="single"/>
        </w:rPr>
        <w:t>εδ</w:t>
      </w:r>
      <w:proofErr w:type="spellEnd"/>
      <w:r w:rsidRPr="00450C95">
        <w:rPr>
          <w:sz w:val="24"/>
          <w:szCs w:val="24"/>
          <w:u w:val="single"/>
        </w:rPr>
        <w:t>. α</w:t>
      </w:r>
      <w:r w:rsidRPr="00450C95">
        <w:rPr>
          <w:sz w:val="24"/>
          <w:szCs w:val="24"/>
        </w:rPr>
        <w:t xml:space="preserve"> και τα δύο μέρη, ήτοι εργοδότες και εργαζόμενοι που κανείς τους δε δεσμεύεται από την αλλότρια ΣΣΕ, αποφασίζουν να προσχωρήσουν από κοινού σε αυτήν με κοινή τους δήλωση.</w:t>
      </w:r>
    </w:p>
    <w:p w:rsidR="00413DBC" w:rsidRPr="00450C95" w:rsidRDefault="00413DBC" w:rsidP="00204D40">
      <w:pPr>
        <w:pStyle w:val="a3"/>
        <w:numPr>
          <w:ilvl w:val="0"/>
          <w:numId w:val="25"/>
        </w:numPr>
        <w:jc w:val="both"/>
        <w:rPr>
          <w:sz w:val="24"/>
          <w:szCs w:val="24"/>
        </w:rPr>
      </w:pPr>
      <w:r w:rsidRPr="00450C95">
        <w:rPr>
          <w:b/>
          <w:bCs/>
          <w:i/>
          <w:iCs/>
          <w:sz w:val="24"/>
          <w:szCs w:val="24"/>
        </w:rPr>
        <w:t>Μονομερής προσχώρηση εργαζομένων (</w:t>
      </w:r>
      <w:proofErr w:type="spellStart"/>
      <w:r w:rsidRPr="00450C95">
        <w:rPr>
          <w:b/>
          <w:bCs/>
          <w:i/>
          <w:iCs/>
          <w:sz w:val="24"/>
          <w:szCs w:val="24"/>
        </w:rPr>
        <w:t>εδ.β</w:t>
      </w:r>
      <w:proofErr w:type="spellEnd"/>
      <w:r w:rsidRPr="00450C95">
        <w:rPr>
          <w:b/>
          <w:bCs/>
          <w:i/>
          <w:iCs/>
          <w:sz w:val="24"/>
          <w:szCs w:val="24"/>
        </w:rPr>
        <w:t>)</w:t>
      </w:r>
      <w:r w:rsidRPr="00450C95">
        <w:rPr>
          <w:sz w:val="24"/>
          <w:szCs w:val="24"/>
        </w:rPr>
        <w:t xml:space="preserve">: Στην περίπτωση του </w:t>
      </w:r>
      <w:proofErr w:type="spellStart"/>
      <w:r w:rsidRPr="00450C95">
        <w:rPr>
          <w:sz w:val="24"/>
          <w:szCs w:val="24"/>
          <w:u w:val="single"/>
        </w:rPr>
        <w:t>εδ</w:t>
      </w:r>
      <w:proofErr w:type="spellEnd"/>
      <w:r w:rsidRPr="00450C95">
        <w:rPr>
          <w:sz w:val="24"/>
          <w:szCs w:val="24"/>
          <w:u w:val="single"/>
        </w:rPr>
        <w:t>. β</w:t>
      </w:r>
      <w:r w:rsidRPr="00450C95">
        <w:rPr>
          <w:sz w:val="24"/>
          <w:szCs w:val="24"/>
        </w:rPr>
        <w:t>, μόνο η πλευρά της συνδικαλιστικής οργάνωσης των εργαζομένων προσχωρεί μονομερώς στη ΣΣΕ που άλλως δεν θα την δέσμευε (π.χ. επειδή δεν την κατήρτισε η ίδια γιατί δεν ήταν η πλέον αντιπροσωπευτική), και η οποία όμως δεσμεύει ήδη τον εργοδότη που την έχει υπογράψει.</w:t>
      </w:r>
    </w:p>
    <w:p w:rsidR="00413DBC" w:rsidRPr="00450C95" w:rsidRDefault="00413DBC" w:rsidP="00AA64D3">
      <w:pPr>
        <w:jc w:val="both"/>
        <w:rPr>
          <w:sz w:val="24"/>
          <w:szCs w:val="24"/>
        </w:rPr>
      </w:pPr>
      <w:r w:rsidRPr="00450C95">
        <w:rPr>
          <w:sz w:val="24"/>
          <w:szCs w:val="24"/>
        </w:rPr>
        <w:t xml:space="preserve">Γεννάται πάντως το ερώτημα: μπορεί και μία συνδικαλιστική οργάνωση εργοδοτών να προσχωρήσει μονομερώς σε μια ήδη υπογραφείσα ΣΣΕ; Θυμίζουμε ότι στις εργοδοτικές οργανώσεις δεν ισχύει ο κανόνας της ικανότητας υπογραφής της ΣΣΕ </w:t>
      </w:r>
      <w:r w:rsidRPr="00450C95">
        <w:rPr>
          <w:sz w:val="24"/>
          <w:szCs w:val="24"/>
        </w:rPr>
        <w:lastRenderedPageBreak/>
        <w:t xml:space="preserve">από μία μόνο συνδικαλιστική οργάνωση, την πλέον αντιπροσωπευτική. Μπορεί, λοιπόν, μία συνδικαλιστική οργάνωση εργοδοτών να προσχωρήσει στη ΣΣΕ που έχει υπογραφεί από μια άλλη εργοδοτική συνδικαλιστική οργάνωση; Η απάντηση είναι πως «όχι ευθέως»! Το </w:t>
      </w:r>
      <w:r w:rsidRPr="00450C95">
        <w:rPr>
          <w:sz w:val="24"/>
          <w:szCs w:val="24"/>
          <w:u w:val="single"/>
        </w:rPr>
        <w:t>άρθρο 11 §1 υποπαρ.1</w:t>
      </w:r>
      <w:r w:rsidRPr="00450C95">
        <w:rPr>
          <w:sz w:val="24"/>
          <w:szCs w:val="24"/>
        </w:rPr>
        <w:t xml:space="preserve"> δεν προβλέπει ρη</w:t>
      </w:r>
      <w:r w:rsidR="002B6B6F">
        <w:rPr>
          <w:sz w:val="24"/>
          <w:szCs w:val="24"/>
        </w:rPr>
        <w:t>τώς μια τέτοια δυνατότητα</w:t>
      </w:r>
      <w:r w:rsidRPr="00450C95">
        <w:rPr>
          <w:sz w:val="24"/>
          <w:szCs w:val="24"/>
        </w:rPr>
        <w:t xml:space="preserve"> σε κανένα από τα δύο εδάφιά του. Απεναντίας, διαλαμβάνει μόνο τη από κοινού προσχώρηση ή την μονομερή προσχώρηση συνδικαλιστικής οργάνωσης εργαζομένων. Ωστόσο, με ορθή ερμηνεία του </w:t>
      </w:r>
      <w:r w:rsidRPr="00450C95">
        <w:rPr>
          <w:sz w:val="24"/>
          <w:szCs w:val="24"/>
          <w:u w:val="single"/>
        </w:rPr>
        <w:t>άρθρου 11</w:t>
      </w:r>
      <w:r w:rsidRPr="00450C95">
        <w:rPr>
          <w:sz w:val="24"/>
          <w:szCs w:val="24"/>
        </w:rPr>
        <w:t xml:space="preserve">, γίνεται δεκτό ότι επιτρέπεται και η μονομερής προσχώρηση συνδικαλιστικής οργάνωσης εργοδοτών σε ισχύουσα ΣΣΕ, με σκοπό να δεσμεύεται και η ίδια από τους όρους της. </w:t>
      </w:r>
    </w:p>
    <w:p w:rsidR="00413DBC" w:rsidRPr="00450C95" w:rsidRDefault="00413DBC" w:rsidP="00AA64D3">
      <w:pPr>
        <w:jc w:val="both"/>
        <w:rPr>
          <w:sz w:val="24"/>
          <w:szCs w:val="24"/>
        </w:rPr>
      </w:pPr>
      <w:r w:rsidRPr="00450C95">
        <w:rPr>
          <w:sz w:val="24"/>
          <w:szCs w:val="24"/>
        </w:rPr>
        <w:t xml:space="preserve">Ας δούμε ένα παράδειγμα. Ας υποθέσουμε ότι υπογράφεται μια ΣΣΕ που αφορά τις κλινικές και τους οίκους ευγηρίας όλης της χώρας. Από την πλευρά των εργαζομένων, τη σύμβαση υπογράφει η Ομοσπονδία Συλλόγων Νοσηλευτικών Ιδρυμάτων Ελλάδας (ΟΣΝΙΕ), ενώ από την πλευρά των εργοδοτών υπογράφει τη ΣΣΕ, η Ένωση Σύγχρονων Γενικών Κλινικών, η Πανελλήνια Ένωση Μονάδων Φροντίδας Ηλικιωμένων και η Ένωση </w:t>
      </w:r>
      <w:proofErr w:type="spellStart"/>
      <w:r w:rsidRPr="00450C95">
        <w:rPr>
          <w:sz w:val="24"/>
          <w:szCs w:val="24"/>
        </w:rPr>
        <w:t>Νευροψυχιατρικών</w:t>
      </w:r>
      <w:proofErr w:type="spellEnd"/>
      <w:r w:rsidRPr="00450C95">
        <w:rPr>
          <w:sz w:val="24"/>
          <w:szCs w:val="24"/>
        </w:rPr>
        <w:t xml:space="preserve"> Κλινικών Αθηνών – Περιχώρων. Απεναντίας, δεν υπογράφει τη ΣΣΕ ο Πανελλήνιος Σύνδεσμος Ιδιωτικών Διαγνωστικών Κέντρων (ΠΑ.ΣΥ.ΔΙ.Κ). Με ορθή ερμηνεία του άρθρου </w:t>
      </w:r>
      <w:r w:rsidRPr="00450C95">
        <w:rPr>
          <w:sz w:val="24"/>
          <w:szCs w:val="24"/>
          <w:u w:val="single"/>
        </w:rPr>
        <w:t>11 §1 υποπαρ.1</w:t>
      </w:r>
      <w:r w:rsidRPr="00450C95">
        <w:rPr>
          <w:sz w:val="24"/>
          <w:szCs w:val="24"/>
        </w:rPr>
        <w:t>, στην εν λόγω κλαδική ΣΣΕ μπορεί αργότερα να προσχωρήσει και ο ΠΑ.ΣΥ.ΔΙ.Κ, έτσι ώστε να δεσμεύονται και τα δικά του μέλη από τους γενικούς όρους εργασίας που περιλαμβάνονται σε αυτήν.</w:t>
      </w:r>
    </w:p>
    <w:p w:rsidR="00413DBC" w:rsidRPr="00450C95" w:rsidRDefault="00413DBC" w:rsidP="00AA64D3">
      <w:pPr>
        <w:jc w:val="both"/>
        <w:rPr>
          <w:sz w:val="24"/>
          <w:szCs w:val="24"/>
        </w:rPr>
      </w:pPr>
      <w:r w:rsidRPr="00450C95">
        <w:rPr>
          <w:sz w:val="28"/>
          <w:szCs w:val="28"/>
          <w:u w:val="single"/>
        </w:rPr>
        <w:t>Επέκταση της ΣΣΕ</w:t>
      </w:r>
      <w:r w:rsidRPr="00450C95">
        <w:rPr>
          <w:sz w:val="24"/>
          <w:szCs w:val="24"/>
        </w:rPr>
        <w:t xml:space="preserve">: Όπως ήδη ξέρουμε, από τους όρους </w:t>
      </w:r>
      <w:r w:rsidRPr="00450C95">
        <w:rPr>
          <w:b/>
          <w:bCs/>
          <w:i/>
          <w:iCs/>
          <w:sz w:val="24"/>
          <w:szCs w:val="24"/>
        </w:rPr>
        <w:t>των επιχειρησιακών ΣΣΕ</w:t>
      </w:r>
      <w:r w:rsidRPr="00450C95">
        <w:rPr>
          <w:sz w:val="24"/>
          <w:szCs w:val="24"/>
        </w:rPr>
        <w:t xml:space="preserve"> δεσμεύονται/ωφελούνται όλοι οι εργαζόμενοι της επιχείρησης ανεξαρτήτως της ιδιότητας μέλους. Απεναντίας, </w:t>
      </w:r>
      <w:r w:rsidRPr="00450C95">
        <w:rPr>
          <w:b/>
          <w:bCs/>
          <w:i/>
          <w:iCs/>
          <w:sz w:val="24"/>
          <w:szCs w:val="24"/>
        </w:rPr>
        <w:t>από τις κλαδικές και τις ομοιοεπαγγελματικές ΣΣΕ</w:t>
      </w:r>
      <w:r w:rsidRPr="00450C95">
        <w:rPr>
          <w:sz w:val="24"/>
          <w:szCs w:val="24"/>
        </w:rPr>
        <w:t xml:space="preserve"> δεσμεύονται/ωφελούνται μόνον οι εργαζόμενοι, που τόσο η δική τους συνδικαλιστική οργάνωση όσο και η συνδικαλιστική οργάνωση του εργοδότη τους είναι μέλη των υπερκείμενων οργανώσεων που υπέγραψαν τη σύμβαση. Τέλος, η </w:t>
      </w:r>
      <w:r w:rsidRPr="00450C95">
        <w:rPr>
          <w:b/>
          <w:bCs/>
          <w:i/>
          <w:iCs/>
          <w:sz w:val="24"/>
          <w:szCs w:val="24"/>
        </w:rPr>
        <w:t>ΕΓΣΣΕ</w:t>
      </w:r>
      <w:r w:rsidRPr="00450C95">
        <w:rPr>
          <w:sz w:val="24"/>
          <w:szCs w:val="24"/>
        </w:rPr>
        <w:t>:</w:t>
      </w:r>
    </w:p>
    <w:p w:rsidR="00413DBC" w:rsidRPr="00450C95" w:rsidRDefault="00413DBC" w:rsidP="00204D40">
      <w:pPr>
        <w:pStyle w:val="a3"/>
        <w:numPr>
          <w:ilvl w:val="0"/>
          <w:numId w:val="26"/>
        </w:numPr>
        <w:jc w:val="both"/>
        <w:rPr>
          <w:sz w:val="24"/>
          <w:szCs w:val="24"/>
        </w:rPr>
      </w:pPr>
      <w:r w:rsidRPr="00450C95">
        <w:rPr>
          <w:sz w:val="24"/>
          <w:szCs w:val="24"/>
        </w:rPr>
        <w:t xml:space="preserve">Ως προς τους </w:t>
      </w:r>
      <w:r w:rsidR="002B6B6F">
        <w:rPr>
          <w:i/>
          <w:iCs/>
          <w:sz w:val="24"/>
          <w:szCs w:val="24"/>
          <w:u w:val="single"/>
        </w:rPr>
        <w:t>μη μισθολογικούς τη</w:t>
      </w:r>
      <w:r w:rsidRPr="00450C95">
        <w:rPr>
          <w:i/>
          <w:iCs/>
          <w:sz w:val="24"/>
          <w:szCs w:val="24"/>
          <w:u w:val="single"/>
        </w:rPr>
        <w:t>ς όρους</w:t>
      </w:r>
      <w:r w:rsidRPr="00450C95">
        <w:rPr>
          <w:sz w:val="24"/>
          <w:szCs w:val="24"/>
        </w:rPr>
        <w:t xml:space="preserve"> της δεσμεύει όλους όσους εργάζονται ή απασχολούν εργαζομένους στην Ελλάδα ανεξαρτήτως της ιδιότητας μέλους συνδικαλιστικών οργανώσεων</w:t>
      </w:r>
    </w:p>
    <w:p w:rsidR="00413DBC" w:rsidRPr="00450C95" w:rsidRDefault="00413DBC" w:rsidP="00204D40">
      <w:pPr>
        <w:pStyle w:val="a3"/>
        <w:numPr>
          <w:ilvl w:val="0"/>
          <w:numId w:val="26"/>
        </w:numPr>
        <w:jc w:val="both"/>
        <w:rPr>
          <w:sz w:val="24"/>
          <w:szCs w:val="24"/>
        </w:rPr>
      </w:pPr>
      <w:r w:rsidRPr="00450C95">
        <w:rPr>
          <w:sz w:val="24"/>
          <w:szCs w:val="24"/>
        </w:rPr>
        <w:t xml:space="preserve">Ως προς τους </w:t>
      </w:r>
      <w:r w:rsidRPr="00450C95">
        <w:rPr>
          <w:i/>
          <w:iCs/>
          <w:sz w:val="24"/>
          <w:szCs w:val="24"/>
          <w:u w:val="single"/>
        </w:rPr>
        <w:t>μισθολογικούς όρους</w:t>
      </w:r>
      <w:r w:rsidRPr="00450C95">
        <w:rPr>
          <w:sz w:val="24"/>
          <w:szCs w:val="24"/>
        </w:rPr>
        <w:t xml:space="preserve"> της καταλαμβάνει μόνο τους εργαζομένους, των οποίων οι εργοδότες είναι μέλη της υπερκείμενης συνδικαλιστικής οργάνωσης που υπέγραψε την ΕΓΣΣΕ (άρα, δεν χρειάζεται να είναι και ο εργαζόμενος μέλος της υποκείμενης συνδικαλιστικής οργάνωσης για να δεσμεύεται ο εργοδότης του, όπως αντιθέτως απαιτείται στις κλαδικές και στις ομοιοεπαγγελματικές ΣΣΕ)</w:t>
      </w:r>
    </w:p>
    <w:p w:rsidR="00413DBC" w:rsidRPr="00450C95" w:rsidRDefault="00413DBC" w:rsidP="0010661A">
      <w:pPr>
        <w:jc w:val="both"/>
        <w:rPr>
          <w:sz w:val="24"/>
          <w:szCs w:val="24"/>
        </w:rPr>
      </w:pPr>
      <w:r w:rsidRPr="00450C95">
        <w:rPr>
          <w:sz w:val="24"/>
          <w:szCs w:val="24"/>
        </w:rPr>
        <w:t xml:space="preserve">Από εκεί και πέρα, ορίζεται ρητώς ότι μέχρι τη λήξη του μεσοπρόθεσμου προγράμματος δημοσιονομικής εξυγίανσης (το έτος 2016), ο Υπουργός Εργασίας </w:t>
      </w:r>
      <w:r w:rsidRPr="00450C95">
        <w:rPr>
          <w:sz w:val="24"/>
          <w:szCs w:val="24"/>
        </w:rPr>
        <w:lastRenderedPageBreak/>
        <w:t>δεν έχει την εξουσία να κηρύξει γενικώς υποχρεωτική μια ομοιοεπαγγελματική ή κλαδική σύμβαση. Είναι προφανές ότι ως προς τις επιχειρησιακές ΣΣΕ δεν τίθεται ανάλογο ζήτημα κηρύξεώς τους ως γενικώς υποχρεωτικών, αφού ήδη από τον ορισμό τους εφαρμόζονται σε όλους τους εργαζομένους της επιχείρησης. Κατά τα άλλα, για να κηρυχθεί μια κλαδική ή ομοιοεπαγγελματική ΣΣΕ γενικώς υποχρεωτική απαιτείται (</w:t>
      </w:r>
      <w:r w:rsidRPr="00450C95">
        <w:rPr>
          <w:sz w:val="24"/>
          <w:szCs w:val="24"/>
          <w:u w:val="single"/>
        </w:rPr>
        <w:t>άρθρο 11 §2</w:t>
      </w:r>
      <w:r w:rsidRPr="00450C95">
        <w:rPr>
          <w:sz w:val="24"/>
          <w:szCs w:val="24"/>
        </w:rPr>
        <w:t>):</w:t>
      </w:r>
    </w:p>
    <w:p w:rsidR="00413DBC" w:rsidRPr="00450C95" w:rsidRDefault="00413DBC" w:rsidP="00204D40">
      <w:pPr>
        <w:pStyle w:val="a3"/>
        <w:numPr>
          <w:ilvl w:val="0"/>
          <w:numId w:val="27"/>
        </w:numPr>
        <w:jc w:val="both"/>
        <w:rPr>
          <w:sz w:val="24"/>
          <w:szCs w:val="24"/>
        </w:rPr>
      </w:pPr>
      <w:r w:rsidRPr="00450C95">
        <w:rPr>
          <w:sz w:val="24"/>
          <w:szCs w:val="24"/>
        </w:rPr>
        <w:t>να προϋπάρχει μια ΣΣΕ του κλάδου ή του επαγγέλματος</w:t>
      </w:r>
    </w:p>
    <w:p w:rsidR="00413DBC" w:rsidRPr="00450C95" w:rsidRDefault="00413DBC" w:rsidP="00204D40">
      <w:pPr>
        <w:pStyle w:val="a3"/>
        <w:numPr>
          <w:ilvl w:val="0"/>
          <w:numId w:val="27"/>
        </w:numPr>
        <w:jc w:val="both"/>
        <w:rPr>
          <w:sz w:val="24"/>
          <w:szCs w:val="24"/>
        </w:rPr>
      </w:pPr>
      <w:r w:rsidRPr="00450C95">
        <w:rPr>
          <w:sz w:val="24"/>
          <w:szCs w:val="24"/>
        </w:rPr>
        <w:t>να γνωμοδοτήσει το Ανώτατο Συμβούλιο Εργασίας (απλή γνώμη)</w:t>
      </w:r>
    </w:p>
    <w:p w:rsidR="00413DBC" w:rsidRPr="00450C95" w:rsidRDefault="00413DBC" w:rsidP="00204D40">
      <w:pPr>
        <w:pStyle w:val="a3"/>
        <w:numPr>
          <w:ilvl w:val="0"/>
          <w:numId w:val="27"/>
        </w:numPr>
        <w:jc w:val="both"/>
        <w:rPr>
          <w:sz w:val="24"/>
          <w:szCs w:val="24"/>
        </w:rPr>
      </w:pPr>
      <w:r w:rsidRPr="00450C95">
        <w:rPr>
          <w:sz w:val="24"/>
          <w:szCs w:val="24"/>
        </w:rPr>
        <w:t>να εκδώσει σχετική απόφαση ο Υπουργός Εργασίας</w:t>
      </w:r>
    </w:p>
    <w:p w:rsidR="00413DBC" w:rsidRPr="00450C95" w:rsidRDefault="00413DBC" w:rsidP="00204D40">
      <w:pPr>
        <w:pStyle w:val="a3"/>
        <w:numPr>
          <w:ilvl w:val="0"/>
          <w:numId w:val="27"/>
        </w:numPr>
        <w:jc w:val="both"/>
        <w:rPr>
          <w:sz w:val="24"/>
          <w:szCs w:val="24"/>
        </w:rPr>
      </w:pPr>
      <w:r w:rsidRPr="00450C95">
        <w:rPr>
          <w:sz w:val="24"/>
          <w:szCs w:val="24"/>
        </w:rPr>
        <w:t>η εν λόγω ΣΣΕ να δεσμεύει ήδη εργοδότες που απασχολούν το 51% των εργαζομένων του κλάδου ή του επαγγέλματος</w:t>
      </w:r>
      <w:r w:rsidR="002B6B6F">
        <w:rPr>
          <w:sz w:val="24"/>
          <w:szCs w:val="24"/>
        </w:rPr>
        <w:t xml:space="preserve"> (αναλόγως)</w:t>
      </w:r>
    </w:p>
    <w:p w:rsidR="00413DBC" w:rsidRPr="00450C95" w:rsidRDefault="00413DBC" w:rsidP="00D374AC">
      <w:pPr>
        <w:jc w:val="both"/>
        <w:rPr>
          <w:sz w:val="24"/>
          <w:szCs w:val="24"/>
        </w:rPr>
      </w:pPr>
      <w:r w:rsidRPr="00450C95">
        <w:rPr>
          <w:sz w:val="24"/>
          <w:szCs w:val="24"/>
        </w:rPr>
        <w:t xml:space="preserve">Η αρμοδιότητα του Υπουργού Εργασίας να κηρύσσει γενικώς υποχρεωτικές τις ΣΣΕ του κλάδου ή του επαγγέλματος, οι οποίες συγκεντρώνουν τις ανωτέρω προϋποθέσεις ασκείται κατά διακριτική ευχέρεια και όχι κατά δέσμια αρμοδιότητα. Επιπλέον, τα ζητήματα που αφορούν στο κύρος της ΣΣΕ (ή ενός όρου της) ή στο πεδίο εφαρμογής της άγονται ενώπιον των πολιτικών δικαστηρίων και όχι ενώπιον των διοικητικών πρωτοδικείων. Ωστόσο, δεν αποκλείεται στο πλαίσιο πολιτικής δίκης που εξετάζει ένα τέτοιο ζήτημα, να κριθεί παρεμπιπτόντως και το κύρος της υπουργικής απόφασης που κήρυξε γενικώς υποχρεωτική την υπό κρίση ΣΣΕ. Από εκεί και πέρα, η έναρξη ισχύος της αποφάσεως του Υπουργού συμπίπτει με την ημέρα δημοσίευσής της στο ΦΕΚ. Υπό το </w:t>
      </w:r>
      <w:r w:rsidR="002B6B6F">
        <w:rPr>
          <w:sz w:val="24"/>
          <w:szCs w:val="24"/>
        </w:rPr>
        <w:t>προϊσχύον</w:t>
      </w:r>
      <w:r w:rsidRPr="00450C95">
        <w:rPr>
          <w:sz w:val="24"/>
          <w:szCs w:val="24"/>
        </w:rPr>
        <w:t xml:space="preserve"> καθεστώς, η υπουργική απόφαση ίσχυε –όπως και σήμερα- από την έκδοσή της, </w:t>
      </w:r>
      <w:r w:rsidRPr="00450C95">
        <w:rPr>
          <w:i/>
          <w:iCs/>
          <w:sz w:val="24"/>
          <w:szCs w:val="24"/>
          <w:u w:val="single"/>
        </w:rPr>
        <w:t>εκτός</w:t>
      </w:r>
      <w:r w:rsidRPr="00450C95">
        <w:rPr>
          <w:sz w:val="24"/>
          <w:szCs w:val="24"/>
        </w:rPr>
        <w:t xml:space="preserve"> αν είχε εκδοθεί κατόπιν αιτήσεως των εργαζομένων, οπότε η ισχύς της ανέτρεχε στο χρόνο υποβολής της αίτησης. Η αίτηση κρινόταν από το Ανώτατο Συμβούλιο Εργασίας σε ένα δίμηνο.</w:t>
      </w:r>
    </w:p>
    <w:p w:rsidR="00413DBC" w:rsidRPr="00450C95" w:rsidRDefault="00413DBC" w:rsidP="00D374AC">
      <w:pPr>
        <w:jc w:val="both"/>
        <w:rPr>
          <w:sz w:val="24"/>
          <w:szCs w:val="24"/>
        </w:rPr>
      </w:pPr>
      <w:r w:rsidRPr="00450C95">
        <w:rPr>
          <w:sz w:val="24"/>
          <w:szCs w:val="24"/>
        </w:rPr>
        <w:t>Επέκταση ισχύος της ΣΣΕ</w:t>
      </w:r>
      <w:r w:rsidR="002B6B6F">
        <w:rPr>
          <w:sz w:val="24"/>
          <w:szCs w:val="24"/>
        </w:rPr>
        <w:t>,</w:t>
      </w:r>
      <w:r w:rsidRPr="00450C95">
        <w:rPr>
          <w:sz w:val="24"/>
          <w:szCs w:val="24"/>
        </w:rPr>
        <w:t xml:space="preserve"> ναι μεν σημαίνει εφαρμογή των όρων της και σε μη μέλη των συνδικαλιστικών οργανώσεων που την υπέγραψ</w:t>
      </w:r>
      <w:r w:rsidR="002B6B6F">
        <w:rPr>
          <w:sz w:val="24"/>
          <w:szCs w:val="24"/>
        </w:rPr>
        <w:t>αν, δε</w:t>
      </w:r>
      <w:r w:rsidRPr="00450C95">
        <w:rPr>
          <w:sz w:val="24"/>
          <w:szCs w:val="24"/>
        </w:rPr>
        <w:t xml:space="preserve"> σημαίνει όμως ότι η ΣΣΕ θα εφαρμοστεί σε διαφορετικό πεδίο ή σε διαφορετικές επιχειρήσεις </w:t>
      </w:r>
      <w:r w:rsidR="002B6B6F">
        <w:rPr>
          <w:sz w:val="24"/>
          <w:szCs w:val="24"/>
        </w:rPr>
        <w:t>από εκείνες</w:t>
      </w:r>
      <w:r w:rsidRPr="00450C95">
        <w:rPr>
          <w:sz w:val="24"/>
          <w:szCs w:val="24"/>
        </w:rPr>
        <w:t xml:space="preserve"> που προβλέπει η επεκτεινόμενη ΣΣΕ. Με άλλα λόγια, το τοπικό, το χρονικό και το επαγγελματικό πεδίο εφαρμογής της επεκτεινόμενης ΣΣΕ δεν αλλάζει. Για παράδειγμα, μια τοπική κλαδική σύμβαση ξενοδοχείων που αφορά στην πόλη του Ηρακλείου:</w:t>
      </w:r>
    </w:p>
    <w:p w:rsidR="00413DBC" w:rsidRPr="00450C95" w:rsidRDefault="00413DBC" w:rsidP="00204D40">
      <w:pPr>
        <w:pStyle w:val="a3"/>
        <w:numPr>
          <w:ilvl w:val="0"/>
          <w:numId w:val="28"/>
        </w:numPr>
        <w:jc w:val="both"/>
        <w:rPr>
          <w:sz w:val="24"/>
          <w:szCs w:val="24"/>
        </w:rPr>
      </w:pPr>
      <w:r w:rsidRPr="00450C95">
        <w:rPr>
          <w:sz w:val="24"/>
          <w:szCs w:val="24"/>
        </w:rPr>
        <w:t xml:space="preserve">μπορεί να επεκταθεί από τον Υπουργό σε ολόκληρο το νομό Ηρακλείου, δεν μπορεί όμως να επεκταθεί και στο νομό Λασιθίου, </w:t>
      </w:r>
    </w:p>
    <w:p w:rsidR="00413DBC" w:rsidRPr="00450C95" w:rsidRDefault="00413DBC" w:rsidP="00204D40">
      <w:pPr>
        <w:pStyle w:val="a3"/>
        <w:numPr>
          <w:ilvl w:val="0"/>
          <w:numId w:val="28"/>
        </w:numPr>
        <w:jc w:val="both"/>
        <w:rPr>
          <w:sz w:val="24"/>
          <w:szCs w:val="24"/>
        </w:rPr>
      </w:pPr>
      <w:r w:rsidRPr="00450C95">
        <w:rPr>
          <w:sz w:val="24"/>
          <w:szCs w:val="24"/>
        </w:rPr>
        <w:t>ούτε μπορεί να επεκταθεί από τον κλάδο των ξενοδοχείων στον συναφή κλάδο των εστιατορίων,</w:t>
      </w:r>
    </w:p>
    <w:p w:rsidR="00413DBC" w:rsidRPr="00450C95" w:rsidRDefault="00413DBC" w:rsidP="00204D40">
      <w:pPr>
        <w:pStyle w:val="a3"/>
        <w:numPr>
          <w:ilvl w:val="0"/>
          <w:numId w:val="28"/>
        </w:numPr>
        <w:jc w:val="both"/>
        <w:rPr>
          <w:sz w:val="24"/>
          <w:szCs w:val="24"/>
        </w:rPr>
      </w:pPr>
      <w:r w:rsidRPr="00450C95">
        <w:rPr>
          <w:sz w:val="24"/>
          <w:szCs w:val="24"/>
        </w:rPr>
        <w:lastRenderedPageBreak/>
        <w:t>ούτε μπορεί να επεκταθεί από τους επαγγελματίες μιας επιχείρησης σε άλλους επαγγελματίες αυτής της επιχείρησης,</w:t>
      </w:r>
    </w:p>
    <w:p w:rsidR="00413DBC" w:rsidRPr="00450C95" w:rsidRDefault="00413DBC" w:rsidP="00204D40">
      <w:pPr>
        <w:pStyle w:val="a3"/>
        <w:numPr>
          <w:ilvl w:val="0"/>
          <w:numId w:val="28"/>
        </w:numPr>
        <w:jc w:val="both"/>
        <w:rPr>
          <w:sz w:val="24"/>
          <w:szCs w:val="24"/>
        </w:rPr>
      </w:pPr>
      <w:r w:rsidRPr="00450C95">
        <w:rPr>
          <w:sz w:val="24"/>
          <w:szCs w:val="24"/>
        </w:rPr>
        <w:t>ούτε μπορεί να επεκταθούν οι όροι της περσινής ΣΣΕ έτσι ώστε να ισχύσουν και φέτος</w:t>
      </w:r>
    </w:p>
    <w:p w:rsidR="00413DBC" w:rsidRPr="00450C95" w:rsidRDefault="00413DBC" w:rsidP="00E71390">
      <w:pPr>
        <w:jc w:val="both"/>
        <w:rPr>
          <w:sz w:val="24"/>
          <w:szCs w:val="24"/>
        </w:rPr>
      </w:pPr>
      <w:r w:rsidRPr="00450C95">
        <w:rPr>
          <w:sz w:val="24"/>
          <w:szCs w:val="24"/>
        </w:rPr>
        <w:t>Το μόνο που μεταβάλλεται μέσω της κήρυξης της ΣΣΕ ως γενικώς υποχρεωτικής είναι η επέκταση ισχύος της και στα μη μέλη της οικείας  συνδικαλιστικής οργάνωσης, δηλαδή δεν μεταβάλλεται κατά τα άλλα το πεδίο εφαρμογής της.</w:t>
      </w:r>
    </w:p>
    <w:p w:rsidR="00413DBC" w:rsidRPr="00450C95" w:rsidRDefault="00413DBC" w:rsidP="00E71390">
      <w:pPr>
        <w:jc w:val="both"/>
        <w:rPr>
          <w:sz w:val="24"/>
          <w:szCs w:val="24"/>
        </w:rPr>
      </w:pPr>
      <w:r w:rsidRPr="00450C95">
        <w:rPr>
          <w:sz w:val="28"/>
          <w:szCs w:val="28"/>
          <w:u w:val="single"/>
        </w:rPr>
        <w:t>Πεδίο εφαρμογής ΣΣΕ</w:t>
      </w:r>
      <w:r w:rsidRPr="00450C95">
        <w:rPr>
          <w:sz w:val="24"/>
          <w:szCs w:val="24"/>
        </w:rPr>
        <w:t>:</w:t>
      </w:r>
    </w:p>
    <w:p w:rsidR="00413DBC" w:rsidRPr="00450C95" w:rsidRDefault="00413DBC" w:rsidP="00204D40">
      <w:pPr>
        <w:pStyle w:val="a3"/>
        <w:numPr>
          <w:ilvl w:val="0"/>
          <w:numId w:val="29"/>
        </w:numPr>
        <w:jc w:val="both"/>
        <w:rPr>
          <w:sz w:val="24"/>
          <w:szCs w:val="24"/>
        </w:rPr>
      </w:pPr>
      <w:r w:rsidRPr="00450C95">
        <w:rPr>
          <w:b/>
          <w:bCs/>
          <w:i/>
          <w:iCs/>
          <w:sz w:val="24"/>
          <w:szCs w:val="24"/>
        </w:rPr>
        <w:t>Τοπικό πεδίο εφαρμογής ΣΣΕ</w:t>
      </w:r>
      <w:r w:rsidRPr="00450C95">
        <w:rPr>
          <w:sz w:val="24"/>
          <w:szCs w:val="24"/>
        </w:rPr>
        <w:t>: Μπορεί να είναι ευρύτερο (όλη η χώρα) ή στενότερο (να περιορίζεται σε περιφερειακό επίπεδο. Η κλαδική σύμβαση του μετάλλου όλης της χώρας είναι εθνική κλαδική ΣΣΕ.</w:t>
      </w:r>
    </w:p>
    <w:p w:rsidR="00413DBC" w:rsidRPr="00450C95" w:rsidRDefault="00413DBC" w:rsidP="00204D40">
      <w:pPr>
        <w:pStyle w:val="a3"/>
        <w:numPr>
          <w:ilvl w:val="0"/>
          <w:numId w:val="29"/>
        </w:numPr>
        <w:jc w:val="both"/>
        <w:rPr>
          <w:sz w:val="24"/>
          <w:szCs w:val="24"/>
        </w:rPr>
      </w:pPr>
      <w:r w:rsidRPr="00450C95">
        <w:rPr>
          <w:b/>
          <w:bCs/>
          <w:i/>
          <w:iCs/>
          <w:sz w:val="24"/>
          <w:szCs w:val="24"/>
        </w:rPr>
        <w:t>Υλικό πεδίο εφαρμογής ΣΣΕ</w:t>
      </w:r>
      <w:r w:rsidRPr="00450C95">
        <w:rPr>
          <w:sz w:val="24"/>
          <w:szCs w:val="24"/>
        </w:rPr>
        <w:t>: Ποιο είδος επαγγελματικών συμβάσεων καλύπτεται ή/και ποιος κλάδος επιχειρήσεων;</w:t>
      </w:r>
    </w:p>
    <w:p w:rsidR="00413DBC" w:rsidRPr="00450C95" w:rsidRDefault="00413DBC" w:rsidP="00204D40">
      <w:pPr>
        <w:pStyle w:val="a3"/>
        <w:numPr>
          <w:ilvl w:val="0"/>
          <w:numId w:val="29"/>
        </w:numPr>
        <w:jc w:val="both"/>
        <w:rPr>
          <w:sz w:val="24"/>
          <w:szCs w:val="24"/>
        </w:rPr>
      </w:pPr>
      <w:r w:rsidRPr="00450C95">
        <w:rPr>
          <w:b/>
          <w:bCs/>
          <w:i/>
          <w:iCs/>
          <w:sz w:val="24"/>
          <w:szCs w:val="24"/>
        </w:rPr>
        <w:t>Χρονικό πεδίο ισχύος ΣΣΕ</w:t>
      </w:r>
      <w:r w:rsidRPr="00450C95">
        <w:rPr>
          <w:sz w:val="24"/>
          <w:szCs w:val="24"/>
        </w:rPr>
        <w:t xml:space="preserve">: Από πότε αρχίζει να εφαρμόζεται μια ΣΣΕ και μέχρι πότε διαρκεί; </w:t>
      </w:r>
    </w:p>
    <w:p w:rsidR="00413DBC" w:rsidRPr="00450C95" w:rsidRDefault="00413DBC" w:rsidP="007828A6">
      <w:pPr>
        <w:jc w:val="both"/>
        <w:rPr>
          <w:sz w:val="24"/>
          <w:szCs w:val="24"/>
        </w:rPr>
      </w:pPr>
      <w:r w:rsidRPr="00450C95">
        <w:rPr>
          <w:sz w:val="24"/>
          <w:szCs w:val="24"/>
        </w:rPr>
        <w:t>Μέχρι πρότινος οι ΣΣΕ μπορούσαν να είναι είτε ορισμένου χρόνου, είτε αορίστου χρόνου. Η προϊσχύουσα ρύθμιση όριζε ότι κάθε ΣΣΕ που είχε διάρκεια πάνω από ένα έτος ήταν αορίστου χρόνου. Λίγο πιο κάτω, μια άλλη ρύθμιση προσέθετε ότι οι ΣΣΕ ορισμένου χρόνου δεν έπρεπε να διαρκούν για λιγότερο χρόνο από ένα έτος. Με άλλα λόγια, υπό το παλαιότερο καθεστώς, οι συμβάσεις ορισμένου χρόνου μόνο για ενός έτος (ακριβώς) μπορούσαν να διαρκούν. Στην πράξη, τα μέρη δεν τηρούσαν αυτή την ασφυκτική ρύθμιση και συνήπταν διετείς συμβάσεις ορισμένου χρόνου με κοινή αποδοχή (ο νόμος είχε περιπέσει σε αχρησία). Ωστόσο, η ΠΥΣ 6 του Φεβρουαρίου του 2012 άλλαξε ριζικά τα δεδομένα. Πλέον οι ΣΣΕ ορισμένου χρόνου μπορούν να έχουν διάρκεια ισχύος από 1 έτος μέχρι 3 έτη, ενώ δεν επιτρέπονται οι ΣΣΕ αορίστου χρόνου. Από τη στιγμή που εφεξής επιτρέπονται μόνον οι ΣΣΕ ορισμένου χρόνου, αυτό σημαίνει ότι αν σε μία ΣΣΕ δεν αναφέρεται η διάρκεια ισχύος της ή αναφέρεται ότι θα διαρκέσει για πάνω από τρία χρόνια (π.χ. για 4), τότε δεν θα είναι άκυρη αλλά θα ισχύσει για ένα χρόνο ή για 3 χρόνια (αντιστοίχως).</w:t>
      </w:r>
    </w:p>
    <w:p w:rsidR="00413DBC" w:rsidRPr="00450C95" w:rsidRDefault="00413DBC" w:rsidP="007828A6">
      <w:pPr>
        <w:jc w:val="both"/>
        <w:rPr>
          <w:sz w:val="24"/>
          <w:szCs w:val="24"/>
        </w:rPr>
      </w:pPr>
      <w:r w:rsidRPr="00450C95">
        <w:rPr>
          <w:sz w:val="28"/>
          <w:szCs w:val="28"/>
          <w:u w:val="single"/>
        </w:rPr>
        <w:t>Έναρξη - Λήξη - Διάρκεια ισχύος ΣΣΕ</w:t>
      </w:r>
      <w:r w:rsidRPr="00450C95">
        <w:rPr>
          <w:sz w:val="24"/>
          <w:szCs w:val="24"/>
        </w:rPr>
        <w:t xml:space="preserve">: Η ισχύς της ΣΣΕ </w:t>
      </w:r>
      <w:r w:rsidRPr="00450C95">
        <w:rPr>
          <w:b/>
          <w:bCs/>
          <w:i/>
          <w:iCs/>
          <w:sz w:val="24"/>
          <w:szCs w:val="24"/>
        </w:rPr>
        <w:t>αρχίζει</w:t>
      </w:r>
      <w:r w:rsidRPr="00450C95">
        <w:rPr>
          <w:sz w:val="24"/>
          <w:szCs w:val="24"/>
        </w:rPr>
        <w:t xml:space="preserve"> από τη μέρα που κατατίθεται το έγγραφό της στην αρμόδια επιθεώρηση εργασίας ή – αν η ΣΣΕ είναι εθνικής εμβέλειας – από τη μέρα που κατατίθεται στην επιθεώρηση του Υπουργείου Εργασίας. Όσο για τη </w:t>
      </w:r>
      <w:r w:rsidRPr="00450C95">
        <w:rPr>
          <w:b/>
          <w:bCs/>
          <w:i/>
          <w:iCs/>
          <w:sz w:val="24"/>
          <w:szCs w:val="24"/>
        </w:rPr>
        <w:t>λήξη της ισχύος</w:t>
      </w:r>
      <w:r w:rsidRPr="00450C95">
        <w:rPr>
          <w:sz w:val="24"/>
          <w:szCs w:val="24"/>
        </w:rPr>
        <w:t xml:space="preserve"> της ΣΣΕ, αυτή συμπίπτει χρονικά με την πάροδο του ορισμένου χρόνου που συμφωνήθηκε ή με την καταγγελία της κατά τους όρους του νόμου. Άρα, η έναρξη ισχύος συντελείται με την κατάθεση της ΣΣΕ και όχι με την υπογραφή της. Συνεπώς, αν κάποιο από τα μέρη παραλείψει ή </w:t>
      </w:r>
      <w:r w:rsidRPr="00450C95">
        <w:rPr>
          <w:sz w:val="24"/>
          <w:szCs w:val="24"/>
        </w:rPr>
        <w:lastRenderedPageBreak/>
        <w:t>καθυστερήσει από αμέλειά του να καταθέσει τη, υπογραφείσα ΣΣΕ στην αρμόδια αρχή, η έναρξη ισχύος της δεν θα σημειωθεί από την ημερομηνία της υπογραφής της αλλά θα συντελεσθεί από και διά της καταθέσεώς της στην αρμόδια αρχή (όχι αναδρομικό αποτέλεσμα από το χρόνο υπογραφής). Βέβαια, τα μέρη μπορούν να προσδώσουν με τη συμφωνία τους αναδρομική ισχύ στην ΣΣΕ που καταρτίζουν. Αυτή η αναδρομική ισχύς δεν μπορεί όμως να είναι απεριόριστη προς τα πίσω αλλά έχει ένα απώτατο χρονικό</w:t>
      </w:r>
      <w:r w:rsidR="00A6316A">
        <w:rPr>
          <w:sz w:val="24"/>
          <w:szCs w:val="24"/>
        </w:rPr>
        <w:t xml:space="preserve"> όριο</w:t>
      </w:r>
      <w:r w:rsidRPr="00450C95">
        <w:rPr>
          <w:sz w:val="24"/>
          <w:szCs w:val="24"/>
        </w:rPr>
        <w:t>, πέραν του οποίου είναι ανεπίτρεπτο να ανατρέξει. Πιο συγκεκριμένα:</w:t>
      </w:r>
    </w:p>
    <w:p w:rsidR="00413DBC" w:rsidRPr="00450C95" w:rsidRDefault="00413DBC" w:rsidP="00204D40">
      <w:pPr>
        <w:pStyle w:val="a3"/>
        <w:numPr>
          <w:ilvl w:val="0"/>
          <w:numId w:val="30"/>
        </w:numPr>
        <w:jc w:val="both"/>
        <w:rPr>
          <w:sz w:val="24"/>
          <w:szCs w:val="24"/>
        </w:rPr>
      </w:pPr>
      <w:r w:rsidRPr="00450C95">
        <w:rPr>
          <w:sz w:val="24"/>
          <w:szCs w:val="24"/>
        </w:rPr>
        <w:t xml:space="preserve">Αν προϋπήρχε ορισμένη ΣΣΕ μεταξύ των μερών η οποία έληξε, τότε μπορεί να προσδοθεί (με συμφωνία των μερών) αναδρομική ισχύς στη νέα τους ΣΣΕ, η οποία θα ανατρέχει στο χρόνο λήξεως της προηγούμενης </w:t>
      </w:r>
      <w:r w:rsidRPr="00450C95">
        <w:rPr>
          <w:sz w:val="24"/>
          <w:szCs w:val="24"/>
        </w:rPr>
        <w:sym w:font="Wingdings" w:char="F0E0"/>
      </w:r>
      <w:r w:rsidRPr="00450C95">
        <w:rPr>
          <w:sz w:val="24"/>
          <w:szCs w:val="24"/>
        </w:rPr>
        <w:t xml:space="preserve"> Ο σκοπός της ρύθμισης είναι να μην υπάρχει ενδιάμεσα κενό χρονικό διάστημα μεταξύ των δύο ΣΣΕ, έτσι ώστε να μην έχει κάποιο πονηρό συμφέρον ο εργοδότης να ακολουθήσει παρελκυστική τακτική στις διαπραγματεύσεις, κωλυσιεργώντας σκόπιμα στην υπογραφή της νέας σύμβασης έτσι ώστε να αφήσει απροστάτευτους κατά τον ενδιάμεσο χρόνο τους εργαζομένους του. Βέβαια, η αναδρομική ισχύς της νέας σύμβασης δεν πρέπει να φτάνει μέχρι του σημείου να συνυπάρχει και να καπακώνει χρονικά την προηγούμενη ΣΣΕ των μερών. Σημειωτέον ότι ως προηγούμενη σύμβαση δεν εννοείται μόνο αυτή που μόλις έληξε, αλλά και εκείνη που έληξε πριν από 3 ή 4 χρόνια χωρίς να υπογραφεί έκτοτε ορισμένη νέα ΣΣΕ. Θεωρητικά, λοιπόν, το αναδρομικό αποτέλεσμα της ΣΣΕ μπορεί να ανατρέξει πολύ πίσω στο χρόνο, αν η προϋφιστάμενη ΣΣΕ έληξε στο απώτερο παρελθόν.</w:t>
      </w:r>
    </w:p>
    <w:p w:rsidR="00413DBC" w:rsidRPr="00450C95" w:rsidRDefault="00413DBC" w:rsidP="00204D40">
      <w:pPr>
        <w:pStyle w:val="a3"/>
        <w:numPr>
          <w:ilvl w:val="0"/>
          <w:numId w:val="30"/>
        </w:numPr>
        <w:jc w:val="both"/>
        <w:rPr>
          <w:sz w:val="24"/>
          <w:szCs w:val="24"/>
        </w:rPr>
      </w:pPr>
      <w:r w:rsidRPr="00450C95">
        <w:rPr>
          <w:sz w:val="24"/>
          <w:szCs w:val="24"/>
        </w:rPr>
        <w:t>Αν δεν υπήρχε προηγούμενη ΣΣΕ μεταξύ των μερών, τότε μπορεί η αναδρομική ενέργεια της ΣΣΕ να φτάσει μέχρι το χρόνο έναρξης των διαπραγματεύσεων για τη συγκεκριμένη σύμβαση</w:t>
      </w:r>
    </w:p>
    <w:p w:rsidR="00413DBC" w:rsidRPr="00450C95" w:rsidRDefault="00413DBC" w:rsidP="00324B2D">
      <w:pPr>
        <w:jc w:val="both"/>
        <w:rPr>
          <w:sz w:val="24"/>
          <w:szCs w:val="24"/>
        </w:rPr>
      </w:pPr>
      <w:r w:rsidRPr="00450C95">
        <w:rPr>
          <w:sz w:val="28"/>
          <w:szCs w:val="28"/>
          <w:u w:val="single"/>
        </w:rPr>
        <w:t>Σύνδεση με τα προηγούμενα</w:t>
      </w:r>
      <w:r w:rsidRPr="00450C95">
        <w:rPr>
          <w:sz w:val="24"/>
          <w:szCs w:val="24"/>
        </w:rPr>
        <w:t>: Είδαμε στο προηγούμενο μάθημα ότι μετά την ΠΥΣ 6 του Φεβρουαρίου του 2012, δεν επιτρέπεται πλέον στα συλλογικά υποκείμενα να συνάπτουν ΣΣΕ αορίστου χρόνου. Η συγκεκριμένη στάση του νομοθέτη μοιάζει προβληματική. Γενικά</w:t>
      </w:r>
    </w:p>
    <w:p w:rsidR="00413DBC" w:rsidRPr="00450C95" w:rsidRDefault="00413DBC" w:rsidP="00204D40">
      <w:pPr>
        <w:pStyle w:val="a3"/>
        <w:numPr>
          <w:ilvl w:val="0"/>
          <w:numId w:val="31"/>
        </w:numPr>
        <w:jc w:val="both"/>
        <w:rPr>
          <w:sz w:val="24"/>
          <w:szCs w:val="24"/>
        </w:rPr>
      </w:pPr>
      <w:r w:rsidRPr="00450C95">
        <w:rPr>
          <w:sz w:val="24"/>
          <w:szCs w:val="24"/>
        </w:rPr>
        <w:t>Το να παρεμβαίνει ο νομοθέτης για να θεσπίσει ελάχιστη διάρκεια ισχύος μιας ΣΣΕ είναι σίγουρα επιτρεπτό (αυτό έκανε μέχρι τώρα)</w:t>
      </w:r>
    </w:p>
    <w:p w:rsidR="00413DBC" w:rsidRPr="00450C95" w:rsidRDefault="00413DBC" w:rsidP="00204D40">
      <w:pPr>
        <w:pStyle w:val="a3"/>
        <w:numPr>
          <w:ilvl w:val="0"/>
          <w:numId w:val="31"/>
        </w:numPr>
        <w:jc w:val="both"/>
        <w:rPr>
          <w:sz w:val="24"/>
          <w:szCs w:val="24"/>
        </w:rPr>
      </w:pPr>
      <w:r w:rsidRPr="00450C95">
        <w:rPr>
          <w:sz w:val="24"/>
          <w:szCs w:val="24"/>
        </w:rPr>
        <w:t>Το να προβλέπει ο νομοθέτης μια μέγιστη διάρκεια ισχύος για τη ΣΣΕ ορισμένου χρόνου μπορεί επίσης να γίνει δεκτό ως συνταγματικό</w:t>
      </w:r>
    </w:p>
    <w:p w:rsidR="00413DBC" w:rsidRPr="00450C95" w:rsidRDefault="00413DBC" w:rsidP="00204D40">
      <w:pPr>
        <w:pStyle w:val="a3"/>
        <w:numPr>
          <w:ilvl w:val="0"/>
          <w:numId w:val="31"/>
        </w:numPr>
        <w:jc w:val="both"/>
        <w:rPr>
          <w:sz w:val="24"/>
          <w:szCs w:val="24"/>
        </w:rPr>
      </w:pPr>
      <w:r w:rsidRPr="00450C95">
        <w:rPr>
          <w:sz w:val="24"/>
          <w:szCs w:val="24"/>
        </w:rPr>
        <w:t xml:space="preserve">Το να θέτει όμως χρονική απαγόρευση ως προς τον τρόπο με τον οποίο θα αυτοδεσμευτούν τα μέρη (π.χ. με ΣΣΕ αορίστου χρόνου), αυτό ενδέχεται όντως να είναι αντισυνταγματικό και να παραβιάζει την κατοχυρωμένη </w:t>
      </w:r>
      <w:r w:rsidRPr="00450C95">
        <w:rPr>
          <w:sz w:val="24"/>
          <w:szCs w:val="24"/>
        </w:rPr>
        <w:lastRenderedPageBreak/>
        <w:t xml:space="preserve">συλλογική αυτονομία.  Με άλλα λόγια, μάλλον δεν μπορεί ο νομοθέτης να απαγορεύει τις ΣΣΕ αορίστου χρόνου. Βέβαια, η διάταξη της ΠΥΣ δεν λέει ρητώς ότι </w:t>
      </w:r>
      <w:r w:rsidRPr="00450C95">
        <w:rPr>
          <w:i/>
          <w:iCs/>
          <w:sz w:val="24"/>
          <w:szCs w:val="24"/>
        </w:rPr>
        <w:t>αποκλείονται</w:t>
      </w:r>
      <w:r w:rsidRPr="00450C95">
        <w:rPr>
          <w:sz w:val="24"/>
          <w:szCs w:val="24"/>
        </w:rPr>
        <w:t xml:space="preserve"> οι ΣΣΕ αορίστου χρόνου, πλην όμως αναφέρεται μόνο στις ΣΣΕ ορισμένου χρόνου, απαλείφοντας τις υπόλοιπες</w:t>
      </w:r>
    </w:p>
    <w:p w:rsidR="00413DBC" w:rsidRPr="00450C95" w:rsidRDefault="00413DBC" w:rsidP="00177218">
      <w:pPr>
        <w:jc w:val="both"/>
        <w:rPr>
          <w:sz w:val="24"/>
          <w:szCs w:val="24"/>
        </w:rPr>
      </w:pPr>
      <w:r w:rsidRPr="00450C95">
        <w:rPr>
          <w:sz w:val="28"/>
          <w:szCs w:val="28"/>
          <w:u w:val="single"/>
        </w:rPr>
        <w:t>Καταγγελία της ΣΣΕ</w:t>
      </w:r>
      <w:r w:rsidRPr="00450C95">
        <w:rPr>
          <w:sz w:val="24"/>
          <w:szCs w:val="24"/>
        </w:rPr>
        <w:t>: Παλαιότερα, επειδή οι περισσότερες ΣΣΕ υπογράφονταν για αόριστο χρόνο, ήταν πραγματικά μείζων η σημασία της καταγγελίας ως τρόπου λήξεως της ισχύος της ΣΣΕ. Σήμερα, όμως, που οι περισσότερες ΣΣΕ είναι ορισμένου χρόνου (και πλέον αποκλείονται τελείως οι αορίστου χρόνου) είναι πολύ σπουδαιότερο να ασχοληθεί κανείς με την λήξη μιας σύμβασης εργασίας λόγω της παρόδου του ορισμένου χρόνου, για τον οποίο καταρτίστηκε. Εν πάση περιπτώσει, και η καταγγελία δεν έχει χάσει τελείως την πρακτική της σημασία ως τρόπος λήξεως μιας ΣΣΕ και θα δούμε γιατί.</w:t>
      </w:r>
    </w:p>
    <w:p w:rsidR="00413DBC" w:rsidRPr="00450C95" w:rsidRDefault="00413DBC" w:rsidP="00177218">
      <w:pPr>
        <w:jc w:val="both"/>
        <w:rPr>
          <w:sz w:val="24"/>
          <w:szCs w:val="24"/>
        </w:rPr>
      </w:pPr>
      <w:r w:rsidRPr="00450C95">
        <w:rPr>
          <w:sz w:val="24"/>
          <w:szCs w:val="24"/>
        </w:rPr>
        <w:t xml:space="preserve">Στις παλιές </w:t>
      </w:r>
      <w:r w:rsidRPr="00450C95">
        <w:rPr>
          <w:b/>
          <w:bCs/>
          <w:i/>
          <w:iCs/>
          <w:sz w:val="24"/>
          <w:szCs w:val="24"/>
        </w:rPr>
        <w:t>ΣΣΕ αορίστου χρόνου</w:t>
      </w:r>
      <w:r w:rsidRPr="00450C95">
        <w:rPr>
          <w:sz w:val="24"/>
          <w:szCs w:val="24"/>
        </w:rPr>
        <w:t xml:space="preserve">, η λύση επερχόταν με έγγραφη καταγγελία, η οποία έπρεπε να επιδοθεί με δικαστικό επιμελητή από τον καταγγέλλοντα στον αντισυμβαλλόμενό του. Επίσης, μαζί με την έγγραφη καταγγελία έπρεπε να κοινοποιηθούν στον αντισυμβαλλόμενο και οι λόγοι της καταγγελίας και τα προς διαπραγμάτευση θέματα. Τέλος, η καταγγελία έπρεπε να επιδοθεί και στην επιθεώρηση εργασίας, ούτως ώστε να ενημερωθεί </w:t>
      </w:r>
      <w:r w:rsidR="00A6316A">
        <w:rPr>
          <w:sz w:val="24"/>
          <w:szCs w:val="24"/>
        </w:rPr>
        <w:t>με καταχώριση το οικείο μητρώο. Προϋπόθεση της καταγγελίας ήταν και η παρέλευση ενός έτους από την κατάρτιση της ΣΣΕ.</w:t>
      </w:r>
    </w:p>
    <w:p w:rsidR="00413DBC" w:rsidRPr="00450C95" w:rsidRDefault="00413DBC" w:rsidP="00177218">
      <w:pPr>
        <w:jc w:val="both"/>
        <w:rPr>
          <w:sz w:val="24"/>
          <w:szCs w:val="24"/>
        </w:rPr>
      </w:pPr>
      <w:r w:rsidRPr="00450C95">
        <w:rPr>
          <w:sz w:val="24"/>
          <w:szCs w:val="24"/>
        </w:rPr>
        <w:t xml:space="preserve">Από εκεί και πέρα, στις </w:t>
      </w:r>
      <w:r w:rsidRPr="00450C95">
        <w:rPr>
          <w:b/>
          <w:bCs/>
          <w:i/>
          <w:iCs/>
          <w:sz w:val="24"/>
          <w:szCs w:val="24"/>
        </w:rPr>
        <w:t>ΣΣΕ ορισμένου χρόνου</w:t>
      </w:r>
      <w:r w:rsidRPr="00450C95">
        <w:rPr>
          <w:sz w:val="24"/>
          <w:szCs w:val="24"/>
        </w:rPr>
        <w:t>, η ισχύς λήγει με την πάροδο του ορισμένου χρόνου (συνήθως ορίζεται ως χρόνος λήξεως της σύμβασης το πέρας του ημερολογιακού χρόνου). Βέβαια δεν αποκλείεται να μπορεί και μία ΣΣΕ ορισμένου χρόνου να καταγγελθεί υπό ορισμένες προϋποθέσεις. Πράγματι, η καταγγελία της ΣΣΕ ορισμένου χρόνου, πριν από την πάροδο του χρόνου αυτού, δεν είναι  ελεύθερη (όπως άλλωστε δεν είναι ελεύθερη ούτε και η καταγγελία της ατομικής σύμβασης ορισμένου χρόνου) παρά ταύτα είναι δυνατή, εφόσον πληρούνται ορισμένες προϋποθέσεις:</w:t>
      </w:r>
    </w:p>
    <w:p w:rsidR="00413DBC" w:rsidRPr="00450C95" w:rsidRDefault="00413DBC" w:rsidP="00204D40">
      <w:pPr>
        <w:pStyle w:val="a3"/>
        <w:numPr>
          <w:ilvl w:val="0"/>
          <w:numId w:val="32"/>
        </w:numPr>
        <w:jc w:val="both"/>
        <w:rPr>
          <w:sz w:val="24"/>
          <w:szCs w:val="24"/>
        </w:rPr>
      </w:pPr>
      <w:r w:rsidRPr="00450C95">
        <w:rPr>
          <w:sz w:val="24"/>
          <w:szCs w:val="24"/>
        </w:rPr>
        <w:t>Θα πρέπει να επιδοθεί καταγγελία στον αντισυμβαλλόμενο και στην επιθεώρηση εργασίας μαζί με τους λόγους καταγγελίας και τα υπό διαπραγμάτευση θέματα</w:t>
      </w:r>
    </w:p>
    <w:p w:rsidR="00413DBC" w:rsidRPr="00450C95" w:rsidRDefault="00413DBC" w:rsidP="00204D40">
      <w:pPr>
        <w:pStyle w:val="a3"/>
        <w:numPr>
          <w:ilvl w:val="0"/>
          <w:numId w:val="32"/>
        </w:numPr>
        <w:jc w:val="both"/>
        <w:rPr>
          <w:sz w:val="24"/>
          <w:szCs w:val="24"/>
        </w:rPr>
      </w:pPr>
      <w:r w:rsidRPr="00450C95">
        <w:rPr>
          <w:sz w:val="24"/>
          <w:szCs w:val="24"/>
        </w:rPr>
        <w:t>Θα πρέπει να γίνει καταχώριση της καταγγελίας στο σχετικό βιβλίο</w:t>
      </w:r>
    </w:p>
    <w:p w:rsidR="00413DBC" w:rsidRPr="00450C95" w:rsidRDefault="00413DBC" w:rsidP="00204D40">
      <w:pPr>
        <w:pStyle w:val="a3"/>
        <w:numPr>
          <w:ilvl w:val="0"/>
          <w:numId w:val="32"/>
        </w:numPr>
        <w:jc w:val="both"/>
        <w:rPr>
          <w:sz w:val="24"/>
          <w:szCs w:val="24"/>
        </w:rPr>
      </w:pPr>
      <w:r w:rsidRPr="00450C95">
        <w:rPr>
          <w:sz w:val="24"/>
          <w:szCs w:val="24"/>
        </w:rPr>
        <w:t>Απαιτείται πάνω απ’ όλα ουσιώδης λόγος καταγγελίας</w:t>
      </w:r>
    </w:p>
    <w:p w:rsidR="00413DBC" w:rsidRPr="00450C95" w:rsidRDefault="00413DBC" w:rsidP="006C1038">
      <w:pPr>
        <w:jc w:val="both"/>
        <w:rPr>
          <w:sz w:val="24"/>
          <w:szCs w:val="24"/>
        </w:rPr>
      </w:pPr>
      <w:r w:rsidRPr="00450C95">
        <w:rPr>
          <w:sz w:val="24"/>
          <w:szCs w:val="24"/>
        </w:rPr>
        <w:t xml:space="preserve">Στις ατομικές συμβάσεις εργασίας ορισμένου χρόνου, ως σπουδαίοι λόγοι καταγγελίας θεωρούνται αυτοί που, όταν συντρέξουν, καθιστούν τη συνέχιση της σύμβασης αφόρητη για την άλλη πλευρά. Επίσης, σπουδαίοι λόγοι καταγγελίας στις ατομικές συμβάσεις ορισμένου χρόνου θεωρούνται και ορισμένα περιστατικά που </w:t>
      </w:r>
      <w:r w:rsidRPr="00450C95">
        <w:rPr>
          <w:sz w:val="24"/>
          <w:szCs w:val="24"/>
        </w:rPr>
        <w:lastRenderedPageBreak/>
        <w:t xml:space="preserve">κλονίζουν τη σχέση εμπιστοσύνης μεταξύ των μερών (π.χ. ο εργαζόμενος τέλεσε ποινικό αδίκημα σε βάρος του εργοδότη). Παρομοίως, στην περίπτωση της ΣΣΕ ορισμένου χρόνου, σπουδαίος λόγος καταγγελίας είναι η ουσιώδης μεταβολή των συνθηκών κάτω από τις οποίες υπεγράφη η σύμβαση (π.χ. η ριζική μεταβολή του πληθωρισμού). Δεν αρκεί βεβαίως η διάψευση μιας απλής οικονομικής προοπτικής για να ιδρυθεί σπουδαίος λόγος καταγγελίας αλλά θα πρέπει το συμβάν να ήταν λίαν απρόοπτο - μια έκτακτη έκρηξη που δεν την περίμενε κανείς. Επιπλέον, η μεταβολή θα πρέπει να επηρεάζει και να καθιστά αφόρητη τη συνέχιση της συλλογικής σύμβασης εργασίας (π.χ. η αλλαγή νομίσματος από το ευρώ στη δραχμή προφανώς επηρεάζει το ύψος των μισθών). Τέλος, η συνδρομή αυτών των προϋποθέσεων, (δηλαδή το σύννομο της καταγγελίας) θα κριθεί εκ των υστέρων και </w:t>
      </w:r>
      <w:r w:rsidRPr="00450C95">
        <w:rPr>
          <w:sz w:val="24"/>
          <w:szCs w:val="24"/>
          <w:lang w:val="en-US"/>
        </w:rPr>
        <w:t>ad</w:t>
      </w:r>
      <w:r w:rsidRPr="00450C95">
        <w:rPr>
          <w:sz w:val="24"/>
          <w:szCs w:val="24"/>
        </w:rPr>
        <w:t xml:space="preserve"> </w:t>
      </w:r>
      <w:r w:rsidRPr="00450C95">
        <w:rPr>
          <w:sz w:val="24"/>
          <w:szCs w:val="24"/>
          <w:lang w:val="en-US"/>
        </w:rPr>
        <w:t>hoc</w:t>
      </w:r>
      <w:r w:rsidRPr="00450C95">
        <w:rPr>
          <w:sz w:val="24"/>
          <w:szCs w:val="24"/>
        </w:rPr>
        <w:t xml:space="preserve"> για τη συγκεκριμένη ΣΣΕ ορισμένου χρόνου. Γενικά, η αναγνωριζόμενη από το δίκαιο καταγγελία ΣΣΕ ορισμένου χρόνου για σπουδαίο λόγο υιοθετείται ως ένα μέτρο αποκατάστασης της διαψευσθείσας εμπιστοσύνης των μερών. Στόχος είναι η αποδέσμευση των συμβαλλομένων πλευρών, τόσο από την ενοχική ισχύ της συμβάσεως, όσο και από το κανονιστικό της μέρος. Αφού, λοιπόν, με τη σύννομη καταγγελία της ΣΣΕ ορισμένου χρόνου, τα μέρη απαλλάσσονται και από την ενοχική της ισχύ, αυτό σημαίνει ότι παύει η περίοδος της εργασιακής ειρήνης, ξαναρχίζουν οι συλλογικές διαπραγματεύσεις και πιθανόν οι συγκρουσιακές καταστάσεις (π.χ. κήρυξη απεργίας).</w:t>
      </w:r>
    </w:p>
    <w:p w:rsidR="00413DBC" w:rsidRPr="00450C95" w:rsidRDefault="00413DBC" w:rsidP="006C1038">
      <w:pPr>
        <w:jc w:val="both"/>
        <w:rPr>
          <w:sz w:val="24"/>
          <w:szCs w:val="24"/>
        </w:rPr>
      </w:pPr>
      <w:r w:rsidRPr="00450C95">
        <w:rPr>
          <w:sz w:val="24"/>
          <w:szCs w:val="24"/>
        </w:rPr>
        <w:t xml:space="preserve">Από την άλλη μεριά, η παραβίαση των (με ενοχική ισχύ) συμβατικών δεσμεύσεων από το ένα μέρος, δε συνιστά από μόνη της σπουδαίο λόγο καταγγελίας της σύμβασης. Για παράδειγμα, αν η ΓΣΕΕ παραβιάσει την ενοχική υποχρέωση ειρήνης και εκδώσει μια εμπρηστική ανακοίνωση κατά του ΣΕΒ ή κάνει κατάληψη στα γραφεία του, η συγκεκριμένη παραβίαση των με ενοχική ισχύ όρων της σύμβασης, ενδεχομένως καθιστά παράνομη την κατάληψη ή την απεργία, δεν ιδρύει όμως σπουδαίο λόγο καταγγελίας της ΣΣΕ. Ακόμα περισσότερο δεν συνιστούν σπουδαίο λόγο καταγγελίας οι τυχόν διαταραγμένες διαπροσωπικές σχέσεις μεταξύ των μελών της διοίκησης των συμβαλλόμενων συνδικαλιστικών οργανώσεων (π.χ. βρίστηκε ο </w:t>
      </w:r>
      <w:proofErr w:type="spellStart"/>
      <w:r w:rsidRPr="00450C95">
        <w:rPr>
          <w:sz w:val="24"/>
          <w:szCs w:val="24"/>
        </w:rPr>
        <w:t>Δ</w:t>
      </w:r>
      <w:r w:rsidR="00A6316A">
        <w:rPr>
          <w:sz w:val="24"/>
          <w:szCs w:val="24"/>
        </w:rPr>
        <w:t>ασκαλόπουλος</w:t>
      </w:r>
      <w:proofErr w:type="spellEnd"/>
      <w:r w:rsidR="00A6316A">
        <w:rPr>
          <w:sz w:val="24"/>
          <w:szCs w:val="24"/>
        </w:rPr>
        <w:t xml:space="preserve"> με τον Παναγόπουλο</w:t>
      </w:r>
      <w:r w:rsidRPr="00450C95">
        <w:rPr>
          <w:sz w:val="24"/>
          <w:szCs w:val="24"/>
        </w:rPr>
        <w:t>). Δεν πρόκειται εδώ για ατομική σύμβαση εργασίας ώστε να μας ενδιαφέρει η σχέση εμπιστοσύνης και οι διαπροσωπικές σχέσεις μεταξύ των μερών. Απεναντίας, απαιτείται σε κάθε περίπτωση ριζική μεταβολή των οικονομικών ή των κοινωνικών συνθηκών, υπό τις οποίες συνάφθηκε η ΣΣΕ ορισμένου χρόνου διαφορετικά δεν υφίσταται ουσιώδης μεταβολή.</w:t>
      </w:r>
    </w:p>
    <w:p w:rsidR="00413DBC" w:rsidRPr="00450C95" w:rsidRDefault="00413DBC" w:rsidP="006C1038">
      <w:pPr>
        <w:jc w:val="both"/>
        <w:rPr>
          <w:sz w:val="24"/>
          <w:szCs w:val="24"/>
        </w:rPr>
      </w:pPr>
      <w:r w:rsidRPr="00450C95">
        <w:rPr>
          <w:sz w:val="24"/>
          <w:szCs w:val="24"/>
        </w:rPr>
        <w:t xml:space="preserve">Από εκεί και πέρα, η καταγγελία της ΣΣΕ </w:t>
      </w:r>
      <w:r w:rsidRPr="00450C95">
        <w:rPr>
          <w:b/>
          <w:bCs/>
          <w:i/>
          <w:iCs/>
          <w:sz w:val="24"/>
          <w:szCs w:val="24"/>
        </w:rPr>
        <w:t>δεν μπορεί να είναι μερική</w:t>
      </w:r>
      <w:r w:rsidRPr="00450C95">
        <w:rPr>
          <w:sz w:val="24"/>
          <w:szCs w:val="24"/>
        </w:rPr>
        <w:t xml:space="preserve"> και να αφορά μόνο συγκεκριμένους όρους της ΣΣΕ. Είτε μιλάμε για τακτική καταγγελία ΣΣΕ αορίστου χρόνου, είτε για έκτακτη καταγγελία (για σπουδαίο λόγο), πρόκειται για μια καταγγελία της ΣΣΕ </w:t>
      </w:r>
      <w:r w:rsidRPr="00450C95">
        <w:rPr>
          <w:sz w:val="24"/>
          <w:szCs w:val="24"/>
          <w:lang w:val="en-US"/>
        </w:rPr>
        <w:t>in</w:t>
      </w:r>
      <w:r w:rsidRPr="00450C95">
        <w:rPr>
          <w:sz w:val="24"/>
          <w:szCs w:val="24"/>
        </w:rPr>
        <w:t xml:space="preserve"> </w:t>
      </w:r>
      <w:proofErr w:type="spellStart"/>
      <w:r w:rsidRPr="00450C95">
        <w:rPr>
          <w:sz w:val="24"/>
          <w:szCs w:val="24"/>
          <w:lang w:val="en-US"/>
        </w:rPr>
        <w:t>globo</w:t>
      </w:r>
      <w:proofErr w:type="spellEnd"/>
      <w:r w:rsidRPr="00450C95">
        <w:rPr>
          <w:sz w:val="24"/>
          <w:szCs w:val="24"/>
        </w:rPr>
        <w:t xml:space="preserve"> (</w:t>
      </w:r>
      <w:r w:rsidRPr="00450C95">
        <w:rPr>
          <w:sz w:val="24"/>
          <w:szCs w:val="24"/>
          <w:lang w:val="en-US"/>
        </w:rPr>
        <w:t>take</w:t>
      </w:r>
      <w:r w:rsidRPr="00450C95">
        <w:rPr>
          <w:sz w:val="24"/>
          <w:szCs w:val="24"/>
        </w:rPr>
        <w:t xml:space="preserve"> </w:t>
      </w:r>
      <w:r w:rsidRPr="00450C95">
        <w:rPr>
          <w:sz w:val="24"/>
          <w:szCs w:val="24"/>
          <w:lang w:val="en-US"/>
        </w:rPr>
        <w:t>it</w:t>
      </w:r>
      <w:r w:rsidRPr="00450C95">
        <w:rPr>
          <w:sz w:val="24"/>
          <w:szCs w:val="24"/>
        </w:rPr>
        <w:t xml:space="preserve"> </w:t>
      </w:r>
      <w:r w:rsidRPr="00450C95">
        <w:rPr>
          <w:sz w:val="24"/>
          <w:szCs w:val="24"/>
          <w:lang w:val="en-US"/>
        </w:rPr>
        <w:t>or</w:t>
      </w:r>
      <w:r w:rsidRPr="00450C95">
        <w:rPr>
          <w:sz w:val="24"/>
          <w:szCs w:val="24"/>
        </w:rPr>
        <w:t xml:space="preserve"> </w:t>
      </w:r>
      <w:r w:rsidRPr="00450C95">
        <w:rPr>
          <w:sz w:val="24"/>
          <w:szCs w:val="24"/>
          <w:lang w:val="en-US"/>
        </w:rPr>
        <w:t>leave</w:t>
      </w:r>
      <w:r w:rsidRPr="00450C95">
        <w:rPr>
          <w:sz w:val="24"/>
          <w:szCs w:val="24"/>
        </w:rPr>
        <w:t xml:space="preserve"> </w:t>
      </w:r>
      <w:r w:rsidRPr="00450C95">
        <w:rPr>
          <w:sz w:val="24"/>
          <w:szCs w:val="24"/>
          <w:lang w:val="en-US"/>
        </w:rPr>
        <w:t>it</w:t>
      </w:r>
      <w:r w:rsidRPr="00450C95">
        <w:rPr>
          <w:sz w:val="24"/>
          <w:szCs w:val="24"/>
        </w:rPr>
        <w:t xml:space="preserve">). Ζήτημα τίθεται μόνο στην περίπτωση που το ίδιο το κείμενο της ΣΣΕ προβλέπει τη δυνατότητα μερικής </w:t>
      </w:r>
      <w:r w:rsidRPr="00450C95">
        <w:rPr>
          <w:sz w:val="24"/>
          <w:szCs w:val="24"/>
        </w:rPr>
        <w:lastRenderedPageBreak/>
        <w:t xml:space="preserve">καταγγελίας της (καταγγελία μόνο ως προς ορισμένους συμβατικούς όρους). Στην περίπτωση αυτή γίνεται δεκτό ότι μάλλον επιτρέπεται η μερική καταγγελία της ΣΣΕ, φτάνει να το προβλέπει ρητά η ίδια, κάτι που σχεδόν ποτέ δε συμβαίνει στην πράξη. Σημειωτέον ότι η καταγγελία επιφέρει τη λύση της ΣΣΕ </w:t>
      </w:r>
      <w:r w:rsidRPr="00450C95">
        <w:rPr>
          <w:b/>
          <w:bCs/>
          <w:i/>
          <w:iCs/>
          <w:sz w:val="24"/>
          <w:szCs w:val="24"/>
        </w:rPr>
        <w:t>για το μέλλον</w:t>
      </w:r>
      <w:r w:rsidRPr="00450C95">
        <w:rPr>
          <w:sz w:val="24"/>
          <w:szCs w:val="24"/>
        </w:rPr>
        <w:t xml:space="preserve"> και όχι αναδρομικά και πιο συγκεκριμένα η καταγγελία αναπτύσσει το διαλυτικό της αποτέλεσμα </w:t>
      </w:r>
      <w:r w:rsidRPr="00450C95">
        <w:rPr>
          <w:sz w:val="24"/>
          <w:szCs w:val="24"/>
          <w:lang w:val="en-US"/>
        </w:rPr>
        <w:t>ex</w:t>
      </w:r>
      <w:r w:rsidRPr="00450C95">
        <w:rPr>
          <w:sz w:val="24"/>
          <w:szCs w:val="24"/>
        </w:rPr>
        <w:t xml:space="preserve"> </w:t>
      </w:r>
      <w:proofErr w:type="spellStart"/>
      <w:r w:rsidRPr="00450C95">
        <w:rPr>
          <w:sz w:val="24"/>
          <w:szCs w:val="24"/>
          <w:lang w:val="en-US"/>
        </w:rPr>
        <w:t>nunc</w:t>
      </w:r>
      <w:proofErr w:type="spellEnd"/>
      <w:r w:rsidRPr="00450C95">
        <w:rPr>
          <w:sz w:val="24"/>
          <w:szCs w:val="24"/>
        </w:rPr>
        <w:t xml:space="preserve"> </w:t>
      </w:r>
      <w:r w:rsidRPr="00450C95">
        <w:rPr>
          <w:b/>
          <w:bCs/>
          <w:i/>
          <w:iCs/>
          <w:sz w:val="24"/>
          <w:szCs w:val="24"/>
        </w:rPr>
        <w:t>από το χρόνο που επιδίδεται</w:t>
      </w:r>
      <w:r w:rsidRPr="00450C95">
        <w:rPr>
          <w:sz w:val="24"/>
          <w:szCs w:val="24"/>
        </w:rPr>
        <w:t xml:space="preserve"> στο άλλο μέρος.</w:t>
      </w:r>
    </w:p>
    <w:p w:rsidR="00413DBC" w:rsidRPr="00450C95" w:rsidRDefault="00413DBC" w:rsidP="006C1038">
      <w:pPr>
        <w:jc w:val="both"/>
        <w:rPr>
          <w:sz w:val="24"/>
          <w:szCs w:val="24"/>
        </w:rPr>
      </w:pPr>
      <w:r w:rsidRPr="00450C95">
        <w:rPr>
          <w:sz w:val="28"/>
          <w:szCs w:val="28"/>
          <w:u w:val="single"/>
        </w:rPr>
        <w:t>Συνέπειες λήξεως της ΣΣΕ</w:t>
      </w:r>
      <w:r w:rsidRPr="00450C95">
        <w:rPr>
          <w:sz w:val="24"/>
          <w:szCs w:val="24"/>
        </w:rPr>
        <w:t xml:space="preserve">: Ποιες είναι οι συνέπειες από τη λήξη μιας ΣΣΕ; Όταν μια ΣΣΕ ορισμένου χρόνου λήξει κανονικά, λόγω παρέλευσης της χρονικής διάρκειας ισχύος της, μπορούμε εύλογα να υποθέσουμε ότι τα μέρη, έχοντας τη δυνατότητα να προβλέψουν την επερχόμενη λήξη, ξεκίνησαν εγκαίρως διαπραγματεύσεις για την υπογραφή της επόμενης ΣΣΕ. Αυτό όμως δεν ισχύει πάντα. Ακόμα περισσότερο δεν ισχύει στην περίπτωση που η ΣΣΕ έληξε εκτάκτως και αιφνιδιαστικά με καταγγελία. Στην περίπτωση αυτή, εμφανίζεται ο κίνδυνος να διανυθεί ένα χρονικό διάστημα συμβατικού κενού (μέχρι να ξεκινήσουν και να ολοκληρώσουν επιτυχώς τις διαπραγματεύσεις τα μέρη), κατά το οποίο οι εργαζόμενοι δεν θα έχουν ισχύουσα ΣΣΕ για να προστατευθούν. </w:t>
      </w:r>
    </w:p>
    <w:p w:rsidR="00413DBC" w:rsidRPr="00450C95" w:rsidRDefault="00413DBC" w:rsidP="006C1038">
      <w:pPr>
        <w:jc w:val="both"/>
        <w:rPr>
          <w:sz w:val="24"/>
          <w:szCs w:val="24"/>
        </w:rPr>
      </w:pPr>
      <w:r w:rsidRPr="00450C95">
        <w:rPr>
          <w:sz w:val="24"/>
          <w:szCs w:val="24"/>
        </w:rPr>
        <w:t xml:space="preserve">Για το λόγο αυτό, πριν από την έκδοση της ΠΥΣ 6 προβλεπόταν στο νόμο μια εξάμηνη προθεσμία, κατά την οποία παρατεινόταν η ενέργεια της ΣΣΕ, σε αντίθεση με το σημερινό νομοθετικό καθεστώς, υπό το οποίο </w:t>
      </w:r>
      <w:r w:rsidRPr="00450C95">
        <w:rPr>
          <w:b/>
          <w:bCs/>
          <w:i/>
          <w:iCs/>
          <w:sz w:val="24"/>
          <w:szCs w:val="24"/>
          <w:u w:val="single"/>
        </w:rPr>
        <w:t>η παράταση της άμεσης και αναγκαστικής ισχύος της καταγγελθείσας ή άλλως λήξασας ΣΣΕ διαρκεί μόνο για τρεις μήνες</w:t>
      </w:r>
      <w:r w:rsidRPr="00450C95">
        <w:rPr>
          <w:sz w:val="24"/>
          <w:szCs w:val="24"/>
        </w:rPr>
        <w:t xml:space="preserve">. Έτσι, εργαζόμενος που προσλαμβάνεται από έναν εργοδότη εντός αυτού του τριμήνου, απολαμβάνει όλων των προστατευτικών όρων της καταγγελθείσας ή άλλως λήξασας ΣΣΕ. Έτσι, καμία ενδοτικού δικαίου δυσμενής διαφοροποίηση - σε επίπεδο όρων ατομικής σύμβασης εργασίας - δεν είναι επιτρεπτή μέσα σε αυτό το χρονικό διάστημα της παράτασης (διατηρείται η κανονιστικής ισχύς της λήξασας ΣΣΕ). </w:t>
      </w:r>
    </w:p>
    <w:p w:rsidR="00413DBC" w:rsidRPr="00450C95" w:rsidRDefault="00413DBC" w:rsidP="006C1038">
      <w:pPr>
        <w:jc w:val="both"/>
        <w:rPr>
          <w:sz w:val="24"/>
          <w:szCs w:val="24"/>
        </w:rPr>
      </w:pPr>
      <w:r w:rsidRPr="00450C95">
        <w:rPr>
          <w:sz w:val="24"/>
          <w:szCs w:val="24"/>
        </w:rPr>
        <w:t>Με την ευκαιρία αυτή αξίζει να θυμηθούμε τι σημαίνει άμεση και τι αναγκαστική ισχύς ΣΣΕ. Άμεση ισχύς των όρων μιας ΣΣΕ σημαίνει ότι για να ισχύσουν αυτοί σε ατομικό επίπεδο δε χρειάζεται να τους προβλέπει, ήτοι να τους επαναλαμβάνει, η καθεμιά ατομική σύμβαση εργασίας που εμπίπτει στο πεδίο ισχύος της επίμαχης ΣΣΕ (άρα οι όροι ΣΣΕ ισχύουν σε ατομικό επίπεδο ευθέως, άνευ άλλου τινός). Αναγκαστική ισχύς των όρων ΣΣΕ σημαίνει ότι οι επιμέρους εργοδότες δεν μπορούν να συμφωνήσουν με τους εργαζομένους τους δυσμενέστερους όρους εργασίας από τα κατώτατα όρια προστασίας που θέτει η κρίσιμη ΣΣΕ (ρυθμίσεις δημόσιας τάξης).</w:t>
      </w:r>
    </w:p>
    <w:p w:rsidR="00413DBC" w:rsidRPr="00450C95" w:rsidRDefault="00413DBC" w:rsidP="006C1038">
      <w:pPr>
        <w:jc w:val="both"/>
        <w:rPr>
          <w:sz w:val="24"/>
          <w:szCs w:val="24"/>
        </w:rPr>
      </w:pPr>
      <w:r w:rsidRPr="00450C95">
        <w:rPr>
          <w:sz w:val="24"/>
          <w:szCs w:val="24"/>
        </w:rPr>
        <w:t xml:space="preserve">Περαιτέρω, εκτός από το </w:t>
      </w:r>
      <w:r w:rsidRPr="00450C95">
        <w:rPr>
          <w:b/>
          <w:bCs/>
          <w:i/>
          <w:iCs/>
          <w:sz w:val="24"/>
          <w:szCs w:val="24"/>
        </w:rPr>
        <w:t>τρίμηνο της παράτασης ισχύος της ΣΣΕ</w:t>
      </w:r>
      <w:r w:rsidRPr="00450C95">
        <w:rPr>
          <w:sz w:val="24"/>
          <w:szCs w:val="24"/>
        </w:rPr>
        <w:t xml:space="preserve">, ο νομοθέτης έχει προβλέψει και ένα ακόμα </w:t>
      </w:r>
      <w:r w:rsidR="008A0B4D">
        <w:rPr>
          <w:sz w:val="24"/>
          <w:szCs w:val="24"/>
        </w:rPr>
        <w:t>ιδιαίτερο χρονικό στάδιο, αυτό της</w:t>
      </w:r>
      <w:r w:rsidRPr="00450C95">
        <w:rPr>
          <w:sz w:val="24"/>
          <w:szCs w:val="24"/>
        </w:rPr>
        <w:t xml:space="preserve"> </w:t>
      </w:r>
      <w:r w:rsidRPr="00450C95">
        <w:rPr>
          <w:b/>
          <w:bCs/>
          <w:i/>
          <w:iCs/>
          <w:sz w:val="24"/>
          <w:szCs w:val="24"/>
        </w:rPr>
        <w:t>μετενέργειας της σύμβασης</w:t>
      </w:r>
      <w:r w:rsidRPr="00450C95">
        <w:rPr>
          <w:sz w:val="24"/>
          <w:szCs w:val="24"/>
        </w:rPr>
        <w:t xml:space="preserve"> (</w:t>
      </w:r>
      <w:r w:rsidRPr="00450C95">
        <w:rPr>
          <w:sz w:val="24"/>
          <w:szCs w:val="24"/>
          <w:u w:val="single"/>
        </w:rPr>
        <w:t>άρθρο 2 §4 ΠΥΣ 6</w:t>
      </w:r>
      <w:r w:rsidRPr="00450C95">
        <w:rPr>
          <w:sz w:val="24"/>
          <w:szCs w:val="24"/>
        </w:rPr>
        <w:t>).</w:t>
      </w:r>
      <w:r w:rsidR="008A0B4D" w:rsidRPr="008A0B4D">
        <w:t xml:space="preserve"> </w:t>
      </w:r>
      <w:r w:rsidR="008A0B4D">
        <w:t>Η μετενέργεια είναι χρονικώς απεριόριστη ως προς τους όρους που καλύπτει και διαρκεί μέχρις ότου συναφθεί αντίθετου περιεχομένου ατομική σύμβαση εργασίας ή διαφορετικού περιεχομένου νεότερη ΣΣΕ (αρχή της τάξεως).</w:t>
      </w:r>
    </w:p>
    <w:p w:rsidR="00413DBC" w:rsidRPr="00450C95" w:rsidRDefault="00413DBC" w:rsidP="006C1038">
      <w:pPr>
        <w:jc w:val="both"/>
        <w:rPr>
          <w:sz w:val="24"/>
          <w:szCs w:val="24"/>
        </w:rPr>
      </w:pPr>
      <w:r w:rsidRPr="00450C95">
        <w:rPr>
          <w:sz w:val="24"/>
          <w:szCs w:val="24"/>
        </w:rPr>
        <w:lastRenderedPageBreak/>
        <w:t>Όπως έχουμε ήδη πει, υπό το προϊσχύον καθεστώς, αν μια ΣΣΕ είχε διάρκεια ισχύος μικρότερη από ένα έτος θεωρούνταν ότι είχε καταρτισθεί για ένα έτος. Αυτή η ρύθμιση σκόπευε στο να απαγορεύσει τις ΣΣΕ με διάρκεια ισχύος μικρότερη του έτους, αποβλέποντας έτσι στο να διασφαλίσει μια ελάχιστη σταθερότητα στις συλλογικές εργασιακές σχέσεις. Για τον ίδιο λόγο, μια ΣΣΕ αορίστου χρόνου δεν μπορούσε να καταγγελθεί πριν από την πάροδο ενός έτους από την κατάρτισή της, ειδάλλως θα καταστρατηγούνταν εύκολα οι διατάξεις περί ελάχιστης διάρκειας των ΣΣΕ. Πλέον, όμως, οι ΣΣΕ αορίστου χρόνου έχουν αποκλειστεί, το ίδιο και οι ΣΣΕ ορισμένου χρόνου με διάρκεια μεγαλύτερη από τα 3 έτη. Τι θα ισχύσει λοιπόν αν μια ΣΣΕ προβλέπεται με διάρκεια ισχύος πάνω από 3 έτη; Η απάντηση είναι ότι αυτή η ΣΣΕ θα θεωρηθεί έγκυρη αλλά με διάρκεια ισχύος τα 3 έτη και όχι τα παραπάνω. Περαιτέρω, τι θα ισχύσει αν δεν αναφέρεται καθόλου η διάρκεια ισχύος της ΣΣΕ ή ορίζεται ρητώς σε αυτήν ότι πρόκειται για ΣΣΕ αορίστου χρόνου, κάτι που πλέον δεν επιτρέπεται; Για πόσο θα ισχύσει η εν λόγω ΣΣΕ; Δεν μπορούμε να την δεχθούμε ως ΣΣΕ αορίστου χρόνου και να θεωρήσουμε ότι θα ισχύσει έως ότου καταγγελθεί. Ούτε όμως θα πρέπει να την θεωρήσουμε άκυρη. Απεναντίας, θα πρέπει να διασφαλίσουμε με τον βέλτιστο τρόπο αυτό που ήθελαν τα μέρη, ερμηνεύοντας αληθινά τη βούλησή τους, τηρουμένων όμως και των απαγορευτικών διατάξεων του νόμου. Πώς μπορεί να ερμηνευτεί η δήλωση των μερών, σύμφωνα με την οποία η ΣΣΕ θα είναι αορίστου χρόνου (ή χωρίς χρόνο);</w:t>
      </w:r>
    </w:p>
    <w:p w:rsidR="00413DBC" w:rsidRPr="00450C95" w:rsidRDefault="00413DBC" w:rsidP="00204D40">
      <w:pPr>
        <w:pStyle w:val="a3"/>
        <w:numPr>
          <w:ilvl w:val="0"/>
          <w:numId w:val="33"/>
        </w:numPr>
        <w:jc w:val="both"/>
        <w:rPr>
          <w:sz w:val="24"/>
          <w:szCs w:val="24"/>
        </w:rPr>
      </w:pPr>
      <w:r w:rsidRPr="00450C95">
        <w:rPr>
          <w:b/>
          <w:bCs/>
          <w:i/>
          <w:iCs/>
          <w:sz w:val="24"/>
          <w:szCs w:val="24"/>
        </w:rPr>
        <w:t>1</w:t>
      </w:r>
      <w:r w:rsidRPr="00450C95">
        <w:rPr>
          <w:b/>
          <w:bCs/>
          <w:i/>
          <w:iCs/>
          <w:sz w:val="24"/>
          <w:szCs w:val="24"/>
          <w:vertAlign w:val="superscript"/>
        </w:rPr>
        <w:t>η</w:t>
      </w:r>
      <w:r w:rsidRPr="00450C95">
        <w:rPr>
          <w:b/>
          <w:bCs/>
          <w:i/>
          <w:iCs/>
          <w:sz w:val="24"/>
          <w:szCs w:val="24"/>
        </w:rPr>
        <w:t xml:space="preserve"> ερμηνεία</w:t>
      </w:r>
      <w:r w:rsidRPr="00450C95">
        <w:rPr>
          <w:sz w:val="24"/>
          <w:szCs w:val="24"/>
        </w:rPr>
        <w:t>: Μια πρώτη ερμηνεία είναι ότι τα μέρη επέλεξαν να συνάψουν μια σύμβαση αορίστου και όχι ορισμένου χρόνου, επειδή απέβλεψαν σε μια μακρά σταθερότητα των σχέσεών τους μέσα στο χρόνο, επομένως, σεβόμενος την επιθυμία τους, ο εφαρμοστής του δικαίου θα πρέπει να κάνει δεκτό ότι η ΣΣΕ θα ισχύσει με τη μέγιστη δυνατή χρονική δέσμευση των 3 ετών</w:t>
      </w:r>
    </w:p>
    <w:p w:rsidR="00413DBC" w:rsidRPr="00450C95" w:rsidRDefault="00413DBC" w:rsidP="00204D40">
      <w:pPr>
        <w:pStyle w:val="a3"/>
        <w:numPr>
          <w:ilvl w:val="0"/>
          <w:numId w:val="33"/>
        </w:numPr>
        <w:jc w:val="both"/>
        <w:rPr>
          <w:sz w:val="24"/>
          <w:szCs w:val="24"/>
        </w:rPr>
      </w:pPr>
      <w:r w:rsidRPr="00450C95">
        <w:rPr>
          <w:b/>
          <w:bCs/>
          <w:i/>
          <w:iCs/>
          <w:sz w:val="24"/>
          <w:szCs w:val="24"/>
        </w:rPr>
        <w:t>2</w:t>
      </w:r>
      <w:r w:rsidRPr="00450C95">
        <w:rPr>
          <w:b/>
          <w:bCs/>
          <w:i/>
          <w:iCs/>
          <w:sz w:val="24"/>
          <w:szCs w:val="24"/>
          <w:vertAlign w:val="superscript"/>
        </w:rPr>
        <w:t>η</w:t>
      </w:r>
      <w:r w:rsidRPr="00450C95">
        <w:rPr>
          <w:b/>
          <w:bCs/>
          <w:i/>
          <w:iCs/>
          <w:sz w:val="24"/>
          <w:szCs w:val="24"/>
        </w:rPr>
        <w:t xml:space="preserve"> ερμηνεία</w:t>
      </w:r>
      <w:r w:rsidRPr="00450C95">
        <w:rPr>
          <w:sz w:val="24"/>
          <w:szCs w:val="24"/>
        </w:rPr>
        <w:t>: Σύμφωνα με μια δεύτερη ερμηνεία της βούλησης των μερών, οι αντισυμβαλλόμενοι διάλεξαν τη ΣΣΕ αορίστου χρόνου επειδή ήθελαν να μπορούν να την καταγγέλλουν ελεύθερα ανά πάσα στιγμή, ακόμα και χωρίς σπουδαίο λόγο, άρα απέβλεψαν στη μικρότερη δυνατή δέσμευσή τους από αυτήν – συνεπώς, σεβόμενος την αληθινή τους βούληση, ο εφαρμοστής του δικαίου θα κάνει δεκτό ότι μεταξύ των μερών συνάφθηκε ΣΣΕ με τη μικρότερη δυνατή διάρκεια ισχύος, δηλαδή για ένα χρόνο</w:t>
      </w:r>
    </w:p>
    <w:p w:rsidR="00413DBC" w:rsidRPr="00450C95" w:rsidRDefault="00413DBC" w:rsidP="00844E6C">
      <w:pPr>
        <w:jc w:val="both"/>
        <w:rPr>
          <w:sz w:val="24"/>
          <w:szCs w:val="24"/>
        </w:rPr>
      </w:pPr>
      <w:r w:rsidRPr="00450C95">
        <w:rPr>
          <w:sz w:val="24"/>
          <w:szCs w:val="24"/>
        </w:rPr>
        <w:t>Βεβαίως, πριν καταλήξουμε είτε στη μία είτε στην άλλη ερμηνευτική εκδοχή των δηλώσεων των μερών θα πρέπει να συμβουλευτούμε και τα τυχόν πρακτικά από τις διαπραγματεύσεις των μερών, προκειμένου να διαγνώσουμε την αληθινή τους βούληση σε σχέση με την ένταση της δέσμευσης που θέλησαν να αναλάβουν.</w:t>
      </w:r>
    </w:p>
    <w:p w:rsidR="00413DBC" w:rsidRPr="00450C95" w:rsidRDefault="00413DBC" w:rsidP="00844E6C">
      <w:pPr>
        <w:jc w:val="both"/>
        <w:rPr>
          <w:sz w:val="24"/>
          <w:szCs w:val="24"/>
        </w:rPr>
      </w:pPr>
      <w:r w:rsidRPr="00450C95">
        <w:rPr>
          <w:sz w:val="24"/>
          <w:szCs w:val="24"/>
        </w:rPr>
        <w:t xml:space="preserve">Επιστρέφοντας, όμως στο θέμα που αφήσαμε στη μέση, σημειώνουμε ξανά ότι μετά τη λήξη της ΣΣΕ (είτε με καταγγελία είτε με πάροδο του ορισμένου χρόνου για τον </w:t>
      </w:r>
      <w:r w:rsidRPr="00450C95">
        <w:rPr>
          <w:sz w:val="24"/>
          <w:szCs w:val="24"/>
        </w:rPr>
        <w:lastRenderedPageBreak/>
        <w:t xml:space="preserve">οποίο συμφωνήθηκε), ακολουθεί ένα τρίμηνο παράτασης της ισχύος της και μετά το πέρας αυτού, εισερχόμαστε σε ένα δεύτερο </w:t>
      </w:r>
      <w:r w:rsidR="008A0B4D">
        <w:rPr>
          <w:sz w:val="24"/>
          <w:szCs w:val="24"/>
        </w:rPr>
        <w:t xml:space="preserve">στάδιο (χρονικώς απεριόριστο </w:t>
      </w:r>
      <w:r w:rsidR="008A0B4D">
        <w:t>ως προς τους όρους που καλύπτει, εκτός αν συναφθεί αντίθετου περιεχομένου ατομική σύμβαση εργασίας ή διαφορετικού περιεχομένου νεότερη ΣΣΕ)</w:t>
      </w:r>
      <w:r w:rsidRPr="00450C95">
        <w:rPr>
          <w:sz w:val="24"/>
          <w:szCs w:val="24"/>
        </w:rPr>
        <w:t xml:space="preserve">, το οποίο καλείται </w:t>
      </w:r>
      <w:r w:rsidRPr="00450C95">
        <w:rPr>
          <w:b/>
          <w:bCs/>
          <w:i/>
          <w:iCs/>
          <w:sz w:val="24"/>
          <w:szCs w:val="24"/>
        </w:rPr>
        <w:t>στάδιο μετενέργειας της συμβάσεως</w:t>
      </w:r>
      <w:r w:rsidRPr="00450C95">
        <w:rPr>
          <w:sz w:val="24"/>
          <w:szCs w:val="24"/>
        </w:rPr>
        <w:t>. Κατά το στάδιο αυτό η ατομική εργασιακή σχέση εξακολουθεί να επηρεάζεται από την μετενεργούσα ΣΣΕ. Με ποιόν τρόπο όμως της ασκείται επίδραση; Μήπως η λήξασα ΣΣΕ ενσωματώνεται στην ατομική σύμβαση εργασίας ή απλώς την επηρεάζει εξωτερικά, περίπου όπως ένας νόμος; Η απάντηση που θα δώσουμε έχει πολύ μεγάλη πρακτική σημασία. Αν η μετενεργούσα ΣΣΕ ενσωματώνεται στην ατομική σύμβαση εργασίας ως κομμάτι αυτής, τότε δεν μπορεί να γίνει τροποποίηση των ατομικών όρων εργασίας μεταξύ εργοδότη και εργαζομένου, εκτός αν συμφωνήσει στην τροποποίηση ο εργαζόμενος. Απεναντίας, αν η μετενεργούσα ΣΣΕ επηρεάζει μόνο εξωτερικά την ατομική εργασιακή σχέση, δηλαδή δεν έχει ενσωματωθεί σε αυτήν, ώστε οι όροι της να γίνουν κομμάτι της ατομικής σύμβασης εργασίας, τότε οποιαδήποτε νέα ΣΣΕ που είναι δυσμενέστερη από τη μετενεργούσα μπορεί να μεταβάλει τους όρους όλων των ατομικών εργασιακών σχέσεων επί τα χείρω (</w:t>
      </w:r>
      <w:r w:rsidRPr="00450C95">
        <w:rPr>
          <w:sz w:val="24"/>
          <w:szCs w:val="24"/>
          <w:lang w:val="en-US"/>
        </w:rPr>
        <w:t>in</w:t>
      </w:r>
      <w:r w:rsidRPr="00450C95">
        <w:rPr>
          <w:sz w:val="24"/>
          <w:szCs w:val="24"/>
        </w:rPr>
        <w:t xml:space="preserve"> </w:t>
      </w:r>
      <w:proofErr w:type="spellStart"/>
      <w:r w:rsidRPr="00450C95">
        <w:rPr>
          <w:sz w:val="24"/>
          <w:szCs w:val="24"/>
          <w:lang w:val="en-US"/>
        </w:rPr>
        <w:t>pejus</w:t>
      </w:r>
      <w:proofErr w:type="spellEnd"/>
      <w:r w:rsidRPr="00450C95">
        <w:rPr>
          <w:sz w:val="24"/>
          <w:szCs w:val="24"/>
        </w:rPr>
        <w:t xml:space="preserve">). Αυτή η δεύτερη εκδοχή είναι και η ισχύουσα, η οποία απηχεί την </w:t>
      </w:r>
      <w:r w:rsidRPr="00450C95">
        <w:rPr>
          <w:b/>
          <w:bCs/>
          <w:i/>
          <w:iCs/>
          <w:sz w:val="24"/>
          <w:szCs w:val="24"/>
        </w:rPr>
        <w:t>αρχή της τάξεως</w:t>
      </w:r>
      <w:r w:rsidRPr="00450C95">
        <w:rPr>
          <w:sz w:val="24"/>
          <w:szCs w:val="24"/>
        </w:rPr>
        <w:t>. Σύμφωνα με την αρχή της τάξεως, η νεότερη συλλογική ρύθμιση αντικαθιστά και καταργεί την παλαιότερη προς κάθε κατεύθυνση, αρκεί να βρίσκονται και οι δύο στο ίδιο επίπεδο και να είναι του ίδιου είδους. Άρα, η μετενεργούσα ΣΣΕ επηρεάζει εκ των έξω την ατομική σύμβαση εργασίας και δεν ασκεί επίδραση ως ενσωμάτωση σε αυτήν.</w:t>
      </w:r>
    </w:p>
    <w:p w:rsidR="00413DBC" w:rsidRPr="00450C95" w:rsidRDefault="00413DBC" w:rsidP="00844E6C">
      <w:pPr>
        <w:jc w:val="both"/>
        <w:rPr>
          <w:sz w:val="24"/>
          <w:szCs w:val="24"/>
        </w:rPr>
      </w:pPr>
      <w:r w:rsidRPr="00450C95">
        <w:rPr>
          <w:sz w:val="24"/>
          <w:szCs w:val="24"/>
        </w:rPr>
        <w:t xml:space="preserve">Το καθεστώς του </w:t>
      </w:r>
      <w:r w:rsidR="008A0B4D">
        <w:rPr>
          <w:sz w:val="24"/>
          <w:szCs w:val="24"/>
        </w:rPr>
        <w:t>σταδίου της</w:t>
      </w:r>
      <w:r w:rsidRPr="00450C95">
        <w:rPr>
          <w:sz w:val="24"/>
          <w:szCs w:val="24"/>
        </w:rPr>
        <w:t xml:space="preserve"> μετενέργειας υπέστη νομοθετικές μεταβολές με τους τελευταίους μνημονιακούς νόμους. </w:t>
      </w:r>
      <w:r w:rsidRPr="00450C95">
        <w:rPr>
          <w:b/>
          <w:bCs/>
          <w:i/>
          <w:iCs/>
          <w:sz w:val="24"/>
          <w:szCs w:val="24"/>
        </w:rPr>
        <w:t>Υπό το προ</w:t>
      </w:r>
      <w:r w:rsidR="002726BB">
        <w:rPr>
          <w:b/>
          <w:bCs/>
          <w:i/>
          <w:iCs/>
          <w:sz w:val="24"/>
          <w:szCs w:val="24"/>
        </w:rPr>
        <w:t>ϊσχύον</w:t>
      </w:r>
      <w:r w:rsidRPr="00450C95">
        <w:rPr>
          <w:b/>
          <w:bCs/>
          <w:i/>
          <w:iCs/>
          <w:sz w:val="24"/>
          <w:szCs w:val="24"/>
        </w:rPr>
        <w:t xml:space="preserve"> καθεστώς</w:t>
      </w:r>
      <w:r w:rsidRPr="00450C95">
        <w:rPr>
          <w:sz w:val="24"/>
          <w:szCs w:val="24"/>
        </w:rPr>
        <w:t xml:space="preserve">, μετενέργεια σήμαινε συνέχιση της ενέργειας της ΣΣΕ αλλά μόνο ως προς την ενοχική της ισχύ και όχι και ως προς την κανονιστική της ισχύ. Επομένως, κατά το στάδιο </w:t>
      </w:r>
      <w:r w:rsidR="008A0B4D">
        <w:rPr>
          <w:sz w:val="24"/>
          <w:szCs w:val="24"/>
        </w:rPr>
        <w:t>αυτό</w:t>
      </w:r>
      <w:r w:rsidRPr="00450C95">
        <w:rPr>
          <w:sz w:val="24"/>
          <w:szCs w:val="24"/>
        </w:rPr>
        <w:t xml:space="preserve"> επιτρέπονταν οι δυσμενέστεροι όροι εργασίας σε επίπεδο ατομικών συμβάσεων εργασίας, φτάνει να συμφωνούσε σε αυτούς και να τους αποδεχόταν ο εργαζόμενος. Ουσιαστικά, δηλαδή, οι προστατευτικοί όροι της ΣΣΕ έπαυαν να είναι αναγκαστικοί κατά το στάδιο της μετενέργειας, δηλαδή έπαυε η αναγκαστική ισχύς της ΣΣΕ και οι όροι της υποβαθμίζονταν σε ενδοτικό δίκαιο. Βέβαια, η εν λόγω (κατ’ αρχήν έγκυρη) δυσμενέστερη συμφωνία μεταξύ εργοδότη και εργαζομένου κατά το στάδιο της μετενέργειας, θα μπορούσε να καταστεί άκυρη εκ των υστέρων, αν η καινούρια ΣΣΕ προέβλεπε ευνοϊκότερους όρους από αυτούς της ατομικής σύμβασης και όριζε την αναδρομική ισχύ της κατά το στάδιο της μετενέργειας (ή της παράτασης ισχύος) της προϊσχύουσας ΣΣΕ. Είναι πάντως δυνατό να συμβεί και το αντίστροφο, ήτοι η καινούρια ΣΣΕ να είναι δυσμενέστερη από τη μετενεργούσα και παρ’ όλα αυτά να προβλεφθεί ότι θα έχει αναδρομικό αποτέλεσμα και κατά το στάδιο της μετενέργειας της προηγούμενης ΣΣΕ. Στην περίπτωση αυτή, ενδέχεται ο εργαζόμενος να ευθύνεται σε απόδοση αδικαιολόγητου πλουτισμού για ό, τι παραπάνω απέκτησε με βάση την ευνοϊκότερη μετενεργούσα σύμβαση, αν και στην </w:t>
      </w:r>
      <w:r w:rsidRPr="00450C95">
        <w:rPr>
          <w:sz w:val="24"/>
          <w:szCs w:val="24"/>
        </w:rPr>
        <w:lastRenderedPageBreak/>
        <w:t>πράξη αυτή η περίπτωση είναι μάλλον απίθανη, αφού τα μέρη θα έχουν λάβει μέριμνα να μην προσδώσουν αναδρομικό αποτέλεσμα σε μια καινούρια ΣΣΕ με δυσμενέστερους όρους από την προηγούμενη.</w:t>
      </w:r>
    </w:p>
    <w:p w:rsidR="00413DBC" w:rsidRPr="00450C95" w:rsidRDefault="00413DBC" w:rsidP="00844E6C">
      <w:pPr>
        <w:jc w:val="both"/>
        <w:rPr>
          <w:sz w:val="24"/>
          <w:szCs w:val="24"/>
        </w:rPr>
      </w:pPr>
      <w:r w:rsidRPr="00450C95">
        <w:rPr>
          <w:sz w:val="24"/>
          <w:szCs w:val="24"/>
        </w:rPr>
        <w:t>Με τους τελευταίους μνημονιακούς νόμους επήλθαν ορισμένες μεταρρυθμίσεις στο δίκαιο της μετενέργειας τ</w:t>
      </w:r>
      <w:r w:rsidR="008A0B4D">
        <w:rPr>
          <w:sz w:val="24"/>
          <w:szCs w:val="24"/>
        </w:rPr>
        <w:t>ων ΣΣΕ. Διατηρήθηκε βεβαίως το (κατ’ αρχήν) χρονικώς απεριόριστο</w:t>
      </w:r>
      <w:r w:rsidRPr="00450C95">
        <w:rPr>
          <w:sz w:val="24"/>
          <w:szCs w:val="24"/>
        </w:rPr>
        <w:t xml:space="preserve"> στάδιο της μετενέργειας των ΣΣΕ, πλην όμως, ενώ μέχρι πρότινος αφορούσε όλους του όρους εργασίας, </w:t>
      </w:r>
      <w:r w:rsidRPr="00450C95">
        <w:rPr>
          <w:i/>
          <w:iCs/>
          <w:sz w:val="24"/>
          <w:szCs w:val="24"/>
          <w:u w:val="single"/>
        </w:rPr>
        <w:t>μισθολογικούς και μη</w:t>
      </w:r>
      <w:r w:rsidRPr="00450C95">
        <w:rPr>
          <w:sz w:val="24"/>
          <w:szCs w:val="24"/>
        </w:rPr>
        <w:t xml:space="preserve"> και μάλιστα </w:t>
      </w:r>
      <w:r w:rsidRPr="00450C95">
        <w:rPr>
          <w:i/>
          <w:iCs/>
          <w:sz w:val="24"/>
          <w:szCs w:val="24"/>
          <w:u w:val="single"/>
        </w:rPr>
        <w:t>το σύνολο των μισθολογικών όρων</w:t>
      </w:r>
      <w:r w:rsidRPr="00450C95">
        <w:rPr>
          <w:sz w:val="24"/>
          <w:szCs w:val="24"/>
        </w:rPr>
        <w:t xml:space="preserve"> εργασίας, η νέα ρύθμιση περιορίζει δραστικά το εύρος εφαρμογής των ευεργετικών αποτελεσμάτων της μετενέργειας:</w:t>
      </w:r>
    </w:p>
    <w:p w:rsidR="00413DBC" w:rsidRPr="00450C95" w:rsidRDefault="00413DBC" w:rsidP="00204D40">
      <w:pPr>
        <w:pStyle w:val="a3"/>
        <w:numPr>
          <w:ilvl w:val="0"/>
          <w:numId w:val="34"/>
        </w:numPr>
        <w:jc w:val="both"/>
        <w:rPr>
          <w:sz w:val="24"/>
          <w:szCs w:val="24"/>
        </w:rPr>
      </w:pPr>
      <w:r w:rsidRPr="00450C95">
        <w:rPr>
          <w:sz w:val="24"/>
          <w:szCs w:val="24"/>
        </w:rPr>
        <w:t xml:space="preserve">Είναι εξαιρετικά αμφίβολο αν καταλαμβάνονται πλέον από τη μετενέργεια και οι μη μισθολογικοί όροι της ΣΣΕ (ο νομοθέτης ορίζει ρητώς ότι η μετενέργεια καταλαμβάνει </w:t>
      </w:r>
      <w:r w:rsidRPr="00450C95">
        <w:rPr>
          <w:b/>
          <w:bCs/>
          <w:i/>
          <w:iCs/>
          <w:sz w:val="24"/>
          <w:szCs w:val="24"/>
        </w:rPr>
        <w:t>«αποκλειστικώς»</w:t>
      </w:r>
      <w:r w:rsidRPr="00450C95">
        <w:rPr>
          <w:sz w:val="24"/>
          <w:szCs w:val="24"/>
        </w:rPr>
        <w:t xml:space="preserve"> τους υπό (</w:t>
      </w:r>
      <w:r w:rsidRPr="00450C95">
        <w:rPr>
          <w:sz w:val="24"/>
          <w:szCs w:val="24"/>
          <w:lang w:val="en-US"/>
        </w:rPr>
        <w:t>ii</w:t>
      </w:r>
      <w:r w:rsidRPr="00450C95">
        <w:rPr>
          <w:sz w:val="24"/>
          <w:szCs w:val="24"/>
        </w:rPr>
        <w:t>) μισθολογικούς όρους)</w:t>
      </w:r>
    </w:p>
    <w:p w:rsidR="00413DBC" w:rsidRPr="00450C95" w:rsidRDefault="00413DBC" w:rsidP="00204D40">
      <w:pPr>
        <w:pStyle w:val="a3"/>
        <w:numPr>
          <w:ilvl w:val="0"/>
          <w:numId w:val="34"/>
        </w:numPr>
        <w:jc w:val="both"/>
        <w:rPr>
          <w:sz w:val="24"/>
          <w:szCs w:val="24"/>
        </w:rPr>
      </w:pPr>
      <w:r w:rsidRPr="00450C95">
        <w:rPr>
          <w:sz w:val="24"/>
          <w:szCs w:val="24"/>
        </w:rPr>
        <w:t xml:space="preserve">Είναι βέβαιο ότι εφεξής καλύπτονται από τη μετενέργεια μόνο μερικοί από τους μισθολογικούς όρους και συγκεκριμένα: </w:t>
      </w:r>
    </w:p>
    <w:p w:rsidR="00413DBC" w:rsidRPr="00450C95" w:rsidRDefault="00413DBC" w:rsidP="00204D40">
      <w:pPr>
        <w:pStyle w:val="a3"/>
        <w:numPr>
          <w:ilvl w:val="0"/>
          <w:numId w:val="35"/>
        </w:numPr>
        <w:jc w:val="both"/>
        <w:rPr>
          <w:sz w:val="24"/>
          <w:szCs w:val="24"/>
        </w:rPr>
      </w:pPr>
      <w:r w:rsidRPr="00450C95">
        <w:rPr>
          <w:sz w:val="24"/>
          <w:szCs w:val="24"/>
        </w:rPr>
        <w:t>Ο βασικός μισθός</w:t>
      </w:r>
    </w:p>
    <w:p w:rsidR="00413DBC" w:rsidRPr="00450C95" w:rsidRDefault="00413DBC" w:rsidP="00204D40">
      <w:pPr>
        <w:pStyle w:val="a3"/>
        <w:numPr>
          <w:ilvl w:val="0"/>
          <w:numId w:val="35"/>
        </w:numPr>
        <w:jc w:val="both"/>
        <w:rPr>
          <w:sz w:val="24"/>
          <w:szCs w:val="24"/>
        </w:rPr>
      </w:pPr>
      <w:r w:rsidRPr="00450C95">
        <w:rPr>
          <w:sz w:val="24"/>
          <w:szCs w:val="24"/>
        </w:rPr>
        <w:t>Το επίδομα τέκνων (λίγες ΣΣΕ το χορηγούν)</w:t>
      </w:r>
    </w:p>
    <w:p w:rsidR="00413DBC" w:rsidRPr="00450C95" w:rsidRDefault="00413DBC" w:rsidP="00204D40">
      <w:pPr>
        <w:pStyle w:val="a3"/>
        <w:numPr>
          <w:ilvl w:val="0"/>
          <w:numId w:val="35"/>
        </w:numPr>
        <w:jc w:val="both"/>
        <w:rPr>
          <w:sz w:val="24"/>
          <w:szCs w:val="24"/>
        </w:rPr>
      </w:pPr>
      <w:r w:rsidRPr="00450C95">
        <w:rPr>
          <w:sz w:val="24"/>
          <w:szCs w:val="24"/>
        </w:rPr>
        <w:t xml:space="preserve">Το επίδομα ωρίμανσης (προφανώς εννοεί το επίδομα </w:t>
      </w:r>
      <w:proofErr w:type="spellStart"/>
      <w:r w:rsidRPr="00450C95">
        <w:rPr>
          <w:sz w:val="24"/>
          <w:szCs w:val="24"/>
        </w:rPr>
        <w:t>πολυετίας</w:t>
      </w:r>
      <w:proofErr w:type="spellEnd"/>
      <w:r w:rsidRPr="00450C95">
        <w:rPr>
          <w:sz w:val="24"/>
          <w:szCs w:val="24"/>
        </w:rPr>
        <w:t>)</w:t>
      </w:r>
    </w:p>
    <w:p w:rsidR="00413DBC" w:rsidRPr="00450C95" w:rsidRDefault="00413DBC" w:rsidP="00204D40">
      <w:pPr>
        <w:pStyle w:val="a3"/>
        <w:numPr>
          <w:ilvl w:val="0"/>
          <w:numId w:val="35"/>
        </w:numPr>
        <w:jc w:val="both"/>
        <w:rPr>
          <w:sz w:val="24"/>
          <w:szCs w:val="24"/>
        </w:rPr>
      </w:pPr>
      <w:r w:rsidRPr="00450C95">
        <w:rPr>
          <w:sz w:val="24"/>
          <w:szCs w:val="24"/>
        </w:rPr>
        <w:t>Το επίδομα σπουδών</w:t>
      </w:r>
    </w:p>
    <w:p w:rsidR="00413DBC" w:rsidRPr="00450C95" w:rsidRDefault="00413DBC" w:rsidP="00204D40">
      <w:pPr>
        <w:pStyle w:val="a3"/>
        <w:numPr>
          <w:ilvl w:val="0"/>
          <w:numId w:val="35"/>
        </w:numPr>
        <w:jc w:val="both"/>
        <w:rPr>
          <w:sz w:val="24"/>
          <w:szCs w:val="24"/>
        </w:rPr>
      </w:pPr>
      <w:r w:rsidRPr="00450C95">
        <w:rPr>
          <w:sz w:val="24"/>
          <w:szCs w:val="24"/>
        </w:rPr>
        <w:t>Το επίδομα επικίνδυνης εργασίας</w:t>
      </w:r>
    </w:p>
    <w:p w:rsidR="00413DBC" w:rsidRPr="00450C95" w:rsidRDefault="00413DBC" w:rsidP="00473915">
      <w:pPr>
        <w:jc w:val="both"/>
        <w:rPr>
          <w:sz w:val="24"/>
          <w:szCs w:val="24"/>
        </w:rPr>
      </w:pPr>
      <w:r w:rsidRPr="00450C95">
        <w:rPr>
          <w:sz w:val="24"/>
          <w:szCs w:val="24"/>
        </w:rPr>
        <w:t>Απεναντίας, έχουν εξαιρεθεί από τη μετενέργεια:</w:t>
      </w:r>
    </w:p>
    <w:p w:rsidR="00413DBC" w:rsidRPr="00450C95" w:rsidRDefault="00413DBC" w:rsidP="00204D40">
      <w:pPr>
        <w:pStyle w:val="a3"/>
        <w:numPr>
          <w:ilvl w:val="0"/>
          <w:numId w:val="36"/>
        </w:numPr>
        <w:jc w:val="both"/>
        <w:rPr>
          <w:sz w:val="24"/>
          <w:szCs w:val="24"/>
        </w:rPr>
      </w:pPr>
      <w:r w:rsidRPr="00450C95">
        <w:rPr>
          <w:sz w:val="24"/>
          <w:szCs w:val="24"/>
        </w:rPr>
        <w:t>Το ευρύτατα χορηγούμενο επίδομα γάμου (καταβάλλεται από το διανεμητικό λογαριασμό οικογενειακών επιδομάτων)</w:t>
      </w:r>
    </w:p>
    <w:p w:rsidR="00413DBC" w:rsidRPr="00450C95" w:rsidRDefault="00413DBC" w:rsidP="00204D40">
      <w:pPr>
        <w:pStyle w:val="a3"/>
        <w:numPr>
          <w:ilvl w:val="0"/>
          <w:numId w:val="36"/>
        </w:numPr>
        <w:jc w:val="both"/>
        <w:rPr>
          <w:sz w:val="24"/>
          <w:szCs w:val="24"/>
        </w:rPr>
      </w:pPr>
      <w:r w:rsidRPr="00450C95">
        <w:rPr>
          <w:sz w:val="24"/>
          <w:szCs w:val="24"/>
        </w:rPr>
        <w:t>Το επίδομα ανθυγιεινής εργασίας (γιατί άραγε να μην διατηρηθεί και αυτό, αφού διατηρήθηκε το επίδομα επικίνδυνης εργασίας;)</w:t>
      </w:r>
    </w:p>
    <w:p w:rsidR="00413DBC" w:rsidRPr="00450C95" w:rsidRDefault="00413DBC" w:rsidP="00473915">
      <w:pPr>
        <w:jc w:val="both"/>
        <w:rPr>
          <w:sz w:val="24"/>
          <w:szCs w:val="24"/>
        </w:rPr>
      </w:pPr>
      <w:r w:rsidRPr="00450C95">
        <w:rPr>
          <w:sz w:val="24"/>
          <w:szCs w:val="24"/>
        </w:rPr>
        <w:t xml:space="preserve">Στο σημείο αυτό θα πρέπει να γνωρίζουμε και το εξής. Ο βασικός μισθός μπορεί </w:t>
      </w:r>
      <w:r w:rsidR="002726BB">
        <w:rPr>
          <w:sz w:val="24"/>
          <w:szCs w:val="24"/>
        </w:rPr>
        <w:t xml:space="preserve">να </w:t>
      </w:r>
      <w:r w:rsidRPr="00450C95">
        <w:rPr>
          <w:sz w:val="24"/>
          <w:szCs w:val="24"/>
        </w:rPr>
        <w:t xml:space="preserve">μην συνιστά καν το μεγαλύτερο μέρος των συνολικών αποδοχών ενός εργαζομένου, αλλά αυτές να προέρχονται από τα επιδόματα. Παρά ταύτα, η μετενέργεια περιορίζεται κατά βάση σε αυτόν και σε ορισμένα επιδόματα που δεν είναι τα πλέον σημαντικά. Υπ’ αυτήν την έννοια, η νομοθετική αλλαγή που επήλθε στο δίκαιο της μετενέργειας είναι μείζων αφού η ευεργετική της επίδραση διατηρήθηκε μόνο ως προς ορισμένους από τους μισθολογικούς όρους της ΣΣΕ. Μάλιστα, ο νομοθέτης επιτρέπει στα μέρη να προχωρήσουν ακόμα και σε αντίθετη συμφωνία, δηλαδή να εξαιρέσουν και άλλους μισθολογικούς όρους από τη μετενέργεια στις </w:t>
      </w:r>
      <w:r w:rsidRPr="00450C95">
        <w:rPr>
          <w:sz w:val="24"/>
          <w:szCs w:val="24"/>
        </w:rPr>
        <w:lastRenderedPageBreak/>
        <w:t>ατομικές τους συμβάσεις (θα πρέπει όμως να αποδεχθεί ο εργαζόμενος τη επιδείνωση των ατομικών μισθολογικών όρων που εξακολουθούν να καλύπτονται από τη μετενέργεια, ενώ ως προς το επίδομα γάμου, ανθυγιεινής εργασίας κλπ που δεν καλύπτονται πια από τη μετενέργεια, ο εργοδότης μπορεί να επιφέρει κατάργησή τους ακόμα και μονομερώς κατά το στάδιο της μετενέργειας). Βεβαίως, όριο στις μονομερείς μειώσεις των αποδοχών του εργαζομένου παραμένει ο κατώτατος μισθός της ΕΓΣΣΕ (αν υπάρχει ΕΓΣΣΕ και ο εργοδότης δεσμεύεται από τους μισθολογικούς όρους αυτής όντας μέλος της συνδικαλιστικής οργάνωσης που την υπέγραψε) άλλως ο νομοθετικά καθορισμένος κατώτατος μισθός.</w:t>
      </w:r>
    </w:p>
    <w:p w:rsidR="00413DBC" w:rsidRPr="00450C95" w:rsidRDefault="00413DBC" w:rsidP="00473915">
      <w:pPr>
        <w:jc w:val="both"/>
        <w:rPr>
          <w:sz w:val="24"/>
          <w:szCs w:val="24"/>
        </w:rPr>
      </w:pPr>
      <w:r w:rsidRPr="00450C95">
        <w:rPr>
          <w:sz w:val="24"/>
          <w:szCs w:val="24"/>
        </w:rPr>
        <w:t>Ερώτηση: μπορούν σήμερα οι εργοδότες</w:t>
      </w:r>
      <w:r w:rsidR="002726BB">
        <w:rPr>
          <w:sz w:val="24"/>
          <w:szCs w:val="24"/>
        </w:rPr>
        <w:t xml:space="preserve"> (ή κάποιος άλλος)</w:t>
      </w:r>
      <w:r w:rsidRPr="00450C95">
        <w:rPr>
          <w:sz w:val="24"/>
          <w:szCs w:val="24"/>
        </w:rPr>
        <w:t xml:space="preserve"> να συμφωνήσουν να μην υπάρχει μετενέργεια σε μια ΣΣΕ; </w:t>
      </w:r>
      <w:r w:rsidR="002726BB">
        <w:rPr>
          <w:sz w:val="24"/>
          <w:szCs w:val="24"/>
        </w:rPr>
        <w:t xml:space="preserve">Η απάντηση είναι ότι </w:t>
      </w:r>
      <w:r w:rsidRPr="00450C95">
        <w:rPr>
          <w:sz w:val="24"/>
          <w:szCs w:val="24"/>
        </w:rPr>
        <w:t xml:space="preserve">τα συλλογικά υποκείμενα </w:t>
      </w:r>
      <w:r w:rsidR="002726BB">
        <w:rPr>
          <w:sz w:val="24"/>
          <w:szCs w:val="24"/>
        </w:rPr>
        <w:t xml:space="preserve">μπορούν </w:t>
      </w:r>
      <w:r w:rsidRPr="00450C95">
        <w:rPr>
          <w:sz w:val="24"/>
          <w:szCs w:val="24"/>
        </w:rPr>
        <w:t xml:space="preserve">να το συμφωνήσουν </w:t>
      </w:r>
      <w:r w:rsidR="002726BB">
        <w:rPr>
          <w:sz w:val="24"/>
          <w:szCs w:val="24"/>
        </w:rPr>
        <w:t xml:space="preserve">μεταξύ τους </w:t>
      </w:r>
      <w:r w:rsidRPr="00450C95">
        <w:rPr>
          <w:sz w:val="24"/>
          <w:szCs w:val="24"/>
        </w:rPr>
        <w:t>κατ’ ευθείαν στην ΣΣΕ που συνάπτουν (πόσω μάλλον που μπορούν να το κάνουν και εκ των υστέρων, δίνοντας αναδρομική ισχύ στην καινούρια και δυσμενέστερη ΣΣΕ)</w:t>
      </w:r>
    </w:p>
    <w:p w:rsidR="00413DBC" w:rsidRPr="00450C95" w:rsidRDefault="00413DBC" w:rsidP="00473915">
      <w:pPr>
        <w:jc w:val="both"/>
        <w:rPr>
          <w:sz w:val="24"/>
          <w:szCs w:val="24"/>
        </w:rPr>
      </w:pPr>
      <w:r w:rsidRPr="00450C95">
        <w:rPr>
          <w:sz w:val="28"/>
          <w:szCs w:val="28"/>
          <w:u w:val="single"/>
        </w:rPr>
        <w:t>Συρροή ΣΣΕ και αρχή της εύνοιας</w:t>
      </w:r>
      <w:r w:rsidR="002726BB">
        <w:rPr>
          <w:sz w:val="24"/>
          <w:szCs w:val="24"/>
        </w:rPr>
        <w:t xml:space="preserve">: </w:t>
      </w:r>
      <w:r w:rsidRPr="00450C95">
        <w:rPr>
          <w:sz w:val="24"/>
          <w:szCs w:val="24"/>
        </w:rPr>
        <w:t xml:space="preserve">Σε περίπτωση συρροής περισσότερων ΣΣΕ καλούμαστε συχνά να εφαρμόσουμε τη λεγόμενη </w:t>
      </w:r>
      <w:r w:rsidRPr="00450C95">
        <w:rPr>
          <w:b/>
          <w:bCs/>
          <w:i/>
          <w:iCs/>
          <w:sz w:val="24"/>
          <w:szCs w:val="24"/>
        </w:rPr>
        <w:t>αρχή της εύνοιας</w:t>
      </w:r>
      <w:r w:rsidRPr="00450C95">
        <w:rPr>
          <w:sz w:val="24"/>
          <w:szCs w:val="24"/>
        </w:rPr>
        <w:t>, δηλαδή να εφαρμόσουμε εκείνη τη ΣΣΕ που περιέχει τους ευνοϊκότερους όρους για τον εργαζόμενο. Για να διαπιστώσουμε ποια από τις συρρέουσες ΣΣΕ είναι η ευνοϊκότερη για τον εργαζόμενο θα πρέπει να τις συγκρίνουμε ως προς το σύνολο των αποδοχών που επάγεται η καθεμιά τους γι’ αυτόν. Επομένως, το κριτήριο της εύνοιας δεν είναι η σύγκριση μεμονωμένων όρων εργασίας που ρυθμίζονται από την κάθε ΣΣΕ, αλλά η αντιπαραβολή και σύγκριση του συνόλου των αποδοχών που η καθεμιά προβλέπει υπέρ του εργαζομένου. Αφού ολοκληρωθεί αυτή η συνολικότερη σύγκριση, μετά μπορούμε να δούμε ποια ΣΣΕ είναι η ευνοϊκότερη.</w:t>
      </w:r>
    </w:p>
    <w:p w:rsidR="00413DBC" w:rsidRPr="00450C95" w:rsidRDefault="00413DBC" w:rsidP="00473915">
      <w:pPr>
        <w:jc w:val="both"/>
        <w:rPr>
          <w:sz w:val="24"/>
          <w:szCs w:val="24"/>
        </w:rPr>
      </w:pPr>
      <w:r w:rsidRPr="00450C95">
        <w:rPr>
          <w:sz w:val="24"/>
          <w:szCs w:val="24"/>
        </w:rPr>
        <w:t xml:space="preserve">Μια πρώτη περίπτωση συρροής ΣΣΕ είναι να συρρέει </w:t>
      </w:r>
      <w:r w:rsidRPr="00450C95">
        <w:rPr>
          <w:b/>
          <w:bCs/>
          <w:i/>
          <w:iCs/>
          <w:sz w:val="24"/>
          <w:szCs w:val="24"/>
        </w:rPr>
        <w:t>μια κλαδική ΣΣΕ με μία επιχειρησιακή</w:t>
      </w:r>
      <w:r w:rsidRPr="00450C95">
        <w:rPr>
          <w:sz w:val="24"/>
          <w:szCs w:val="24"/>
        </w:rPr>
        <w:t>. Η συρροή αυτή θα αφορά:</w:t>
      </w:r>
    </w:p>
    <w:p w:rsidR="00413DBC" w:rsidRPr="00450C95" w:rsidRDefault="00413DBC" w:rsidP="00204D40">
      <w:pPr>
        <w:pStyle w:val="a3"/>
        <w:numPr>
          <w:ilvl w:val="0"/>
          <w:numId w:val="37"/>
        </w:numPr>
        <w:jc w:val="both"/>
        <w:rPr>
          <w:sz w:val="24"/>
          <w:szCs w:val="24"/>
        </w:rPr>
      </w:pPr>
      <w:r w:rsidRPr="00450C95">
        <w:rPr>
          <w:sz w:val="24"/>
          <w:szCs w:val="24"/>
        </w:rPr>
        <w:t>Τους προβλεπόμενους όρους εργασίας</w:t>
      </w:r>
    </w:p>
    <w:p w:rsidR="00413DBC" w:rsidRPr="00450C95" w:rsidRDefault="00413DBC" w:rsidP="00204D40">
      <w:pPr>
        <w:pStyle w:val="a3"/>
        <w:numPr>
          <w:ilvl w:val="0"/>
          <w:numId w:val="37"/>
        </w:numPr>
        <w:jc w:val="both"/>
        <w:rPr>
          <w:sz w:val="24"/>
          <w:szCs w:val="24"/>
        </w:rPr>
      </w:pPr>
      <w:r w:rsidRPr="00450C95">
        <w:rPr>
          <w:sz w:val="24"/>
          <w:szCs w:val="24"/>
        </w:rPr>
        <w:t>Τις προβλεπόμενες ρυθμίσεις υγιεινής και ασφαλείας</w:t>
      </w:r>
    </w:p>
    <w:p w:rsidR="00413DBC" w:rsidRPr="00450C95" w:rsidRDefault="00413DBC" w:rsidP="00204D40">
      <w:pPr>
        <w:pStyle w:val="a3"/>
        <w:numPr>
          <w:ilvl w:val="0"/>
          <w:numId w:val="37"/>
        </w:numPr>
        <w:jc w:val="both"/>
        <w:rPr>
          <w:sz w:val="24"/>
          <w:szCs w:val="24"/>
        </w:rPr>
      </w:pPr>
      <w:r w:rsidRPr="00450C95">
        <w:rPr>
          <w:sz w:val="24"/>
          <w:szCs w:val="24"/>
        </w:rPr>
        <w:t>Τις προβλεπόμενες ρυθμίσεις αδείας</w:t>
      </w:r>
    </w:p>
    <w:p w:rsidR="00413DBC" w:rsidRPr="00450C95" w:rsidRDefault="00413DBC" w:rsidP="005A0599">
      <w:pPr>
        <w:jc w:val="both"/>
        <w:rPr>
          <w:sz w:val="24"/>
          <w:szCs w:val="24"/>
        </w:rPr>
      </w:pPr>
      <w:r w:rsidRPr="00450C95">
        <w:rPr>
          <w:sz w:val="24"/>
          <w:szCs w:val="24"/>
        </w:rPr>
        <w:t xml:space="preserve">Ως προς την </w:t>
      </w:r>
      <w:r w:rsidRPr="00450C95">
        <w:rPr>
          <w:i/>
          <w:iCs/>
          <w:sz w:val="24"/>
          <w:szCs w:val="24"/>
          <w:u w:val="single"/>
        </w:rPr>
        <w:t>ενότητα των αποδοχών</w:t>
      </w:r>
      <w:r w:rsidRPr="00450C95">
        <w:rPr>
          <w:sz w:val="24"/>
          <w:szCs w:val="24"/>
        </w:rPr>
        <w:t xml:space="preserve"> η αρχή της εύνοιας εφαρμοζόταν μέχρι πρότινος (με βάση τον προ της μνημονιακής τροποποίησης ν. 1877/1990)  σε δύο βασικές περιπτώσεις συρροής: </w:t>
      </w:r>
    </w:p>
    <w:p w:rsidR="00413DBC" w:rsidRPr="00450C95" w:rsidRDefault="00413DBC" w:rsidP="00204D40">
      <w:pPr>
        <w:pStyle w:val="a3"/>
        <w:numPr>
          <w:ilvl w:val="0"/>
          <w:numId w:val="38"/>
        </w:numPr>
        <w:jc w:val="both"/>
        <w:rPr>
          <w:sz w:val="24"/>
          <w:szCs w:val="24"/>
        </w:rPr>
      </w:pPr>
      <w:r w:rsidRPr="00450C95">
        <w:rPr>
          <w:sz w:val="24"/>
          <w:szCs w:val="24"/>
        </w:rPr>
        <w:t>Στη συρροή κλαδικής σύμβασης εργασίας με μια επιχειρησιακή</w:t>
      </w:r>
    </w:p>
    <w:p w:rsidR="00413DBC" w:rsidRPr="00450C95" w:rsidRDefault="00413DBC" w:rsidP="00204D40">
      <w:pPr>
        <w:pStyle w:val="a3"/>
        <w:numPr>
          <w:ilvl w:val="0"/>
          <w:numId w:val="38"/>
        </w:numPr>
        <w:jc w:val="both"/>
        <w:rPr>
          <w:sz w:val="24"/>
          <w:szCs w:val="24"/>
        </w:rPr>
      </w:pPr>
      <w:r w:rsidRPr="00450C95">
        <w:rPr>
          <w:sz w:val="24"/>
          <w:szCs w:val="24"/>
        </w:rPr>
        <w:t>Στη συρροή της ΕΓΣΣΕ με οποιαδήποτε άλλη ΣΣΕ (καθώς αυτή περιείχε τους κατώτατους όρους εργασίας)</w:t>
      </w:r>
    </w:p>
    <w:p w:rsidR="00413DBC" w:rsidRPr="00450C95" w:rsidRDefault="00413DBC" w:rsidP="000573D8">
      <w:pPr>
        <w:jc w:val="both"/>
        <w:rPr>
          <w:sz w:val="24"/>
          <w:szCs w:val="24"/>
        </w:rPr>
      </w:pPr>
      <w:r w:rsidRPr="00450C95">
        <w:rPr>
          <w:sz w:val="24"/>
          <w:szCs w:val="24"/>
        </w:rPr>
        <w:lastRenderedPageBreak/>
        <w:t xml:space="preserve">Εξαίρεση από την αρχή της εύνοιας εισαγόταν μόνο στην περίπτωση της συρροής </w:t>
      </w:r>
      <w:r w:rsidRPr="00450C95">
        <w:rPr>
          <w:i/>
          <w:iCs/>
          <w:sz w:val="24"/>
          <w:szCs w:val="24"/>
          <w:u w:val="single"/>
        </w:rPr>
        <w:t>μιας ομοιοεπαγγελματικής σύμβασης</w:t>
      </w:r>
      <w:r w:rsidRPr="00450C95">
        <w:rPr>
          <w:sz w:val="24"/>
          <w:szCs w:val="24"/>
        </w:rPr>
        <w:t xml:space="preserve"> εργασίας </w:t>
      </w:r>
      <w:r w:rsidRPr="00450C95">
        <w:rPr>
          <w:i/>
          <w:iCs/>
          <w:sz w:val="24"/>
          <w:szCs w:val="24"/>
          <w:u w:val="single"/>
        </w:rPr>
        <w:t>με μία επιχειρησιακή</w:t>
      </w:r>
      <w:r w:rsidRPr="00450C95">
        <w:rPr>
          <w:sz w:val="24"/>
          <w:szCs w:val="24"/>
        </w:rPr>
        <w:t xml:space="preserve"> ή </w:t>
      </w:r>
      <w:r w:rsidRPr="00450C95">
        <w:rPr>
          <w:i/>
          <w:iCs/>
          <w:sz w:val="24"/>
          <w:szCs w:val="24"/>
          <w:u w:val="single"/>
        </w:rPr>
        <w:t>με μία κλαδική ΣΣΕ</w:t>
      </w:r>
      <w:r w:rsidRPr="00450C95">
        <w:rPr>
          <w:sz w:val="24"/>
          <w:szCs w:val="24"/>
        </w:rPr>
        <w:t xml:space="preserve">. Στις περιπτώσεις αυτές, υπερίσχυε πάντα η επιχειρησιακή ΣΣΕ έναντι της ομοιοεπαγγελματικής ή πάντα η κλαδική έναντι της ομοιοεπαγγελματικής και η </w:t>
      </w:r>
      <w:r w:rsidRPr="00450C95">
        <w:rPr>
          <w:sz w:val="24"/>
          <w:szCs w:val="24"/>
          <w:lang w:val="en-US"/>
        </w:rPr>
        <w:t>ratio</w:t>
      </w:r>
      <w:r w:rsidRPr="00450C95">
        <w:rPr>
          <w:sz w:val="24"/>
          <w:szCs w:val="24"/>
        </w:rPr>
        <w:t xml:space="preserve"> αυτής της νομοθετικής επιλογής ήταν η παρεμπόδιση του συντεχνιακού χαρακτήρα που έχουν εκ φύσεως οι ομοιοεπαγγελματικές συμβάσεις (βλ να προστατεύσουμε τα προνόμια του επαγγέλματός μας). </w:t>
      </w:r>
    </w:p>
    <w:p w:rsidR="00413DBC" w:rsidRPr="00450C95" w:rsidRDefault="00413DBC" w:rsidP="000573D8">
      <w:pPr>
        <w:jc w:val="both"/>
        <w:rPr>
          <w:sz w:val="24"/>
          <w:szCs w:val="24"/>
        </w:rPr>
      </w:pPr>
      <w:r w:rsidRPr="00450C95">
        <w:rPr>
          <w:sz w:val="24"/>
          <w:szCs w:val="24"/>
        </w:rPr>
        <w:t xml:space="preserve">Με την εισαγωγή του </w:t>
      </w:r>
      <w:r w:rsidRPr="00450C95">
        <w:rPr>
          <w:sz w:val="24"/>
          <w:szCs w:val="24"/>
          <w:u w:val="single"/>
        </w:rPr>
        <w:t>ν. 4024/2011</w:t>
      </w:r>
      <w:r w:rsidRPr="00450C95">
        <w:rPr>
          <w:sz w:val="24"/>
          <w:szCs w:val="24"/>
        </w:rPr>
        <w:t>, για όσο χρόνο διαρκεί το μεσοπρόθεσμο πλαίσιο δημοσιονομικής στρατηγικής, οι επιχειρησιακές ΣΣΕ:</w:t>
      </w:r>
    </w:p>
    <w:p w:rsidR="00413DBC" w:rsidRPr="00450C95" w:rsidRDefault="00413DBC" w:rsidP="00204D40">
      <w:pPr>
        <w:pStyle w:val="a3"/>
        <w:numPr>
          <w:ilvl w:val="0"/>
          <w:numId w:val="39"/>
        </w:numPr>
        <w:jc w:val="both"/>
        <w:rPr>
          <w:sz w:val="24"/>
          <w:szCs w:val="24"/>
        </w:rPr>
      </w:pPr>
      <w:r w:rsidRPr="00450C95">
        <w:rPr>
          <w:sz w:val="24"/>
          <w:szCs w:val="24"/>
        </w:rPr>
        <w:t xml:space="preserve">υπερισχύουν των συρρεουσών κλαδικών ΣΣΕ </w:t>
      </w:r>
      <w:r w:rsidRPr="00450C95">
        <w:rPr>
          <w:sz w:val="24"/>
          <w:szCs w:val="24"/>
        </w:rPr>
        <w:sym w:font="Wingdings" w:char="F0E0"/>
      </w:r>
      <w:r w:rsidRPr="00450C95">
        <w:rPr>
          <w:sz w:val="24"/>
          <w:szCs w:val="24"/>
        </w:rPr>
        <w:t xml:space="preserve"> κυριαρχία των επιχειρησιακών ΣΣΕ έναντι των κλαδικών</w:t>
      </w:r>
    </w:p>
    <w:p w:rsidR="00413DBC" w:rsidRPr="00450C95" w:rsidRDefault="00413DBC" w:rsidP="00204D40">
      <w:pPr>
        <w:pStyle w:val="a3"/>
        <w:numPr>
          <w:ilvl w:val="0"/>
          <w:numId w:val="39"/>
        </w:numPr>
        <w:jc w:val="both"/>
        <w:rPr>
          <w:sz w:val="24"/>
          <w:szCs w:val="24"/>
        </w:rPr>
      </w:pPr>
      <w:r w:rsidRPr="00450C95">
        <w:rPr>
          <w:sz w:val="24"/>
          <w:szCs w:val="24"/>
        </w:rPr>
        <w:t xml:space="preserve">δεν μπορούν όμως να περιέχουν δυσμενέστερους όρους από την ΕΓΣΣΕ </w:t>
      </w:r>
      <w:r w:rsidRPr="00450C95">
        <w:rPr>
          <w:sz w:val="24"/>
          <w:szCs w:val="24"/>
        </w:rPr>
        <w:sym w:font="Wingdings" w:char="F0E0"/>
      </w:r>
      <w:r w:rsidRPr="00450C95">
        <w:rPr>
          <w:sz w:val="24"/>
          <w:szCs w:val="24"/>
        </w:rPr>
        <w:t xml:space="preserve"> η οποία πάντως δεσμεύει μόνο τα μέλη των συμβαλλομένων συνδικαλιστικών οργανώσεων, ως προς τους μισθολογικούς όρους που προβλέπει</w:t>
      </w:r>
    </w:p>
    <w:p w:rsidR="00413DBC" w:rsidRPr="00450C95" w:rsidRDefault="00413DBC" w:rsidP="00C77E47">
      <w:pPr>
        <w:jc w:val="both"/>
        <w:rPr>
          <w:sz w:val="24"/>
          <w:szCs w:val="24"/>
        </w:rPr>
      </w:pPr>
      <w:r w:rsidRPr="00450C95">
        <w:rPr>
          <w:sz w:val="24"/>
          <w:szCs w:val="24"/>
        </w:rPr>
        <w:t>Παρατηρούμε λοιπόν ότι, ήδη από παλιά, όπου είχε υπογραφεί επιχειρησιακή ΣΣΕ, αυτή υπερίσχυε της ομοιοεπαγγελματικής. Πλέον όμως, σε περίπτωση συρροής με επιχειρησιακή ΣΣΕ δεν θα εφαρμοστεί ούτε καν η τυχόν ευμενέστερη κλαδική ΣΣΕ. Έτσι, αποδυναμώνεται, υπό το νέο καθεστώς, η συλλογική κλαδική διαπραγμάτευση και μάλιστα με δύο τρόπους:</w:t>
      </w:r>
    </w:p>
    <w:p w:rsidR="00413DBC" w:rsidRPr="00450C95" w:rsidRDefault="00413DBC" w:rsidP="00204D40">
      <w:pPr>
        <w:pStyle w:val="a3"/>
        <w:numPr>
          <w:ilvl w:val="0"/>
          <w:numId w:val="40"/>
        </w:numPr>
        <w:jc w:val="both"/>
        <w:rPr>
          <w:sz w:val="24"/>
          <w:szCs w:val="24"/>
        </w:rPr>
      </w:pPr>
      <w:r w:rsidRPr="00450C95">
        <w:rPr>
          <w:sz w:val="24"/>
          <w:szCs w:val="24"/>
        </w:rPr>
        <w:t>ενισχύεται η αξία της διαπραγμάτευσης σε επίπεδο επιχείρησης</w:t>
      </w:r>
    </w:p>
    <w:p w:rsidR="00413DBC" w:rsidRPr="00450C95" w:rsidRDefault="00413DBC" w:rsidP="00204D40">
      <w:pPr>
        <w:pStyle w:val="a3"/>
        <w:numPr>
          <w:ilvl w:val="0"/>
          <w:numId w:val="40"/>
        </w:numPr>
        <w:jc w:val="both"/>
        <w:rPr>
          <w:sz w:val="24"/>
          <w:szCs w:val="24"/>
        </w:rPr>
      </w:pPr>
      <w:r w:rsidRPr="00450C95">
        <w:rPr>
          <w:sz w:val="24"/>
          <w:szCs w:val="24"/>
        </w:rPr>
        <w:t>δεν υπάρχει πια η διαιτησία</w:t>
      </w:r>
    </w:p>
    <w:p w:rsidR="00413DBC" w:rsidRPr="00450C95" w:rsidRDefault="00413DBC" w:rsidP="00C77E47">
      <w:pPr>
        <w:jc w:val="both"/>
        <w:rPr>
          <w:sz w:val="24"/>
          <w:szCs w:val="24"/>
        </w:rPr>
      </w:pPr>
      <w:r w:rsidRPr="00450C95">
        <w:rPr>
          <w:sz w:val="24"/>
          <w:szCs w:val="24"/>
        </w:rPr>
        <w:t>Αποδυναμωμένη εμφανίζεται όμως και η ΕΓΣΣΕ μετά το μνημόνιο 3. Μέχρι πρότινος, τόσο ως προς την ενότητα των αποδοχών όσο και ως προς την ενότητα των λοιπών όρων εργασίας, η ΕΓΣΣΕ συγκρινόταν με την οποιανδήποτε άλλη συρρέουσα ΣΣΕ (π.χ. επιχειρησιακή, κλαδική), και σε περίπτωση που η ΕΓΣΣΕ ήταν ευνοϊκότερη, υπερίσχυε έναντι πάσης άλλης. Πλέον όμως, για να τίθεται ζήτημα συρροής της ΕΓΣΣΕ με κάποιαν άλλη, θα πρέπει να εφαρμόζεται εν προκειμένω η ΕΓΣΣΕ. Ήδη υπό το προϊσχύον καθεστώς, οι κλαδικές ΣΣΕ δέσμευαν μόνο τα μέλη των συνδικαλιστικών οργανώσεων που τις είχαν υπογράψει. Πλέον όμως, το ίδιο ακριβώς συμβαίνει και με την ΕΓΣΣΕ ως προς τους μισθολογικούς όρους που αυτή προβλέπει. Συνεπώς, δεν τίθεται διόλου ζήτημα συρροής της ΕΓΣΣΕ με μια επιχειρησιακή, όταν το ζήτημα αναφέρεται σε μισθολογικούς όρους εργασίας και η συγκεκριμένη επιχείρηση δεν είναι μέλος στη συνδικαλιστική οργάνωση που έχει υπογράψει την ΕΓΣΣΕ. Κατά συνέπεια, ακόμα και αν οι μισθολογικοί όροι της επιχειρησιακής είναι δυσμενέστεροι από της ΕΓΣΣΕ, εφαρμοστέα θα είναι η επιχειρησιακή, διότι δεν ανακύπτει κανένα ζήτημα συρροής (η ΕΓΣΣΕ δεν έχει πεδίο εφαρμογής στη συγκεκριμένη περίπτωση).</w:t>
      </w:r>
    </w:p>
    <w:p w:rsidR="00413DBC" w:rsidRPr="00450C95" w:rsidRDefault="00413DBC" w:rsidP="00C77E47">
      <w:pPr>
        <w:jc w:val="both"/>
        <w:rPr>
          <w:sz w:val="24"/>
          <w:szCs w:val="24"/>
        </w:rPr>
      </w:pPr>
      <w:r w:rsidRPr="00450C95">
        <w:rPr>
          <w:sz w:val="24"/>
          <w:szCs w:val="24"/>
        </w:rPr>
        <w:lastRenderedPageBreak/>
        <w:t>Ας ανακεφαλαιώσουμε όλα τα παραπάνω σε έναν πίνακα περιπτώσεων:</w:t>
      </w:r>
    </w:p>
    <w:p w:rsidR="00413DBC" w:rsidRPr="00450C95" w:rsidRDefault="00413DBC" w:rsidP="00204D40">
      <w:pPr>
        <w:pStyle w:val="a3"/>
        <w:numPr>
          <w:ilvl w:val="0"/>
          <w:numId w:val="41"/>
        </w:numPr>
        <w:jc w:val="both"/>
        <w:rPr>
          <w:sz w:val="24"/>
          <w:szCs w:val="24"/>
        </w:rPr>
      </w:pPr>
      <w:r w:rsidRPr="00450C95">
        <w:rPr>
          <w:b/>
          <w:bCs/>
          <w:i/>
          <w:iCs/>
          <w:sz w:val="24"/>
          <w:szCs w:val="24"/>
        </w:rPr>
        <w:t>ΕΓΣΣΕ ως προς τους μισθολογικούς όρους που προβλέπει</w:t>
      </w:r>
      <w:r w:rsidRPr="00450C95">
        <w:rPr>
          <w:sz w:val="24"/>
          <w:szCs w:val="24"/>
        </w:rPr>
        <w:t xml:space="preserve"> </w:t>
      </w:r>
      <w:r w:rsidRPr="00450C95">
        <w:rPr>
          <w:sz w:val="24"/>
          <w:szCs w:val="24"/>
        </w:rPr>
        <w:sym w:font="Wingdings" w:char="F0E0"/>
      </w:r>
      <w:r w:rsidRPr="00450C95">
        <w:rPr>
          <w:sz w:val="24"/>
          <w:szCs w:val="24"/>
        </w:rPr>
        <w:t xml:space="preserve"> αν ο συγκεκριμένος εργοδότης είναι μέλος της συνδικαλιστικής οργάνωσης που υπέγραψε την ΕΓΣΣΕ τότε δεσμεύεται από αυτήν, και εφαρμόζεται η αρχή της εύνοιας έναντι πάσης δυσμενέστερης ΣΣΕ (αυτά εισήχθησαν με το μνημόνιο 3)</w:t>
      </w:r>
    </w:p>
    <w:p w:rsidR="00413DBC" w:rsidRPr="00450C95" w:rsidRDefault="00413DBC" w:rsidP="00204D40">
      <w:pPr>
        <w:pStyle w:val="a3"/>
        <w:numPr>
          <w:ilvl w:val="0"/>
          <w:numId w:val="41"/>
        </w:numPr>
        <w:jc w:val="both"/>
        <w:rPr>
          <w:sz w:val="24"/>
          <w:szCs w:val="24"/>
        </w:rPr>
      </w:pPr>
      <w:r w:rsidRPr="00450C95">
        <w:rPr>
          <w:b/>
          <w:bCs/>
          <w:i/>
          <w:iCs/>
          <w:sz w:val="24"/>
          <w:szCs w:val="24"/>
        </w:rPr>
        <w:t>ΕΓΣΣΕ ως προς τους μη μισθολογικούς όρους που προβλέπει</w:t>
      </w:r>
      <w:r w:rsidRPr="00450C95">
        <w:rPr>
          <w:sz w:val="24"/>
          <w:szCs w:val="24"/>
        </w:rPr>
        <w:t xml:space="preserve"> </w:t>
      </w:r>
      <w:r w:rsidRPr="00450C95">
        <w:rPr>
          <w:sz w:val="24"/>
          <w:szCs w:val="24"/>
        </w:rPr>
        <w:sym w:font="Wingdings" w:char="F0E0"/>
      </w:r>
      <w:r w:rsidRPr="00450C95">
        <w:rPr>
          <w:sz w:val="24"/>
          <w:szCs w:val="24"/>
        </w:rPr>
        <w:t xml:space="preserve"> η αρχή της εύνοιας εφαρμόζεται πάντοτε και έναντι πάσης δυσμενέστερης ΣΣΕ, ανεξάρτητα από το αν ο συγκεκριμένος εργοδότης είναι μέλος της συνδικαλιστικής οργάνωσης που υπέγραψε την ΕΓΣΣΕ</w:t>
      </w:r>
    </w:p>
    <w:p w:rsidR="00413DBC" w:rsidRPr="00450C95" w:rsidRDefault="00413DBC" w:rsidP="00204D40">
      <w:pPr>
        <w:pStyle w:val="a3"/>
        <w:numPr>
          <w:ilvl w:val="0"/>
          <w:numId w:val="41"/>
        </w:numPr>
        <w:jc w:val="both"/>
        <w:rPr>
          <w:sz w:val="24"/>
          <w:szCs w:val="24"/>
        </w:rPr>
      </w:pPr>
      <w:r w:rsidRPr="00450C95">
        <w:rPr>
          <w:b/>
          <w:bCs/>
          <w:i/>
          <w:iCs/>
          <w:sz w:val="24"/>
          <w:szCs w:val="24"/>
        </w:rPr>
        <w:t xml:space="preserve">Κλαδική </w:t>
      </w:r>
      <w:r w:rsidRPr="00450C95">
        <w:rPr>
          <w:b/>
          <w:bCs/>
          <w:i/>
          <w:iCs/>
          <w:sz w:val="24"/>
          <w:szCs w:val="24"/>
          <w:lang w:val="en-US"/>
        </w:rPr>
        <w:t>VS</w:t>
      </w:r>
      <w:r w:rsidRPr="00450C95">
        <w:rPr>
          <w:b/>
          <w:bCs/>
          <w:i/>
          <w:iCs/>
          <w:sz w:val="24"/>
          <w:szCs w:val="24"/>
        </w:rPr>
        <w:t xml:space="preserve"> Ομοιοεπαγγελματική</w:t>
      </w:r>
      <w:r w:rsidRPr="00450C95">
        <w:rPr>
          <w:sz w:val="24"/>
          <w:szCs w:val="24"/>
        </w:rPr>
        <w:t xml:space="preserve"> </w:t>
      </w:r>
      <w:r w:rsidRPr="00450C95">
        <w:rPr>
          <w:sz w:val="24"/>
          <w:szCs w:val="24"/>
        </w:rPr>
        <w:sym w:font="Wingdings" w:char="F0E0"/>
      </w:r>
      <w:r w:rsidRPr="00450C95">
        <w:rPr>
          <w:sz w:val="24"/>
          <w:szCs w:val="24"/>
        </w:rPr>
        <w:t xml:space="preserve"> Υπερισχύει η κλαδική (και πριν το μεσοπρόθεσμο έτσι ήταν)</w:t>
      </w:r>
    </w:p>
    <w:p w:rsidR="00413DBC" w:rsidRPr="00450C95" w:rsidRDefault="00413DBC" w:rsidP="00204D40">
      <w:pPr>
        <w:pStyle w:val="a3"/>
        <w:numPr>
          <w:ilvl w:val="0"/>
          <w:numId w:val="41"/>
        </w:numPr>
        <w:jc w:val="both"/>
        <w:rPr>
          <w:sz w:val="24"/>
          <w:szCs w:val="24"/>
        </w:rPr>
      </w:pPr>
      <w:r w:rsidRPr="00450C95">
        <w:rPr>
          <w:b/>
          <w:bCs/>
          <w:i/>
          <w:iCs/>
          <w:sz w:val="24"/>
          <w:szCs w:val="24"/>
        </w:rPr>
        <w:t xml:space="preserve">Κλαδική </w:t>
      </w:r>
      <w:r w:rsidRPr="00450C95">
        <w:rPr>
          <w:b/>
          <w:bCs/>
          <w:i/>
          <w:iCs/>
          <w:sz w:val="24"/>
          <w:szCs w:val="24"/>
          <w:lang w:val="en-US"/>
        </w:rPr>
        <w:t>VS</w:t>
      </w:r>
      <w:r w:rsidRPr="00450C95">
        <w:rPr>
          <w:b/>
          <w:bCs/>
          <w:i/>
          <w:iCs/>
          <w:sz w:val="24"/>
          <w:szCs w:val="24"/>
        </w:rPr>
        <w:t xml:space="preserve"> Επιχειρησιακή</w:t>
      </w:r>
      <w:r w:rsidRPr="00450C95">
        <w:rPr>
          <w:sz w:val="24"/>
          <w:szCs w:val="24"/>
        </w:rPr>
        <w:t xml:space="preserve"> </w:t>
      </w:r>
      <w:r w:rsidRPr="00450C95">
        <w:rPr>
          <w:sz w:val="24"/>
          <w:szCs w:val="24"/>
        </w:rPr>
        <w:sym w:font="Wingdings" w:char="F0E0"/>
      </w:r>
      <w:r w:rsidRPr="00450C95">
        <w:rPr>
          <w:sz w:val="24"/>
          <w:szCs w:val="24"/>
        </w:rPr>
        <w:t xml:space="preserve"> Υπερισχύει η επιχειρησιακή ΣΣΕ (πριν από το μεσοπρόθεσμό πλαίσιο, όμως, εφαρμοζόταν η αρχή της εύνοιας και άρα, σε όσα σημεία η κλαδική ήταν ευνοϊκότερη, εφαρμοζόταν αυτή και όχι η επιχειρησιακή)</w:t>
      </w:r>
    </w:p>
    <w:p w:rsidR="00413DBC" w:rsidRPr="00450C95" w:rsidRDefault="00413DBC" w:rsidP="00204D40">
      <w:pPr>
        <w:pStyle w:val="a3"/>
        <w:numPr>
          <w:ilvl w:val="0"/>
          <w:numId w:val="41"/>
        </w:numPr>
        <w:jc w:val="both"/>
        <w:rPr>
          <w:sz w:val="24"/>
          <w:szCs w:val="24"/>
        </w:rPr>
      </w:pPr>
      <w:r w:rsidRPr="00450C95">
        <w:rPr>
          <w:b/>
          <w:bCs/>
          <w:i/>
          <w:iCs/>
          <w:sz w:val="24"/>
          <w:szCs w:val="24"/>
        </w:rPr>
        <w:t xml:space="preserve">Κλαδική </w:t>
      </w:r>
      <w:r w:rsidRPr="00450C95">
        <w:rPr>
          <w:b/>
          <w:bCs/>
          <w:i/>
          <w:iCs/>
          <w:sz w:val="24"/>
          <w:szCs w:val="24"/>
          <w:lang w:val="en-US"/>
        </w:rPr>
        <w:t>VS</w:t>
      </w:r>
      <w:r w:rsidRPr="00450C95">
        <w:rPr>
          <w:b/>
          <w:bCs/>
          <w:i/>
          <w:iCs/>
          <w:sz w:val="24"/>
          <w:szCs w:val="24"/>
        </w:rPr>
        <w:t xml:space="preserve"> ΕΓΣΣΕ </w:t>
      </w:r>
      <w:r w:rsidRPr="00450C95">
        <w:rPr>
          <w:sz w:val="24"/>
          <w:szCs w:val="24"/>
          <w:lang w:val="en-US"/>
        </w:rPr>
        <w:sym w:font="Wingdings" w:char="F0E0"/>
      </w:r>
      <w:r w:rsidRPr="00450C95">
        <w:rPr>
          <w:sz w:val="24"/>
          <w:szCs w:val="24"/>
        </w:rPr>
        <w:t xml:space="preserve"> Ως προς τους μη μισθολογικούς όρους, εξακολουθεί να ισχύει η αρχή της εύνοιας, δηλαδή η κλαδική σύμβαση υπερισχύει της ΕΓΣΣΕ, μόνο στο μέτρο που περιέχει ευνοϊκότερες ρυθμίσεις για τους εργαζομένους. Απεναντίας, ως προς τους μισθολογικούς όρους εργασίας, η αρχή της εύνοιας διατηρείται μόνο στο μέτρο που ο συγκεκριμένος εργοδότης δεσμεύεται από την ΕΓΣΣΕ, δηλαδή είναι μέλος της συνδικαλιστικής οργάνωσης που την υπέγραψε (πρβλ και σημεία </w:t>
      </w:r>
      <w:proofErr w:type="spellStart"/>
      <w:r w:rsidRPr="00450C95">
        <w:rPr>
          <w:sz w:val="24"/>
          <w:szCs w:val="24"/>
          <w:lang w:val="en-US"/>
        </w:rPr>
        <w:t>i</w:t>
      </w:r>
      <w:proofErr w:type="spellEnd"/>
      <w:r w:rsidRPr="00450C95">
        <w:rPr>
          <w:sz w:val="24"/>
          <w:szCs w:val="24"/>
        </w:rPr>
        <w:t xml:space="preserve"> και </w:t>
      </w:r>
      <w:r w:rsidRPr="00450C95">
        <w:rPr>
          <w:sz w:val="24"/>
          <w:szCs w:val="24"/>
          <w:lang w:val="en-US"/>
        </w:rPr>
        <w:t>ii</w:t>
      </w:r>
      <w:r w:rsidRPr="00450C95">
        <w:rPr>
          <w:sz w:val="24"/>
          <w:szCs w:val="24"/>
        </w:rPr>
        <w:t xml:space="preserve"> που ορίζουν ακριβώς το ίδιο και για την περίπτωση συρροής ΕΓΣΣΕ με επιχειρησιακή ΣΣΕ).</w:t>
      </w:r>
    </w:p>
    <w:p w:rsidR="00413DBC" w:rsidRPr="00450C95" w:rsidRDefault="00413DBC" w:rsidP="00806267">
      <w:pPr>
        <w:jc w:val="both"/>
        <w:rPr>
          <w:sz w:val="24"/>
          <w:szCs w:val="24"/>
        </w:rPr>
      </w:pPr>
      <w:r w:rsidRPr="00450C95">
        <w:rPr>
          <w:sz w:val="24"/>
          <w:szCs w:val="24"/>
        </w:rPr>
        <w:t xml:space="preserve">Δυσχερέστερο είναι το ζήτημα του τρόπου εφαρμογής της αρχής της εύνοιας. Όπως είπαμε νωρίτερα, το ποια ΣΣΕ είναι η ευνοϊκότερη για τον εργαζόμενο προϋποθέτει ότι εξετάζουμε και συγκρίνουμε ενότητες αποδοχών, δηλαδή αθροίζουμε σύνολα αποδοχών και δεν περιοριζόμαστε στις επιμέρους αναλύσεις. Αρχικά, σε περίπτωση που καλείται σε εφαρμογή η αρχή της εύνοιας, δεν μπορεί να υπάρξει διάταξη της ατομικής σύμβασης εργασίας, η οποία να προβλέπει κάτι δυσμενέστερο από τους όρους της εφαρμοστέας ΣΣΕ. Μάλιστα, ο εργαζόμενος δεν μπορεί να παραιτηθεί εγκύρως από την μείζονα προστασία που του παρέχει η ΣΣΕ. </w:t>
      </w:r>
    </w:p>
    <w:p w:rsidR="00413DBC" w:rsidRPr="00450C95" w:rsidRDefault="00413DBC" w:rsidP="00A31645">
      <w:pPr>
        <w:jc w:val="both"/>
        <w:rPr>
          <w:sz w:val="24"/>
          <w:szCs w:val="24"/>
        </w:rPr>
      </w:pPr>
      <w:r w:rsidRPr="00450C95">
        <w:rPr>
          <w:sz w:val="24"/>
          <w:szCs w:val="24"/>
        </w:rPr>
        <w:t xml:space="preserve">Ας εξετάσουμε ένα παράδειγμα. Έστω ότι η ΣΣΕ προβλέπει βασικό μισθό ύψους 800€ + επιδόματα ύψους 450€ (σύνολο 1.250€). Την ίδια ώρα, η ατομική σύμβαση εργασίας προβλέπει μισθό 1.500€ το μήνα. Στην περίπτωση αυτή θα πρέπει να συγκρίνουμε το σύνολο των αποδοχών, πριν να εφαρμόσουμε την αρχή της </w:t>
      </w:r>
      <w:r w:rsidRPr="00450C95">
        <w:rPr>
          <w:sz w:val="24"/>
          <w:szCs w:val="24"/>
        </w:rPr>
        <w:lastRenderedPageBreak/>
        <w:t xml:space="preserve">εύνοιας. Έτσι, ο εργαζόμενος δεν δικαιούται να πάρει τα 1.500€ ως ευνοϊκότερο μισθό προσαυξημένο με τα επιδόματα ύψους 450€ που απονέμει η ΣΣΕ ως ευνοϊκότερη. Απεναντίας, με βάση τη σύγκριση των συνολικών αποδοχών που απονέμει η ΣΣΕ και η ατομική σύμβαση εργασίας, η τελευταία θα θεωρηθεί ευνοϊκότερη και ο εργαζόμενος θα πάρει μόνο τα 1.500€ (χωρίς τα επιδόματα). Σημειωτέον ότι οι τυχόν ευνοϊκότερες διατάξεις της ΣΣΕ λαμβάνονται υπόψιν αυτεπαγγέλτως από το δικαστήριο λόγω της κανονιστικής ισχύος της ΣΣΕ. Εξ άλλου, έχουμε ήδη εξετάσει τη δυνατότητα των μερών μιας ατομικής σύμβασης εργασίας να παραπέμψουν στους όρους μιας ΣΣΕ. Σύμφωνα με ορισμένη (ορθή) άποψη, παραπομπή μπορεί να γίνει και από μια ΣΣΕ στους όρους μιας άλλης ΣΣΕ. Για να είναι όμως ισχυρή μια τέτοια ρύθμιση, θα πρέπει η παραπομπή να  γίνεται στους όρους μιας συγκεκριμένης ΣΣΕ και </w:t>
      </w:r>
      <w:r w:rsidRPr="00450C95">
        <w:rPr>
          <w:b/>
          <w:bCs/>
          <w:i/>
          <w:iCs/>
          <w:sz w:val="24"/>
          <w:szCs w:val="24"/>
        </w:rPr>
        <w:t>όχι στους όρους της εκάστοτε ισχύουσας ΣΣΕ</w:t>
      </w:r>
      <w:r w:rsidRPr="00450C95">
        <w:rPr>
          <w:sz w:val="24"/>
          <w:szCs w:val="24"/>
        </w:rPr>
        <w:t>, διότι κάτι τέτοιο θα αποτελούσε παραίτηση από τη συλλογική διαπραγμάτευση.</w:t>
      </w:r>
    </w:p>
    <w:p w:rsidR="00413DBC" w:rsidRPr="00450C95" w:rsidRDefault="00413DBC" w:rsidP="00A31645">
      <w:pPr>
        <w:jc w:val="both"/>
        <w:rPr>
          <w:sz w:val="24"/>
          <w:szCs w:val="24"/>
        </w:rPr>
      </w:pPr>
      <w:r w:rsidRPr="00450C95">
        <w:rPr>
          <w:sz w:val="28"/>
          <w:szCs w:val="28"/>
          <w:u w:val="single"/>
        </w:rPr>
        <w:t>Αρχή της ισότητας</w:t>
      </w:r>
      <w:r w:rsidRPr="00450C95">
        <w:rPr>
          <w:sz w:val="24"/>
          <w:szCs w:val="24"/>
        </w:rPr>
        <w:t xml:space="preserve">: Η περίφημη (υπερνομοθετικά κατοχυρωμένη) αρχή της ισότητας μεταξύ των εργαζομένων, για την οποία είχαμε μιλήσει πολύ αναλυτικά στο ατομικό εργατικό δίκαιο, αφορά μόνο τους εργαζομένους που υπάγονται στη ΣΣΕ. Έτσι, ένας εργαζόμενος, ως προς τον οποίο δεν ισχύει η ΣΣΕ, δεν μπορεί να επικαλεστεί την αρχή της ισότητας για να δεσμεύσει (εμμέσως) με τους όρους της ΣΣΕ τον εργοδότη του. Για παράδειγμα, έστω ότι σε μια επιχείρηση ένας εργαζόμενος καλύπτεται από τους όρους μιας </w:t>
      </w:r>
      <w:r w:rsidR="00EB2B27">
        <w:rPr>
          <w:sz w:val="24"/>
          <w:szCs w:val="24"/>
        </w:rPr>
        <w:t xml:space="preserve">κλαδικής </w:t>
      </w:r>
      <w:r w:rsidRPr="00450C95">
        <w:rPr>
          <w:sz w:val="24"/>
          <w:szCs w:val="24"/>
        </w:rPr>
        <w:t>ΣΣΕ ενώ κάποιος άλλος όχι, με συνέπεια ο πρώτος να παίρνει περισσότερες αποδοχές από τον δεύτερο. Ο εργαζόμενος που παίρνει τα λιγότερα χρήματα δεν μπορεί να επικαλεστεί την αρχή της ισότητας για να ζητήσει να παίρνει όσα χρήματα και ο άλλος. Με άλλες λέξεις, θεωρείται νόμιμη η άνιση μεταχείριση μισθωτών, στο μέτρο που στηρίζεται σε δέσμευση του εργοδότη (ή μη) από τη ΣΣΕ. Η δέσμευση ή μη του εργοδότη θα σχετίζεται προφανώς με το αν ο συγκεκριμένος εργαζόμενος είναι ή όχι μέλος της συνδικαλιστικής οργάνωσης που υπέγραψε την επίμαχη ΣΣΕ. Συνεπώς, μια τέτοια διάκριση δεν έχει αντικείμενο στην περίπτωση της επιχειρησιακής ΣΣΕ, ούτε και στην περίπτωση της ΕΓΣΣΕ (ως προς τους μη μισθολογικούς της όρους), αφού και στις δύο αυτές περιπτώσεις, οι προβλεπόμενοι όροι εργασίας ισχύουν για όλους τους εργαζομένους της επιχείρησης ή της χώρας (αναλόγως) ανεξάρτητα από την ιδιότητα του μέλους.</w:t>
      </w:r>
    </w:p>
    <w:p w:rsidR="00413DBC" w:rsidRPr="00450C95" w:rsidRDefault="00413DBC" w:rsidP="00A31645">
      <w:pPr>
        <w:jc w:val="both"/>
        <w:rPr>
          <w:sz w:val="24"/>
          <w:szCs w:val="24"/>
        </w:rPr>
      </w:pPr>
      <w:r w:rsidRPr="00450C95">
        <w:rPr>
          <w:sz w:val="28"/>
          <w:szCs w:val="28"/>
          <w:u w:val="single"/>
        </w:rPr>
        <w:t>Μικρή παρένθεση</w:t>
      </w:r>
      <w:r w:rsidRPr="00450C95">
        <w:rPr>
          <w:sz w:val="24"/>
          <w:szCs w:val="24"/>
        </w:rPr>
        <w:t xml:space="preserve">: Ένα ζήτημα που μας απασχόλησε σε προηγούμενα μαθήματα είναι το εξής: είναι άραγε συνταγματική η ρύθμιση των μνημονιακών νόμων, σύμφωνα με την οποία (και πάντως σιωπηρά και όχι ρητά) οι ΣΣΕ επιτρέπεται (εφεξής) να είναι </w:t>
      </w:r>
      <w:r w:rsidRPr="00450C95">
        <w:rPr>
          <w:i/>
          <w:iCs/>
          <w:sz w:val="24"/>
          <w:szCs w:val="24"/>
          <w:u w:val="single"/>
        </w:rPr>
        <w:t>μόνο</w:t>
      </w:r>
      <w:r w:rsidRPr="00450C95">
        <w:rPr>
          <w:sz w:val="24"/>
          <w:szCs w:val="24"/>
        </w:rPr>
        <w:t xml:space="preserve"> ορισμένου χρόνου και μάλιστα υποχρεωτικά διάρκειας 1-3 έτη; Αν η διάταξη αυτή είναι συνταγματική, τότε το </w:t>
      </w:r>
      <w:r w:rsidRPr="00450C95">
        <w:rPr>
          <w:sz w:val="24"/>
          <w:szCs w:val="24"/>
          <w:u w:val="single"/>
        </w:rPr>
        <w:t>άρθρο 11 §1</w:t>
      </w:r>
      <w:r w:rsidRPr="00450C95">
        <w:rPr>
          <w:sz w:val="24"/>
          <w:szCs w:val="24"/>
        </w:rPr>
        <w:t xml:space="preserve"> ίσως έχει σιωπηρά τροποποιηθεί και αυτό. Αυτό είναι πολύ λογικό. Αν δεν υπάρχουν πλέον ΣΣΕ αορίστου χρόνου, τότε οι διατάξεις που ρυθμίζουν την καταγγελία των συμβάσεων αυτών έχουν και οι ίδιες σιωπηρά καταργηθεί. Αν ακολουθήσουμε τη γνώμη αυτή, </w:t>
      </w:r>
      <w:r w:rsidRPr="00450C95">
        <w:rPr>
          <w:sz w:val="24"/>
          <w:szCs w:val="24"/>
        </w:rPr>
        <w:lastRenderedPageBreak/>
        <w:t xml:space="preserve">τότε μόνο έκτακτη καταγγελία της ΣΣΕ για κάποιο σπουδαίο λόγο μπορεί πλέον να νοηθεί ή, εναλλακτικά, θα πρέπει να περιμένουμε το πέρας του ορισμένου χρόνου της ΣΣΕ για να επέλθει η λήξη της. Πάντως τακτική καταγγελία με την έννοια που την προβλέπει το </w:t>
      </w:r>
      <w:r w:rsidRPr="00450C95">
        <w:rPr>
          <w:sz w:val="24"/>
          <w:szCs w:val="24"/>
          <w:u w:val="single"/>
        </w:rPr>
        <w:t>άρθρο 11 §1</w:t>
      </w:r>
      <w:r w:rsidRPr="00450C95">
        <w:rPr>
          <w:sz w:val="24"/>
          <w:szCs w:val="24"/>
        </w:rPr>
        <w:t xml:space="preserve"> δεν νοείται πια. Όσο για τη διάταξη του νόμου, η οποία όριζε ότι δεν ήταν δυνατή η καταγγελία μιας ΣΣΕ αορίστου χρόνου πριν να συμπληρωθεί το ένα έτος ζωής της, προφανώς ούτε και αυτή έχει κάποιο νόημα πια. </w:t>
      </w:r>
    </w:p>
    <w:p w:rsidR="00413DBC" w:rsidRPr="00450C95" w:rsidRDefault="00413DBC" w:rsidP="00A31645">
      <w:pPr>
        <w:jc w:val="both"/>
        <w:rPr>
          <w:sz w:val="24"/>
          <w:szCs w:val="24"/>
        </w:rPr>
      </w:pPr>
      <w:r w:rsidRPr="00450C95">
        <w:rPr>
          <w:i/>
          <w:iCs/>
          <w:sz w:val="24"/>
          <w:szCs w:val="24"/>
          <w:u w:val="single"/>
        </w:rPr>
        <w:t xml:space="preserve">Υπόθεση συγχωνεύσεως της </w:t>
      </w:r>
      <w:proofErr w:type="spellStart"/>
      <w:r w:rsidRPr="00450C95">
        <w:rPr>
          <w:i/>
          <w:iCs/>
          <w:sz w:val="24"/>
          <w:szCs w:val="24"/>
          <w:u w:val="single"/>
          <w:lang w:val="en-US"/>
        </w:rPr>
        <w:t>Eurobank</w:t>
      </w:r>
      <w:proofErr w:type="spellEnd"/>
      <w:r w:rsidRPr="00450C95">
        <w:rPr>
          <w:i/>
          <w:iCs/>
          <w:sz w:val="24"/>
          <w:szCs w:val="24"/>
          <w:u w:val="single"/>
        </w:rPr>
        <w:t xml:space="preserve"> και της Τράπεζας Εργασίας</w:t>
      </w:r>
      <w:r w:rsidRPr="00450C95">
        <w:rPr>
          <w:sz w:val="24"/>
          <w:szCs w:val="24"/>
        </w:rPr>
        <w:t xml:space="preserve">: Πριν από τη συγχώνευση της </w:t>
      </w:r>
      <w:proofErr w:type="spellStart"/>
      <w:r w:rsidRPr="00450C95">
        <w:rPr>
          <w:sz w:val="24"/>
          <w:szCs w:val="24"/>
          <w:lang w:val="en-US"/>
        </w:rPr>
        <w:t>Eurobank</w:t>
      </w:r>
      <w:proofErr w:type="spellEnd"/>
      <w:r w:rsidRPr="00450C95">
        <w:rPr>
          <w:sz w:val="24"/>
          <w:szCs w:val="24"/>
        </w:rPr>
        <w:t xml:space="preserve"> με την τράπεζα εργασίας, η </w:t>
      </w:r>
      <w:proofErr w:type="spellStart"/>
      <w:r w:rsidRPr="00450C95">
        <w:rPr>
          <w:sz w:val="24"/>
          <w:szCs w:val="24"/>
          <w:lang w:val="en-US"/>
        </w:rPr>
        <w:t>Eurobank</w:t>
      </w:r>
      <w:proofErr w:type="spellEnd"/>
      <w:r w:rsidRPr="00450C95">
        <w:rPr>
          <w:sz w:val="24"/>
          <w:szCs w:val="24"/>
        </w:rPr>
        <w:t xml:space="preserve"> είχε συνάψει έναν κανονισμό με την πλέον αντιπροσωπευτική συνδικαλιστική οργάνωση των εργαζομένων της. Όταν με μεταγενέστερη ΣΣΕ, η οποία αφορούσε όλους τους εργαζομένους των συγχωνευθεισών τραπεζών, τροποποιήθηκε το περιεχόμενο του κανονισμού, οι εργαζόμενοι επικαλέστηκαν ότι οι όροι του κανονισμού είχαν καταστεί όροι των ατομικών συμβάσεων εργασίας τους, με αποτέλεσμα να μην μπορούν να μεταβληθούν από τη μεταγενέστερη ΣΣΕ, διότι ήταν ευνοϊκότεροι. Έχουμε όμως ήδη δει ότι, κατά το στάδιο της μετενέργειας, γίνεται δεκτό πως οι όροι της μετενεργούσας ΣΣΕ δεν έχουν αναγκαστική ισχύ αλλά ισχύ ενδοτικού χαρακτήρα, άρα μπορούν να τροποποιηθούν με κοινή συμφωνία των μερών</w:t>
      </w:r>
      <w:r w:rsidR="00EB2B27">
        <w:rPr>
          <w:sz w:val="24"/>
          <w:szCs w:val="24"/>
        </w:rPr>
        <w:t>, όπως και με νεότερη ΣΣΕ (αρχή της τάξης)</w:t>
      </w:r>
      <w:r w:rsidRPr="00450C95">
        <w:rPr>
          <w:sz w:val="24"/>
          <w:szCs w:val="24"/>
        </w:rPr>
        <w:t>. Συνεπώς, όσοι εργαζόμενοι προσληφθούν από τον εργοδότη κατά το στάδιο της μετενέργειας, δεν προστατεύονται αναγκαστικώς από τους όρους της μετενεργούσας ΣΣΕ αλλά ισχύει γι’ αυτούς ό, τι έχουν συμφωνήσει στις ατομικές τ</w:t>
      </w:r>
      <w:r w:rsidR="00EB2B27">
        <w:rPr>
          <w:sz w:val="24"/>
          <w:szCs w:val="24"/>
        </w:rPr>
        <w:t>ους συμβάσεις. Τ</w:t>
      </w:r>
      <w:r w:rsidRPr="00450C95">
        <w:rPr>
          <w:sz w:val="24"/>
          <w:szCs w:val="24"/>
        </w:rPr>
        <w:t>ο ίδιο ισχύει και σε σχέση με τους όρους της τυχόν μεταγενέστερης ΣΣΕ</w:t>
      </w:r>
      <w:r w:rsidR="00EB2B27">
        <w:rPr>
          <w:sz w:val="24"/>
          <w:szCs w:val="24"/>
        </w:rPr>
        <w:t xml:space="preserve"> (αρχή της τάξης)</w:t>
      </w:r>
      <w:r w:rsidRPr="00450C95">
        <w:rPr>
          <w:sz w:val="24"/>
          <w:szCs w:val="24"/>
        </w:rPr>
        <w:t>. Περαιτέρω, αν πρόκειται για μετενέργεια ή για παράταση ισχύος μιας κλαδικής ΣΣΕ, θα πρέπει ο εργαζόμενος για τον οποίον μιλάμε, να είναι μέλος της συνδικαλιστικής οργάνωσης, η οποία έχει υπογράψει τη ΣΣΕ. Θεωρητικά πάντως, η μετενέργεια μπορεί να διαρκέσει και επ’ άπειρον, ώσπου να συναφθεί μια νέα ΣΣΕ.</w:t>
      </w:r>
    </w:p>
    <w:p w:rsidR="00413DBC" w:rsidRPr="00450C95" w:rsidRDefault="00413DBC" w:rsidP="00A31645">
      <w:pPr>
        <w:jc w:val="both"/>
        <w:rPr>
          <w:sz w:val="24"/>
          <w:szCs w:val="24"/>
        </w:rPr>
      </w:pPr>
      <w:r w:rsidRPr="00450C95">
        <w:rPr>
          <w:sz w:val="28"/>
          <w:szCs w:val="28"/>
          <w:u w:val="single"/>
        </w:rPr>
        <w:t>Περί συρροής ξανά</w:t>
      </w:r>
      <w:r w:rsidRPr="00450C95">
        <w:rPr>
          <w:sz w:val="24"/>
          <w:szCs w:val="24"/>
        </w:rPr>
        <w:t xml:space="preserve">: Είπαμε στις προηγούμενες αναπτύξεις μας ότι, αν συρρέει επιχειρησιακή ΣΣΕ με κλαδική, τότε εφαρμόζεται πάντοτε η επιχειρησιακή, έστω και αν είναι δυσμενέστερη. Τι συμβαίνει όμως αν η επιχειρησιακή ΣΣΕ βρίσκεται στο στάδιο της μετενέργειάς της, ενώ η ευνοϊκότερη κλαδική βρίσκεται στο στάδιο της κανονικής ισχύος της; Ποια από τις δύο θα εφαρμόσουμε; Μάλλον στην περίπτωση αυτή δεν πρόκειται για συρροή ΣΣΕ, διότι η κλαδική βρίσκεται σε πλήρη ισχύ ενώ η επιχειρησιακή όχι, άρα γίνεται δεκτό ότι δεν θα υπερισχύσει η επιχειρησιακή αλλά θα εφαρμοστεί η κλαδική. </w:t>
      </w:r>
    </w:p>
    <w:p w:rsidR="00413DBC" w:rsidRPr="00450C95" w:rsidRDefault="00413DBC" w:rsidP="00204D40">
      <w:pPr>
        <w:pStyle w:val="a3"/>
        <w:numPr>
          <w:ilvl w:val="0"/>
          <w:numId w:val="42"/>
        </w:numPr>
        <w:jc w:val="both"/>
        <w:rPr>
          <w:sz w:val="24"/>
          <w:szCs w:val="24"/>
        </w:rPr>
      </w:pPr>
      <w:r w:rsidRPr="00450C95">
        <w:rPr>
          <w:sz w:val="24"/>
          <w:szCs w:val="24"/>
        </w:rPr>
        <w:t xml:space="preserve">όταν υπάρχουν περισσότερες ΣΣΕ που βρίσκονται εν ισχύι </w:t>
      </w:r>
    </w:p>
    <w:p w:rsidR="00413DBC" w:rsidRPr="00450C95" w:rsidRDefault="00413DBC" w:rsidP="00204D40">
      <w:pPr>
        <w:pStyle w:val="a3"/>
        <w:numPr>
          <w:ilvl w:val="0"/>
          <w:numId w:val="42"/>
        </w:numPr>
        <w:jc w:val="both"/>
        <w:rPr>
          <w:sz w:val="24"/>
          <w:szCs w:val="24"/>
        </w:rPr>
      </w:pPr>
      <w:r w:rsidRPr="00450C95">
        <w:rPr>
          <w:sz w:val="24"/>
          <w:szCs w:val="24"/>
        </w:rPr>
        <w:t>και δεσμεύουν αμφότερες και τα δύο μέρη</w:t>
      </w:r>
    </w:p>
    <w:p w:rsidR="00413DBC" w:rsidRPr="00450C95" w:rsidRDefault="00413DBC" w:rsidP="00204D40">
      <w:pPr>
        <w:pStyle w:val="a3"/>
        <w:numPr>
          <w:ilvl w:val="0"/>
          <w:numId w:val="42"/>
        </w:numPr>
        <w:jc w:val="both"/>
        <w:rPr>
          <w:sz w:val="24"/>
          <w:szCs w:val="24"/>
        </w:rPr>
      </w:pPr>
      <w:r w:rsidRPr="00450C95">
        <w:rPr>
          <w:sz w:val="24"/>
          <w:szCs w:val="24"/>
        </w:rPr>
        <w:lastRenderedPageBreak/>
        <w:t>και μια ατομική σύμβαση εργασίας εμπίπτει στο πεδίο εφαρμογής όλων αυτών των ΣΣΕ</w:t>
      </w:r>
    </w:p>
    <w:p w:rsidR="00413DBC" w:rsidRPr="00450C95" w:rsidRDefault="00EB2B27" w:rsidP="004820B1">
      <w:pPr>
        <w:jc w:val="both"/>
        <w:rPr>
          <w:sz w:val="24"/>
          <w:szCs w:val="24"/>
        </w:rPr>
      </w:pPr>
      <w:r>
        <w:rPr>
          <w:sz w:val="24"/>
          <w:szCs w:val="24"/>
        </w:rPr>
        <w:t>τ</w:t>
      </w:r>
      <w:r w:rsidR="00413DBC" w:rsidRPr="00450C95">
        <w:rPr>
          <w:sz w:val="24"/>
          <w:szCs w:val="24"/>
        </w:rPr>
        <w:t>ότε θα πρέπει να επιλέξουμε προς εφαρμογή τη μία μόνο ΣΣΕ και το ποια θα επιλέξουμε μα</w:t>
      </w:r>
      <w:r>
        <w:rPr>
          <w:sz w:val="24"/>
          <w:szCs w:val="24"/>
        </w:rPr>
        <w:t>ς</w:t>
      </w:r>
      <w:r w:rsidR="00413DBC" w:rsidRPr="00450C95">
        <w:rPr>
          <w:sz w:val="24"/>
          <w:szCs w:val="24"/>
        </w:rPr>
        <w:t xml:space="preserve"> το λένε οι κανόνες συρροής ΣΣΕ. Στους κανόνες αυτούς κυρίαρχη θέση κατέχει – σε πολλές περιπτώσεις - η αρχή της ευνοίας. Για να δούμε ποια ΣΣΕ είναι ευνοϊκότερη θα πρέπει να συγκρίνουμε σύνολα μισθολογικών ενοτήτων. Υπάρχει μία μόνο περίπτωση στην οποία μπορεί να συνεφαρμοστούν δύο ΣΣΕ και όχι μόνο μία: στην περίπτωση αυτή, η μία ΣΣΕ θα είναι ευνοϊκότερη ως προς τα μισθολογικά θέματα, η δε άλλη θα είναι ευνοϊκότερη στα μη μισθολογικά ζητήματα.</w:t>
      </w:r>
    </w:p>
    <w:p w:rsidR="00413DBC" w:rsidRPr="00450C95" w:rsidRDefault="00413DBC" w:rsidP="004820B1">
      <w:pPr>
        <w:jc w:val="both"/>
        <w:rPr>
          <w:sz w:val="24"/>
          <w:szCs w:val="24"/>
        </w:rPr>
      </w:pPr>
      <w:r w:rsidRPr="00450C95">
        <w:rPr>
          <w:sz w:val="28"/>
          <w:szCs w:val="28"/>
          <w:u w:val="single"/>
        </w:rPr>
        <w:t>Επίλυση συλλογικών διαφορών εργασίας</w:t>
      </w:r>
      <w:r w:rsidRPr="00450C95">
        <w:rPr>
          <w:sz w:val="24"/>
          <w:szCs w:val="24"/>
        </w:rPr>
        <w:t>: Τι σημαίνει επίλυση συλλογικών διαφορών εργασίας; Σημαίνει ότι στο πεδίο των εργασιακών σχέσεων εμφανίζονται συχνά διαφορές και μάλιστα ταξικές διαφορές. Το ζήτημα δεν είναι να τις εξαφανίσεις (δεν μπορείς άλλωστε να κάνεις κάτι τέτοιο), μπορείς όμως να τις προλάβεις, έτσι ώστε να διευθετηθούν προληπτικά πριν έρθουν στην επιφάνεια και εκτραχύνουν επικίνδυνα τις σχέσεις των μερών. Για το σκοπό αυτό απαιτούνται συγκεκριμένοι μηχανισμοί, οι οποίοι προϋποθέτουν την διαμεσολαβητική παρέμβαση ενός τρίτου προσώπου. Αποστολή αυτού του προσώπου θα είναι να φέρει σε συμφωνία και συμβιβασμό τα μέρη, έτσι ώστε να αποφευχθούν οι αγωνιστικές κινητοποιήσεις των εργαζομένων, οι οποίες μπορεί να έχουν δυσμενείς συνέπειες και για τις δύο πλευρές. Στο σημείο αυτό λοιπόν, εμφανίζεται ο διαμεσολαβητής, ένας κατά τεκμήριο αντικειμενικός τρίτος, ο οποίος θα τάμει την διαφορά πριν αυτή παροξυνθεί. Ο θεσμός του διαμεσολαβητή μας είναι ήδη γνωστός από το διεθνές δίκαιο και τις διακρατικές διαφορές, όπου υπηρετεί παρόμοιους σκοπούς. Ο διαμεσολαβητής είναι ο έμπειρος και αμερόληπτος τρίτος, ο οποίος παρεμβαίνει για να λύσει μια διαφορά εν τη γενέσει της με σκοπό να αποκαταστήσει την εργασιακή ειρήνη, πριν εκραγεί ο εργασιακός αγώνας.</w:t>
      </w:r>
    </w:p>
    <w:p w:rsidR="00413DBC" w:rsidRPr="00450C95" w:rsidRDefault="00413DBC" w:rsidP="00A31645">
      <w:pPr>
        <w:jc w:val="both"/>
        <w:rPr>
          <w:sz w:val="24"/>
          <w:szCs w:val="24"/>
        </w:rPr>
      </w:pPr>
      <w:r w:rsidRPr="00450C95">
        <w:rPr>
          <w:sz w:val="28"/>
          <w:szCs w:val="28"/>
          <w:u w:val="single"/>
        </w:rPr>
        <w:t>Ο.ΜΕ.Δ</w:t>
      </w:r>
      <w:r w:rsidRPr="00450C95">
        <w:rPr>
          <w:sz w:val="24"/>
          <w:szCs w:val="24"/>
        </w:rPr>
        <w:t>: Ο Ο.ΜΕ.Δ (= Οργανισμός Μεσολάβησης και Διαιτησίας) είναι ένα νομικό πρόσωπο ιδιωτικού δικαίου το οποίο χρηματοδοτείται από μέρος των εσόδων της εργατικής εστίας. Με τη σειρά της, η εργατική εστία χρηματοδοτείται από τις κοινές εισφορές των εργοδοτών και των εργαζομένων. Τον τελευταίο καιρό η εργατική εστία έκλεισε, άρα ο ΟΜΕΔ δεν έχει πλέον λεφτά, συνεπώς θα κλείσει διά της ασφαλούς οδού. Ο ΟΜΕΔ διοικείται από ένα επταμελές ΔΣ, στο οποίο μετέχουν τρεις εκπρόσωποι των εργαζομένων (της ΓΣΕΕ), τρεις εκπρόσωποι των εργοδοτών (ΣΕΒ, ΓΣΕΒΕΕ, ΕΣΕΕ) και ένα πρόσωπο κοινής αποδοχής που προεδρεύει. Το ΔΣ του ΟΜΕΔ διοικεί τον οργανισμό και διορίζει τους διαμεσολαβητές και τους διαιτητές. Το πώς θα διαμορφωθεί νομοθετικά το σύστημα της διαιτησίας μπορεί, είτε να περιορίσει είτε να απελευθερώσει τη συλλογική αυτονομία. Για παράδειγμα, ένα σύστημα διαιτησίας στο οποίο ο διαιτητής θα μπορεί, χωρίς πολλές κουβέντες, να επιβάλλει τη λύση του, περιορίζει δραστικά τη συλλογική αυτονομία των μερών.</w:t>
      </w:r>
    </w:p>
    <w:p w:rsidR="00413DBC" w:rsidRPr="00450C95" w:rsidRDefault="00413DBC" w:rsidP="00A31645">
      <w:pPr>
        <w:jc w:val="both"/>
        <w:rPr>
          <w:sz w:val="24"/>
          <w:szCs w:val="24"/>
        </w:rPr>
      </w:pPr>
      <w:r w:rsidRPr="00450C95">
        <w:rPr>
          <w:sz w:val="24"/>
          <w:szCs w:val="24"/>
        </w:rPr>
        <w:lastRenderedPageBreak/>
        <w:t>Σήμερα, η ελληνική έννομη τάξη γνωρίζει τρεις μηχανισμούς συλλογικής επίλυσης των διαφορών:</w:t>
      </w:r>
    </w:p>
    <w:p w:rsidR="00413DBC" w:rsidRPr="00450C95" w:rsidRDefault="00413DBC" w:rsidP="00204D40">
      <w:pPr>
        <w:pStyle w:val="a3"/>
        <w:numPr>
          <w:ilvl w:val="0"/>
          <w:numId w:val="43"/>
        </w:numPr>
        <w:jc w:val="both"/>
        <w:rPr>
          <w:sz w:val="24"/>
          <w:szCs w:val="24"/>
        </w:rPr>
      </w:pPr>
      <w:r w:rsidRPr="00450C95">
        <w:rPr>
          <w:b/>
          <w:bCs/>
          <w:i/>
          <w:iCs/>
          <w:sz w:val="24"/>
          <w:szCs w:val="24"/>
        </w:rPr>
        <w:t>Συμφιλίωση</w:t>
      </w:r>
      <w:r w:rsidRPr="00450C95">
        <w:rPr>
          <w:sz w:val="24"/>
          <w:szCs w:val="24"/>
        </w:rPr>
        <w:t>: Η διαδικασία της συμφιλίωσης είναι ένας αυτοτελής μηχανισμός συλλογικής επίλυσης εργασιακών διαφορών. Διεξάγεται από υπαλλήλους του Υπουργείου Εργασίας (επιθεωρητές) και στο τέλος ο αρμόδιος επιθεωρητής δεν υποβάλλει κάποια πρόταση προς τα μέρη (δεν υπάρχει δηλαδή επίσημη υποβολή πρότασης από τον ενδιάμεσο τρίτο). Η συμφιλίωση αφορά όλα τα είδη συλλογικών διαφορών.</w:t>
      </w:r>
    </w:p>
    <w:p w:rsidR="00413DBC" w:rsidRPr="00450C95" w:rsidRDefault="00413DBC" w:rsidP="00786649">
      <w:pPr>
        <w:pStyle w:val="a3"/>
        <w:jc w:val="both"/>
        <w:rPr>
          <w:sz w:val="24"/>
          <w:szCs w:val="24"/>
        </w:rPr>
      </w:pPr>
    </w:p>
    <w:p w:rsidR="00413DBC" w:rsidRPr="00450C95" w:rsidRDefault="00413DBC" w:rsidP="00204D40">
      <w:pPr>
        <w:pStyle w:val="a3"/>
        <w:numPr>
          <w:ilvl w:val="0"/>
          <w:numId w:val="43"/>
        </w:numPr>
        <w:jc w:val="both"/>
        <w:rPr>
          <w:sz w:val="24"/>
          <w:szCs w:val="24"/>
        </w:rPr>
      </w:pPr>
      <w:r w:rsidRPr="00450C95">
        <w:rPr>
          <w:b/>
          <w:bCs/>
          <w:i/>
          <w:iCs/>
          <w:sz w:val="24"/>
          <w:szCs w:val="24"/>
        </w:rPr>
        <w:t>Μεσολάβηση και Διαιτησία</w:t>
      </w:r>
      <w:r w:rsidRPr="00450C95">
        <w:rPr>
          <w:sz w:val="24"/>
          <w:szCs w:val="24"/>
        </w:rPr>
        <w:t>: Η μεσολάβηση και η διαιτησία αφορούν μόνο τις εργασιακές διαφορές που μπορούν να αποτελέσουν αντικείμενο ρύθμισης μιας ΣΣΕ. Συνεπώς μόνο διαφορές που συνδέονται με τη σύναψη ορισμένης ΣΣΕ μπορούν να αποτελέσουν αντικείμενο μεσολάβησης ή διαιτησίας. Μάλιστα, τόσο η μεσολάβηση όσο και η διαιτησία διεξάγονται στο πλαίσιο του ΟΜΕΔ. Ποια είναι όμως η διαφορά μεταξύ των δύο;</w:t>
      </w:r>
    </w:p>
    <w:p w:rsidR="00413DBC" w:rsidRPr="00450C95" w:rsidRDefault="00413DBC" w:rsidP="00204D40">
      <w:pPr>
        <w:pStyle w:val="a3"/>
        <w:numPr>
          <w:ilvl w:val="0"/>
          <w:numId w:val="44"/>
        </w:numPr>
        <w:jc w:val="both"/>
        <w:rPr>
          <w:sz w:val="24"/>
          <w:szCs w:val="24"/>
        </w:rPr>
      </w:pPr>
      <w:r w:rsidRPr="00450C95">
        <w:rPr>
          <w:b/>
          <w:bCs/>
          <w:i/>
          <w:iCs/>
          <w:sz w:val="24"/>
          <w:szCs w:val="24"/>
        </w:rPr>
        <w:t>Μεσολάβηση</w:t>
      </w:r>
      <w:r w:rsidRPr="00450C95">
        <w:rPr>
          <w:sz w:val="24"/>
          <w:szCs w:val="24"/>
        </w:rPr>
        <w:t>: Στο τέλος της μεσολάβησης, ο μεσολαβητής εκδίδει μία απλή πρόταση χωρίς δεσμευτικό χαρακτήρα προς τα μέρη. Έτσι, τα μέρη μπορούν να την ακολουθήσουν ή και να την απορρίψουν. Όπως ήδη είπαμε, στη συμφιλίωση δεν υπάρχει καν υποβολή προτάσεως. Στη μεσολάβηση υπάρχει μεν πρόταση, αλλά είναι προαιρετική για τα μέρη.</w:t>
      </w:r>
    </w:p>
    <w:p w:rsidR="00413DBC" w:rsidRPr="00450C95" w:rsidRDefault="00413DBC" w:rsidP="00204D40">
      <w:pPr>
        <w:pStyle w:val="a3"/>
        <w:numPr>
          <w:ilvl w:val="0"/>
          <w:numId w:val="44"/>
        </w:numPr>
        <w:jc w:val="both"/>
        <w:rPr>
          <w:sz w:val="24"/>
          <w:szCs w:val="24"/>
        </w:rPr>
      </w:pPr>
      <w:r w:rsidRPr="00450C95">
        <w:rPr>
          <w:b/>
          <w:bCs/>
          <w:i/>
          <w:iCs/>
          <w:sz w:val="24"/>
          <w:szCs w:val="24"/>
        </w:rPr>
        <w:t>Διαιτησία</w:t>
      </w:r>
      <w:r w:rsidRPr="00450C95">
        <w:rPr>
          <w:sz w:val="24"/>
          <w:szCs w:val="24"/>
        </w:rPr>
        <w:t xml:space="preserve">: Στη διαιτησία η απόφαση που εκδίδεται έχει αναγκαστικό χαρακτήρα και ισχύ ΣΣΕ (σε αντίθεση με τη μεσολάβηση που δεν καταλήγει σε κάτι υποχρεωτικό για τα μέρη). Για να το πούμε διαφορετικά: ο διαιτητής δεν υποβάλλει πρόταση – εκδίδει απόφαση. Υπό το παρόν νομοθετικό καθεστώς η διαιτησία είναι προαιρετική για τα μέρη, υπό την έννοια ότι μόνο με κοινή συμφωνία των αντίπαλων μερών μπορεί η συλλογική διαφορά να υπαχθεί σε διαιτησία. </w:t>
      </w:r>
    </w:p>
    <w:p w:rsidR="00413DBC" w:rsidRPr="00450C95" w:rsidRDefault="00413DBC" w:rsidP="00786649">
      <w:pPr>
        <w:jc w:val="both"/>
        <w:rPr>
          <w:sz w:val="24"/>
          <w:szCs w:val="24"/>
        </w:rPr>
      </w:pPr>
      <w:r w:rsidRPr="00450C95">
        <w:rPr>
          <w:sz w:val="24"/>
          <w:szCs w:val="24"/>
        </w:rPr>
        <w:t>Πάντως, τα μέρη διατηρούν τη δυνατότητα να συμφωνήσουν διαφορετικό τρόπο επίλυσης της συλλογικής τους διαφοράς. Για παράδειγμα, μπορεί να ορίσουν δύο στάδια διαιτησία ή να προβλέψουν ως υποχρεωτική τη μεσολάβηση κλπ. Με τον κανόνα αυτό, δίνεται προτεραιότητα στη συλλογική αυτονομία των μερών, έναντι της ετερόνομης κρατικής ρύθμισης των εργασιακών σχέσεων.</w:t>
      </w:r>
    </w:p>
    <w:p w:rsidR="00413DBC" w:rsidRPr="00450C95" w:rsidRDefault="00413DBC" w:rsidP="00786649">
      <w:pPr>
        <w:jc w:val="both"/>
        <w:rPr>
          <w:sz w:val="24"/>
          <w:szCs w:val="24"/>
        </w:rPr>
      </w:pPr>
      <w:r w:rsidRPr="00450C95">
        <w:rPr>
          <w:sz w:val="28"/>
          <w:szCs w:val="28"/>
          <w:u w:val="single"/>
        </w:rPr>
        <w:t>Διαδικασία επίλυσης συλλογικών διαφορών εργασίας (άρθρα 14, 15, 16)</w:t>
      </w:r>
      <w:r w:rsidRPr="00450C95">
        <w:rPr>
          <w:sz w:val="24"/>
          <w:szCs w:val="24"/>
        </w:rPr>
        <w:t xml:space="preserve">: Είδαμε πιο πάνω τους τρεις βασικούς μηχανισμούς επίλυσης συλλογικών διαφορών εργασίας. Είδαμε επίσης ότι ο μηχανισμός της μεσολάβησης και ο </w:t>
      </w:r>
      <w:r w:rsidRPr="00450C95">
        <w:rPr>
          <w:sz w:val="24"/>
          <w:szCs w:val="24"/>
        </w:rPr>
        <w:lastRenderedPageBreak/>
        <w:t xml:space="preserve">μηχανισμός της διαιτησίας αναφέρονται αποκλειστικά σε ζητήματα που μπορούν να αποτελέσουν αντικείμενο ρύθμισης με ΣΣΕ, σύμφωνα με το </w:t>
      </w:r>
      <w:r w:rsidRPr="00450C95">
        <w:rPr>
          <w:sz w:val="24"/>
          <w:szCs w:val="24"/>
          <w:u w:val="single"/>
        </w:rPr>
        <w:t>άρθρο 2 του ν.1876/1990</w:t>
      </w:r>
      <w:r w:rsidRPr="00450C95">
        <w:rPr>
          <w:sz w:val="24"/>
          <w:szCs w:val="24"/>
        </w:rPr>
        <w:t>. Η δουλειά των μεσολαβητών και των διαιτητών θεωρείται δημόσιο λειτούργημα. Επιπλέον, δεν επιτρέπεται η συμμετοχή του κράτους στη μεσολάβηση και στη διαιτησία. Έτσι, στο επταμελές ΔΣ του ΟΜΕΔ δεν συμμετέχουν δημόσιοι υπάλληλοι, οι οποίοι θα έπαιρναν τις</w:t>
      </w:r>
      <w:r w:rsidR="00EB2B27">
        <w:rPr>
          <w:sz w:val="24"/>
          <w:szCs w:val="24"/>
        </w:rPr>
        <w:t xml:space="preserve"> εντολές τους από τον Υπουργό Ερ</w:t>
      </w:r>
      <w:r w:rsidRPr="00450C95">
        <w:rPr>
          <w:sz w:val="24"/>
          <w:szCs w:val="24"/>
        </w:rPr>
        <w:t>γασίας. Στο πλαίσιο της προστασίας της συλλογικής αυτονομίας δεν δικαιολογείται κανένας κρατικός έλεγχος στη διαδικασία επίλυσης των συλλογικών διαφορών. Η συλλογική αυτονομία, που τόσο καινοτόμα καθιέρωσε ο νόμος 1876/1990, υλοποιείται (μεταξύ άλλων) και μέσα από την υποχρέωση της κρατικής εξουσίας να απέχει από πράξεις ανάμειξης στη συλλογική επίλυση εργασιακών διαφορών (ούτε η διοίκηση ούτε οι δικαστές εμπλέκονται σε αυτή τη διαδικασία).</w:t>
      </w:r>
    </w:p>
    <w:p w:rsidR="00413DBC" w:rsidRPr="00450C95" w:rsidRDefault="00413DBC" w:rsidP="00786649">
      <w:pPr>
        <w:jc w:val="both"/>
        <w:rPr>
          <w:sz w:val="24"/>
          <w:szCs w:val="24"/>
        </w:rPr>
      </w:pPr>
      <w:r w:rsidRPr="00450C95">
        <w:rPr>
          <w:sz w:val="24"/>
          <w:szCs w:val="24"/>
        </w:rPr>
        <w:t xml:space="preserve">Στο προϊσχύον καθεστώς (πριν από την </w:t>
      </w:r>
      <w:r w:rsidRPr="00450C95">
        <w:rPr>
          <w:sz w:val="24"/>
          <w:szCs w:val="24"/>
          <w:u w:val="single"/>
        </w:rPr>
        <w:t>ΠΥΣ 6</w:t>
      </w:r>
      <w:r w:rsidRPr="00450C95">
        <w:rPr>
          <w:sz w:val="24"/>
          <w:szCs w:val="24"/>
        </w:rPr>
        <w:t xml:space="preserve"> του Φεβρουαρίου του 2012), η διαιτησία προβλεπόταν ως υποχρεωτική, υπό την έννοια ότι καθένα από τα μέρη είχε το δικαίωμα να προσφύγει μονομερώς σε αυτήν και να ζητήσει την έκδοση δεσμευτικής διαιτητικής απόφασης. Βέβαια, ακόμα και τότε, ο μηχανισμός της διαιτησίας διατηρούσε ορισμένα στοιχεία προαιρετικότητας, με σκοπό τη διαφύλαξη της συλλογικής αυτονομίας. Έτσι, η διαιτησία αποτελούσε το έσχατο μέσο (</w:t>
      </w:r>
      <w:proofErr w:type="spellStart"/>
      <w:r w:rsidRPr="00450C95">
        <w:rPr>
          <w:sz w:val="24"/>
          <w:szCs w:val="24"/>
          <w:lang w:val="en-US"/>
        </w:rPr>
        <w:t>ultima</w:t>
      </w:r>
      <w:proofErr w:type="spellEnd"/>
      <w:r w:rsidRPr="00450C95">
        <w:rPr>
          <w:sz w:val="24"/>
          <w:szCs w:val="24"/>
        </w:rPr>
        <w:t xml:space="preserve"> </w:t>
      </w:r>
      <w:r w:rsidRPr="00450C95">
        <w:rPr>
          <w:sz w:val="24"/>
          <w:szCs w:val="24"/>
          <w:lang w:val="en-US"/>
        </w:rPr>
        <w:t>ratio</w:t>
      </w:r>
      <w:r w:rsidRPr="00450C95">
        <w:rPr>
          <w:sz w:val="24"/>
          <w:szCs w:val="24"/>
        </w:rPr>
        <w:t xml:space="preserve">) για τα μέρη. Πράγματι, υπό το προϊσχύον καθεστώς, η σοβαρή δουλειά για την επίλυση της διαφοράς γινόταν συνήθως κατά το στάδιο της μεσολάβησης και μόνο σε εξαιρετικές περιπτώσεις και υπό συγκεκριμένους (αυστηρούς) όρους μπορούσε να φτάσει η διαφορά στο μηχανισμό της διαιτησίας προς έκδοση δεσμευτικής διαιτητικής απόφασης. Επιπλέον, σύμφωνα με το </w:t>
      </w:r>
      <w:r w:rsidRPr="00450C95">
        <w:rPr>
          <w:sz w:val="24"/>
          <w:szCs w:val="24"/>
          <w:u w:val="single"/>
        </w:rPr>
        <w:t>άρθρο 14 §2</w:t>
      </w:r>
      <w:r w:rsidRPr="00450C95">
        <w:rPr>
          <w:sz w:val="24"/>
          <w:szCs w:val="24"/>
        </w:rPr>
        <w:t xml:space="preserve">, οι όροι της προσφυγής στη μεσολάβηση και τη διαιτησία και η όλη διαδικασία καθορίζονται με τη συνομολόγηση σχετικών ρητρών στις ΣΣΕ ή, σε περίπτωση που δεν συνομολογήθηκαν τέτοιες ρήτρες, με </w:t>
      </w:r>
      <w:r w:rsidRPr="00450C95">
        <w:rPr>
          <w:b/>
          <w:bCs/>
          <w:i/>
          <w:iCs/>
          <w:sz w:val="24"/>
          <w:szCs w:val="24"/>
        </w:rPr>
        <w:t>κοινή συμφωνία των μερών</w:t>
      </w:r>
      <w:r w:rsidRPr="00450C95">
        <w:rPr>
          <w:sz w:val="24"/>
          <w:szCs w:val="24"/>
        </w:rPr>
        <w:t xml:space="preserve"> που διαπραγματεύονται. Συνεπώς, μόνον αν λείπουν παρόμοιες συμφωνίες μεταξύ των μερών, εφαρμόζονται οι διατάξεις του νόμου για τη διαιτησία και τη μεσολάβηση. Αυτή είναι και η μόνη συνταγματικώς αποδεκτή λύση από πλευράς διαφύλαξης της συνταγματικά κατοχυρωμένης συλλογικής αυτονομίας: απόλυτη προτεραιότητα (έναντι του νόμου) στις συμφωνίες των μερών για τον τρόπο επίλυσης των συλλογικών διαφορών τους. Για παράδειγμα, τα μέρη μπορούν εγκύρως να συμφωνήσουν από κοινού ότι επιθυμούν να υπάρχουν τρεις βαθμοί διαιτησίας ή να οριστούν τέσσερις μεσολαβητές αντί για έναν ή να υπάρχει ένας μόνιμος μεσολαβητής ή να είναι προαιρετική η διαιτητική απόφαση κλπ. Μόνο αν τα μέρη δε συμφωνήσουν κάτι διαφορετικό εφαρμόζεται η ρύθμιση του νόμου. Στην πράξη, βέβαια, σχεδόν ποτέ δεν καταφέρνουν τα μέρη να συμφωνήσουν. </w:t>
      </w:r>
    </w:p>
    <w:p w:rsidR="00413DBC" w:rsidRPr="00450C95" w:rsidRDefault="00413DBC" w:rsidP="00786649">
      <w:pPr>
        <w:jc w:val="both"/>
        <w:rPr>
          <w:sz w:val="24"/>
          <w:szCs w:val="24"/>
        </w:rPr>
      </w:pPr>
      <w:r w:rsidRPr="00450C95">
        <w:rPr>
          <w:sz w:val="24"/>
          <w:szCs w:val="24"/>
        </w:rPr>
        <w:t xml:space="preserve">Υπό το προϊσχύον καθεστώς, η μεσολάβηση ήταν ένα ιδιαίτερο κομβικό στάδιο στη συλλογική επίλυση διαφορών, διότι για να μπορεί το ένα μέρος να προσφύγει μονομερώς στην υποχρεωτική διαιτησία, έπρεπε προηγουμένως να έχει περάσει </w:t>
      </w:r>
      <w:r w:rsidRPr="00450C95">
        <w:rPr>
          <w:sz w:val="24"/>
          <w:szCs w:val="24"/>
        </w:rPr>
        <w:lastRenderedPageBreak/>
        <w:t xml:space="preserve">από το στάδιο της μεσολάβησης. Ωστόσο, μετά την </w:t>
      </w:r>
      <w:r w:rsidRPr="00450C95">
        <w:rPr>
          <w:sz w:val="24"/>
          <w:szCs w:val="24"/>
          <w:u w:val="single"/>
        </w:rPr>
        <w:t>ΠΥΣ 6 του 2012</w:t>
      </w:r>
      <w:r w:rsidRPr="00450C95">
        <w:rPr>
          <w:sz w:val="24"/>
          <w:szCs w:val="24"/>
        </w:rPr>
        <w:t xml:space="preserve"> </w:t>
      </w:r>
      <w:r w:rsidRPr="00450C95">
        <w:rPr>
          <w:b/>
          <w:bCs/>
          <w:i/>
          <w:iCs/>
          <w:sz w:val="24"/>
          <w:szCs w:val="24"/>
        </w:rPr>
        <w:t>καταργήθηκε η μονομερής προσφυγή στη διαιτησία</w:t>
      </w:r>
      <w:r w:rsidRPr="00450C95">
        <w:rPr>
          <w:sz w:val="24"/>
          <w:szCs w:val="24"/>
        </w:rPr>
        <w:t xml:space="preserve">, ως εκ τούτου, για μπορέσει να εκδοθεί δεσμευτική διαιτητική απόφαση από έναν διαιτητή, θα πρέπει να υπάρχει κοινή συμφωνία των μερών για υπαγωγή της συλλογικής διαφοράς τους σε διαιτησία. Με βάση το αναθεωρημένο </w:t>
      </w:r>
      <w:r w:rsidRPr="00450C95">
        <w:rPr>
          <w:sz w:val="24"/>
          <w:szCs w:val="24"/>
          <w:u w:val="single"/>
        </w:rPr>
        <w:t>άρθρο 16 §1</w:t>
      </w:r>
      <w:r w:rsidRPr="00450C95">
        <w:rPr>
          <w:sz w:val="24"/>
          <w:szCs w:val="24"/>
        </w:rPr>
        <w:t xml:space="preserve">, η προσφυγή στη διαιτησία μπορεί να γίνεται σε οποιοδήποτε στάδιο των διαπραγματεύσεων </w:t>
      </w:r>
      <w:r w:rsidRPr="00450C95">
        <w:rPr>
          <w:i/>
          <w:iCs/>
          <w:sz w:val="24"/>
          <w:szCs w:val="24"/>
          <w:u w:val="single"/>
        </w:rPr>
        <w:t>με κοινή συμφωνία των μερών</w:t>
      </w:r>
      <w:r w:rsidRPr="00450C95">
        <w:rPr>
          <w:sz w:val="24"/>
          <w:szCs w:val="24"/>
        </w:rPr>
        <w:t xml:space="preserve">. </w:t>
      </w:r>
    </w:p>
    <w:p w:rsidR="00413DBC" w:rsidRPr="00450C95" w:rsidRDefault="00413DBC" w:rsidP="00786649">
      <w:pPr>
        <w:jc w:val="both"/>
        <w:rPr>
          <w:sz w:val="24"/>
          <w:szCs w:val="24"/>
        </w:rPr>
      </w:pPr>
      <w:r w:rsidRPr="00450C95">
        <w:rPr>
          <w:sz w:val="24"/>
          <w:szCs w:val="24"/>
        </w:rPr>
        <w:t xml:space="preserve">Συνεπώς, αν δεν καταφέρουν να συμφωνήσουν τα μέρη για την προσφυγή στη διαιτησία, τότε η συλλογική διαφορά διατηρείται και η τελική ισορροπία θα επιτευχθεί έπειτα από συλλογικές συγκρούσεις και αγώνες διεκδίκησης, από τα οποία θα βγει νικήτρια η πλευρά που έχει υπέρ της το συσχετισμό των δυνάμεων (έτσι θα εξισορροπηθούν </w:t>
      </w:r>
      <w:r w:rsidR="00F02E67">
        <w:rPr>
          <w:sz w:val="24"/>
          <w:szCs w:val="24"/>
        </w:rPr>
        <w:t>ο</w:t>
      </w:r>
      <w:r w:rsidRPr="00450C95">
        <w:rPr>
          <w:sz w:val="24"/>
          <w:szCs w:val="24"/>
        </w:rPr>
        <w:t xml:space="preserve">ι αντιτιθέμενες δυνάμεις). Αν ο συσχετισμός δυνάμεων είναι υπέρ της πλευράς των εργαζομένων, τότε οι μισθοί θα ανεβούν. Αν όμως η πλάστιγγα γύρει υπέρ των εργοδοτών, τότε θα κατεβούν και τα μεροκάματα. Αυτός ο κοινωνικός πόλεμος θα διατηρηθεί μέχρις εξαντλήσεως των αντιμαχόμενων πλευρών, οπότε και θα επέλθει σύμπτωση βουλήσεων σε ορισμένο επίπεδο (είτε χάρη σε αμοιβαίες υποχωρήσεις, είτε επειδή η ισχυρότερη πλευρά θα εξαντλήσει τις δυνάμεις της άλλης και θα προελάσει). </w:t>
      </w:r>
    </w:p>
    <w:p w:rsidR="00413DBC" w:rsidRPr="00450C95" w:rsidRDefault="00413DBC" w:rsidP="00786649">
      <w:pPr>
        <w:jc w:val="both"/>
        <w:rPr>
          <w:sz w:val="24"/>
          <w:szCs w:val="24"/>
        </w:rPr>
      </w:pPr>
      <w:r w:rsidRPr="00450C95">
        <w:rPr>
          <w:sz w:val="24"/>
          <w:szCs w:val="24"/>
        </w:rPr>
        <w:t xml:space="preserve">Μέχρι χτες, ο Έλληνας νομοθέτης πίστευε ότι οι συλλογικές διαφορές δεν έπρεπε να αφεθούν αρρύθμιστες και έρμαια των εκάστοτε συσχετισμών δυνάμεως, διότι κάτι τέτοιο θα οδηγούσε στην όξυνσή τους και στην αναπόφευκτη κοινωνική σύρραξη που είναι επιζήμια για όλους. Η άποψη αυτή οδήγησε στην νομοθετική καθιέρωση ισχυρών και υποχρεωτικών μηχανισμών επίλυσης των συλλογικών διαφορών όπως ήταν η υποχρεωτική διαιτησία. Υπό το καθεστώς αυτό, μπορούμε να πούμε ότι οι εργασιακές σχέσεις εξελίσσονταν μάλλον ομαλά, αφού ο (υποχρεωτικός) θεσμός του διαιτητή κατάφερνε να εξομαλύνει τις αντιθέσεις, προλαβαίνοντας τη σύρραξη και διασφαλίζοντας την κοινωνική ειρήνη. Ωστόσο, μετά την εισαγωγή της </w:t>
      </w:r>
      <w:r w:rsidRPr="00450C95">
        <w:rPr>
          <w:sz w:val="24"/>
          <w:szCs w:val="24"/>
          <w:u w:val="single"/>
        </w:rPr>
        <w:t>ΠΥΣ 6</w:t>
      </w:r>
      <w:r w:rsidRPr="00450C95">
        <w:rPr>
          <w:sz w:val="24"/>
          <w:szCs w:val="24"/>
        </w:rPr>
        <w:t xml:space="preserve"> η μονομερής προσφυγή στη διαιτησία καταργείται, άρα αλλάζουν και οι αντιλήψεις του νομοθέτη για τον τρόπο επίλυσης των συλλογικών διαφορών. Η συλλογική αυτονομία απελευθερώνεται σε όλη της την έκταση και υιοθετείται ως μηχανισμός επίλυσης των διαφορών η προσφυγή στους κοινωνικούς αγώνες και στις απεργίες. </w:t>
      </w:r>
      <w:r w:rsidR="00F02E67">
        <w:rPr>
          <w:sz w:val="24"/>
          <w:szCs w:val="24"/>
        </w:rPr>
        <w:t>Εφεξής, τ</w:t>
      </w:r>
      <w:r w:rsidRPr="00450C95">
        <w:rPr>
          <w:sz w:val="24"/>
          <w:szCs w:val="24"/>
        </w:rPr>
        <w:t>ο ζήτημα θα κρίνεται από το συσχετισμό δυνάμεων και</w:t>
      </w:r>
      <w:r w:rsidR="00F02E67">
        <w:rPr>
          <w:sz w:val="24"/>
          <w:szCs w:val="24"/>
        </w:rPr>
        <w:t>, εξ αιτίας αυτού,</w:t>
      </w:r>
      <w:r w:rsidRPr="00450C95">
        <w:rPr>
          <w:sz w:val="24"/>
          <w:szCs w:val="24"/>
        </w:rPr>
        <w:t xml:space="preserve"> μπορεί να </w:t>
      </w:r>
      <w:r w:rsidR="00F02E67">
        <w:rPr>
          <w:sz w:val="24"/>
          <w:szCs w:val="24"/>
        </w:rPr>
        <w:t>δούμε</w:t>
      </w:r>
      <w:r w:rsidRPr="00450C95">
        <w:rPr>
          <w:sz w:val="24"/>
          <w:szCs w:val="24"/>
        </w:rPr>
        <w:t xml:space="preserve"> πολύ αίμα στην αρένα. Από την άλλη μεριά, υποστηρίζεται και η άποψη ότι το νέο σύστημα που καθιερώνεται είναι προτιμότερο για τους εργαζόμενους, διότι αναμένεται να τους αφυπνίσει, υπενθυμίζοντάς τους πώς πρέπει να διεξάγεται ένας αποτελεσματικός εργασιακός αγώνας. Κατά την άποψη αυτή, υπό το προϊσχύον σύστημα της υποχρεωτικής διαιτησίας, οι εργαζόμενοι, βέβαιοι όντες πως οι διαφορές τους με τον εργοδότη θα επιλυόταν ούτως ή άλλως δεσμευτικά από έ</w:t>
      </w:r>
      <w:r w:rsidR="00F02E67">
        <w:rPr>
          <w:sz w:val="24"/>
          <w:szCs w:val="24"/>
        </w:rPr>
        <w:t>ναν διαιτητή, είχαν αποκοιμηθεί</w:t>
      </w:r>
      <w:r w:rsidRPr="00450C95">
        <w:rPr>
          <w:sz w:val="24"/>
          <w:szCs w:val="24"/>
        </w:rPr>
        <w:t xml:space="preserve"> </w:t>
      </w:r>
      <w:r w:rsidR="00F02E67">
        <w:rPr>
          <w:sz w:val="24"/>
          <w:szCs w:val="24"/>
        </w:rPr>
        <w:t xml:space="preserve">και </w:t>
      </w:r>
      <w:r w:rsidRPr="00450C95">
        <w:rPr>
          <w:sz w:val="24"/>
          <w:szCs w:val="24"/>
        </w:rPr>
        <w:t>είχαν πάψει να διεκδικούν τα συμφέ</w:t>
      </w:r>
      <w:r w:rsidR="00F02E67">
        <w:rPr>
          <w:sz w:val="24"/>
          <w:szCs w:val="24"/>
        </w:rPr>
        <w:t>ροντά τους δυναμικά με απεργίες. Επιπλέον,</w:t>
      </w:r>
      <w:r w:rsidRPr="00450C95">
        <w:rPr>
          <w:sz w:val="24"/>
          <w:szCs w:val="24"/>
        </w:rPr>
        <w:t xml:space="preserve"> οι συνδικαλιστικές τους οργανώσεις είχαν πλήρως αποστεωθεί και </w:t>
      </w:r>
      <w:proofErr w:type="spellStart"/>
      <w:r w:rsidRPr="00450C95">
        <w:rPr>
          <w:sz w:val="24"/>
          <w:szCs w:val="24"/>
        </w:rPr>
        <w:t>γραφειοκρατικοποιηθεί</w:t>
      </w:r>
      <w:proofErr w:type="spellEnd"/>
      <w:r w:rsidRPr="00450C95">
        <w:rPr>
          <w:sz w:val="24"/>
          <w:szCs w:val="24"/>
        </w:rPr>
        <w:t xml:space="preserve"> και γενικότερα, </w:t>
      </w:r>
      <w:r w:rsidRPr="00450C95">
        <w:rPr>
          <w:sz w:val="24"/>
          <w:szCs w:val="24"/>
        </w:rPr>
        <w:lastRenderedPageBreak/>
        <w:t>ως φορείς αγωνιστικής και απεργιακής δυνάμεως, οι εργαζό</w:t>
      </w:r>
      <w:r w:rsidR="00F02E67">
        <w:rPr>
          <w:sz w:val="24"/>
          <w:szCs w:val="24"/>
        </w:rPr>
        <w:t>μενοι είχαν εξημερωθεί. Η κατάσταση αυτή</w:t>
      </w:r>
      <w:r w:rsidRPr="00450C95">
        <w:rPr>
          <w:sz w:val="24"/>
          <w:szCs w:val="24"/>
        </w:rPr>
        <w:t xml:space="preserve"> μόνο υπέρ των εργοδοτών λειτουργούσε.</w:t>
      </w:r>
    </w:p>
    <w:p w:rsidR="00413DBC" w:rsidRPr="00450C95" w:rsidRDefault="00413DBC" w:rsidP="00786649">
      <w:pPr>
        <w:jc w:val="both"/>
        <w:rPr>
          <w:sz w:val="24"/>
          <w:szCs w:val="24"/>
        </w:rPr>
      </w:pPr>
      <w:r w:rsidRPr="00450C95">
        <w:rPr>
          <w:sz w:val="24"/>
          <w:szCs w:val="24"/>
        </w:rPr>
        <w:t xml:space="preserve">Ας εξετάσουμε τώρα την εκκίνηση και την εξέλιξη της διαδικασίας επίλυσης συλλογικών διαφορών. </w:t>
      </w:r>
    </w:p>
    <w:p w:rsidR="00413DBC" w:rsidRPr="00450C95" w:rsidRDefault="00413DBC" w:rsidP="00786649">
      <w:pPr>
        <w:jc w:val="both"/>
        <w:rPr>
          <w:sz w:val="24"/>
          <w:szCs w:val="24"/>
        </w:rPr>
      </w:pPr>
      <w:r w:rsidRPr="00450C95">
        <w:rPr>
          <w:sz w:val="28"/>
          <w:szCs w:val="28"/>
          <w:u w:val="single"/>
        </w:rPr>
        <w:t>Μεσολάβηση (άρθρο 15)</w:t>
      </w:r>
      <w:r w:rsidRPr="00450C95">
        <w:rPr>
          <w:sz w:val="24"/>
          <w:szCs w:val="24"/>
        </w:rPr>
        <w:t>: Η διαδικασία της μεσολάβησης αρχίζει με την κατάθεση σχετικής αίτησης από τα ενδιαφερόμενα μέρη στον ΟΜΕΔ (</w:t>
      </w:r>
      <w:r w:rsidRPr="00450C95">
        <w:rPr>
          <w:sz w:val="24"/>
          <w:szCs w:val="24"/>
          <w:u w:val="single"/>
        </w:rPr>
        <w:t>άρθρο 15 §2</w:t>
      </w:r>
      <w:r w:rsidRPr="00450C95">
        <w:rPr>
          <w:sz w:val="24"/>
          <w:szCs w:val="24"/>
        </w:rPr>
        <w:t>). Τον ορισμό μεσολαβητή μπορεί να ζητήσει οποιοδήποτε από τα ενδιαφερόμενα μέρη (</w:t>
      </w:r>
      <w:r w:rsidRPr="00450C95">
        <w:rPr>
          <w:sz w:val="24"/>
          <w:szCs w:val="24"/>
          <w:u w:val="single"/>
        </w:rPr>
        <w:t>άρθρο 15 §1</w:t>
      </w:r>
      <w:r w:rsidRPr="00450C95">
        <w:rPr>
          <w:sz w:val="24"/>
          <w:szCs w:val="24"/>
        </w:rPr>
        <w:t>). Η αίτηση μπορεί να υποβληθεί από κοινού ή και χωριστά από το κάθε μέρος (στη δεύτερη περίπτωση θα πρέπει να κοινοποιηθεί στο άλλο μέρος). Στην αίτηση είναι απαραίτητο να αναφέρονται ορισμένα στοιχεία, όπως η πρόσκληση που απευθύνει το ένα μέρος στο άλλο, τα στοιχεία των μερών και των εκπροσώπων τους, οι προτάσεις, τα αιτήματα, οι λόγοι που τα δικαιολογούν, οι εναλλακτικές προτάσεις και αντιπροτάσεις κλπ. Στη συνέχεια, ο ΟΜΕΔ ορίζει έναν μεσολαβητή, ο οποίο</w:t>
      </w:r>
      <w:r w:rsidR="00F02E67">
        <w:rPr>
          <w:sz w:val="24"/>
          <w:szCs w:val="24"/>
        </w:rPr>
        <w:t>ς</w:t>
      </w:r>
      <w:r w:rsidRPr="00450C95">
        <w:rPr>
          <w:sz w:val="24"/>
          <w:szCs w:val="24"/>
        </w:rPr>
        <w:t xml:space="preserve"> κληρώνεται από ένα κατάλογο 12 μεσολαβητών που τηρείται σε ειδικό βιβλίο. Βεβαίως, τα μέρη μπορούν να επιλέξουν από κοινού μεσολαβητή από τον ειδικό κατάλογο των μεσολαβητών</w:t>
      </w:r>
      <w:r w:rsidR="00F02E67">
        <w:rPr>
          <w:sz w:val="24"/>
          <w:szCs w:val="24"/>
        </w:rPr>
        <w:t>, ώστε</w:t>
      </w:r>
      <w:r w:rsidRPr="00450C95">
        <w:rPr>
          <w:sz w:val="24"/>
          <w:szCs w:val="24"/>
        </w:rPr>
        <w:t xml:space="preserve"> μόνο </w:t>
      </w:r>
      <w:r w:rsidR="00F02E67">
        <w:rPr>
          <w:sz w:val="24"/>
          <w:szCs w:val="24"/>
        </w:rPr>
        <w:t>σε περίπτωση ασυμφωνίας διενεργείται</w:t>
      </w:r>
      <w:r w:rsidRPr="00450C95">
        <w:rPr>
          <w:sz w:val="24"/>
          <w:szCs w:val="24"/>
        </w:rPr>
        <w:t xml:space="preserve"> κλήρωση (</w:t>
      </w:r>
      <w:r w:rsidRPr="00450C95">
        <w:rPr>
          <w:sz w:val="24"/>
          <w:szCs w:val="24"/>
          <w:u w:val="single"/>
        </w:rPr>
        <w:t>άρθρο 15 §3</w:t>
      </w:r>
      <w:r w:rsidRPr="00450C95">
        <w:rPr>
          <w:sz w:val="24"/>
          <w:szCs w:val="24"/>
        </w:rPr>
        <w:t xml:space="preserve">). Το κάθε μέρος έχει δικαίωμα να ασκήσει μία φορά βέτο ως προς το πρόσωπο του κληρωθέντος μεσολαβητή. Αυτό σημαίνει ότι μπορεί να γίνουν το πολύ τρεις διαδοχικές κληρώσεις. Για παράδειγμα, βγαίνει το πρώτο μπαλάκι και η πλευρά των εργοδοτών διαφωνεί (ασκεί βέτο). Βγαίνει το δεύτερο μπαλάκι και αυτή τη φορά είναι η πλευρά των εργαζομένων που διαφωνεί με το πρόσωπο του μεσολαβητή που κληρώθηκε (ασκεί αυτή δικαίωμα βέτο). Στο τρίτο μπαλάκι που θα βγει, καμία από τις δύο πλευρές δεν μπορεί να ασκήσει μόνη της δικαίωμα βέτο, εκτός αν αμφότερες απορρίπτουν τον κληρωθέντα μεσολαβητή, οπότε μπορεί να εφαρμοστεί η γενική διάταξη του </w:t>
      </w:r>
      <w:r w:rsidRPr="00450C95">
        <w:rPr>
          <w:sz w:val="24"/>
          <w:szCs w:val="24"/>
          <w:u w:val="single"/>
        </w:rPr>
        <w:t>άρθρου 14 §2</w:t>
      </w:r>
      <w:r w:rsidRPr="00450C95">
        <w:rPr>
          <w:sz w:val="24"/>
          <w:szCs w:val="24"/>
        </w:rPr>
        <w:t xml:space="preserve"> περί ελευθερίας των μερών να συμφωνήσουν </w:t>
      </w:r>
      <w:r w:rsidRPr="00450C95">
        <w:rPr>
          <w:i/>
          <w:iCs/>
          <w:sz w:val="24"/>
          <w:szCs w:val="24"/>
          <w:u w:val="single"/>
        </w:rPr>
        <w:t>από κοινού</w:t>
      </w:r>
      <w:r w:rsidRPr="00450C95">
        <w:rPr>
          <w:sz w:val="24"/>
          <w:szCs w:val="24"/>
        </w:rPr>
        <w:t xml:space="preserve"> (σε οποιοδήποτε στάδιο της διαδικασίας) τους ειδικότερους όρους της διαδικασίας επίλυσης της διαφοράς τους. Εν πάση περιπτώσει, ο μεσολαβητής που ορίστηκε οφείλει να αναλάβει τα καθήκοντά του το αργότερο εντός πέντε εργάσιμων ημερών από τον ορισμό του.</w:t>
      </w:r>
    </w:p>
    <w:p w:rsidR="00413DBC" w:rsidRPr="00450C95" w:rsidRDefault="00413DBC" w:rsidP="00786649">
      <w:pPr>
        <w:jc w:val="both"/>
        <w:rPr>
          <w:sz w:val="24"/>
          <w:szCs w:val="24"/>
        </w:rPr>
      </w:pPr>
      <w:r w:rsidRPr="00450C95">
        <w:rPr>
          <w:sz w:val="24"/>
          <w:szCs w:val="24"/>
        </w:rPr>
        <w:t xml:space="preserve">Στη συνέχεια, ο μεσολαβητής καλεί τα μέρη σε συζητήσεις, στις οποίες η παρουσία τους δεν είναι πλέον υποχρεωτική. Υπό το προϊσχύον καθεστώς (προ της </w:t>
      </w:r>
      <w:r w:rsidRPr="00450C95">
        <w:rPr>
          <w:sz w:val="24"/>
          <w:szCs w:val="24"/>
          <w:u w:val="single"/>
        </w:rPr>
        <w:t>ΠΥΣ 6</w:t>
      </w:r>
      <w:r w:rsidRPr="00450C95">
        <w:rPr>
          <w:sz w:val="24"/>
          <w:szCs w:val="24"/>
        </w:rPr>
        <w:t xml:space="preserve">), το </w:t>
      </w:r>
      <w:r w:rsidRPr="00450C95">
        <w:rPr>
          <w:sz w:val="24"/>
          <w:szCs w:val="24"/>
          <w:u w:val="single"/>
        </w:rPr>
        <w:t>άρθρο 16 §2</w:t>
      </w:r>
      <w:r w:rsidRPr="00450C95">
        <w:rPr>
          <w:sz w:val="24"/>
          <w:szCs w:val="24"/>
        </w:rPr>
        <w:t xml:space="preserve"> όριζε ότι είναι δυνατή η </w:t>
      </w:r>
      <w:r w:rsidRPr="00450C95">
        <w:rPr>
          <w:b/>
          <w:bCs/>
          <w:i/>
          <w:iCs/>
          <w:sz w:val="24"/>
          <w:szCs w:val="24"/>
        </w:rPr>
        <w:t>μονομερής προσφυγή στη διαιτησία</w:t>
      </w:r>
      <w:r w:rsidRPr="00450C95">
        <w:rPr>
          <w:sz w:val="24"/>
          <w:szCs w:val="24"/>
        </w:rPr>
        <w:t xml:space="preserve"> από οποιοδήποτε μέρος, εφόσον το άλλο μέρος αρνήθηκε τη μεσολάβηση. Η μη προσέλευση του ενός μέρους στις συζητήσεις ενώπιον του μεσολαβητή θεωρούνταν παγίως άρνηση της μεσολάβησης και ίδρυε δικαίωμα υπέρ της άλλης πλευράς να προσφύγει μονομερώς στη διαιτησία. Εξ άλλου, είχαμε ήδη επισημάνει σε παλαιότερο μάθημα ότι η συλλογική διαπραγμάτευση δεν είναι μόνο δικαίωμα αλλά και υποχρέωση των μερών. Με άλλα λόγια, καθένα από τα μέρη οφείλει να συζητήσει με το άλλο μέρος τις διαφορές του, να καταθέσει προτάσεις και </w:t>
      </w:r>
      <w:r w:rsidRPr="00450C95">
        <w:rPr>
          <w:sz w:val="24"/>
          <w:szCs w:val="24"/>
        </w:rPr>
        <w:lastRenderedPageBreak/>
        <w:t>αντιπροτάσεις, να αιτιολογεί τις σκέψεις του και να προσκομίζει καλόπιστα τα οικονομικά εκείνα στοιχεία της επιχείρησης που πρέπει να ληφθούν υπόψη στη διαπραγμάτευση. Η υποχρέωση διαπραγμάτευσης δε σημαίνει βέβαια ότι υπάρχει και υποχρέωση κατάρτισης ΣΣΕ, αφού ενδέχεται τα μέρη να διαφωνήσουν κατά τρόπο αγεφύρωτο. Υφίσταται όμως αμοιβαία υποχρέωση να καθίσουν στο τραπέζι και να συζητήσουν καλόπιστα τη διαφορά τους. Με την ολοσχερή κατάργηση της μονομερούς προσφυγής στη διαιτησία, η άρνηση συμμετοχής στη μεσολάβηση έπαψε να έχει κάποια κύρωση σε βάρος του μέρους που αρνείται να προσέλθει στη συζήτηση. Με τον τρόπο αυτό, η υποχρέωση διαπραγμάτευσης έπαψε να ισχύει ως τέτοια και κατέστη προαιρετική, αφού αποσυνδέθηκε από τη βασικότερη κύρωσή της: την ίδρυση δικαιώματος του άλλου μέρους να προσφύγει μονομερώς στην υποχρεωτική διαιτησία. Η «υποχρέωση» διαπραγμάτευσης απώλεσε έτσι το σύστοιχό της (</w:t>
      </w:r>
      <w:r w:rsidR="00F02E67">
        <w:rPr>
          <w:sz w:val="24"/>
          <w:szCs w:val="24"/>
        </w:rPr>
        <w:t>ανυπαρξία δικαιώματος</w:t>
      </w:r>
      <w:r w:rsidRPr="00450C95">
        <w:rPr>
          <w:sz w:val="24"/>
          <w:szCs w:val="24"/>
        </w:rPr>
        <w:t xml:space="preserve"> μονομερούς προσφυγής στη διαιτησία, ακόμα και στην περίπτωση άρνησης προσέλευσης του άλλου μέρους στη συζήτηση). </w:t>
      </w:r>
    </w:p>
    <w:p w:rsidR="00413DBC" w:rsidRPr="00450C95" w:rsidRDefault="00413DBC" w:rsidP="00786649">
      <w:pPr>
        <w:jc w:val="both"/>
        <w:rPr>
          <w:sz w:val="24"/>
          <w:szCs w:val="24"/>
        </w:rPr>
      </w:pPr>
      <w:r w:rsidRPr="00450C95">
        <w:rPr>
          <w:sz w:val="24"/>
          <w:szCs w:val="24"/>
        </w:rPr>
        <w:t>Ας υποθέσουμε, όμως, ότι και τα δύο μέρη αποφασίζουν (οικειοθελώς) να προσέλθουν στις συζητήσεις ενώπιον του μεσολαβητή. Αμέσως μετά, ο μεσολαβητής προβαίνει σε κατ’ ιδίαν ακρόασή τους, σε εξέταση της οικονομικής κατάστασης και της εξέλιξης της ανταγωνιστικότητας, της παραγωγικής δραστηριότητας στην οποία αναφέρεται η συλλογική διαφορά κλπ. Στο έργο του αυτό μπορεί να συνεπικουρηθεί από έναν ή περισσότερους πραγματογνώμονες (</w:t>
      </w:r>
      <w:r w:rsidRPr="00450C95">
        <w:rPr>
          <w:sz w:val="24"/>
          <w:szCs w:val="24"/>
          <w:u w:val="single"/>
        </w:rPr>
        <w:t>άρθρο 15 §4</w:t>
      </w:r>
      <w:r w:rsidRPr="00450C95">
        <w:rPr>
          <w:sz w:val="24"/>
          <w:szCs w:val="24"/>
        </w:rPr>
        <w:t xml:space="preserve">). Συνεπώς, ο μεσολαβητής ακούει τα μέρη, τους ζητάει ορισμένα οικονομικά στοιχεία και τεχνικές πληροφορίες που υποχρεούνται να προσκομίσουν, τα ακροάται είτε ξεχωριστά, είτε (συχνότερα) από κοινού και στο τέλος υποβάλλει την πρότασή του, η οποία πρέπει να είναι αιτιολογημένη. Η πρότασή του κοινοποιείται και στα δύο μέρη (αν βέβαια έχουν προσέλθει και τα δύο στη συζήτηση) και στη συνέχεια τα μέρη μπορούν να την αποδεχθούν. Αν και τα δύο μέρη αποδεχθούν ανεπιφύλακτα την πρόταση του μεσολαβητή, τότε συνάπτεται ΣΣΕ με αυτό το περιεχόμενο. Αν την απορρίψουν και τα δύο μέρη ή αν την απορρίψει έστω και το ένα μέρος, τότε δεν συνάπτεται ΣΣΕ και η συλλογική διαφορά εξακολουθεί υπάρχουσα. Η σιωπή των μερών σημαίνει απόρριψη της πρότασης του μεσολαβητή, γι’ αυτό και η αποδοχή τους θα πρέπει να είναι ρητή, προκειμένου να θεωρηθεί ότι καταρτίσθηκε ΣΣΕ. Σημειωτέον ότι η αποδοχή θα πρέπει να αφορά το σύνολο της προτάσεως του μεσολαβητή (αποδοχή </w:t>
      </w:r>
      <w:r w:rsidRPr="00450C95">
        <w:rPr>
          <w:sz w:val="24"/>
          <w:szCs w:val="24"/>
          <w:lang w:val="en-US"/>
        </w:rPr>
        <w:t>in</w:t>
      </w:r>
      <w:r w:rsidRPr="00450C95">
        <w:rPr>
          <w:sz w:val="24"/>
          <w:szCs w:val="24"/>
        </w:rPr>
        <w:t xml:space="preserve"> </w:t>
      </w:r>
      <w:proofErr w:type="spellStart"/>
      <w:r w:rsidRPr="00450C95">
        <w:rPr>
          <w:sz w:val="24"/>
          <w:szCs w:val="24"/>
          <w:lang w:val="en-US"/>
        </w:rPr>
        <w:t>globo</w:t>
      </w:r>
      <w:proofErr w:type="spellEnd"/>
      <w:r w:rsidRPr="00450C95">
        <w:rPr>
          <w:sz w:val="24"/>
          <w:szCs w:val="24"/>
        </w:rPr>
        <w:t>) και όχι να πρόκειται για αποδοχή μόνο ως προς ορισμένους όρους της πρότασης. Έτσι, το κάθε μέρος μπορεί είτε να αποδεχθεί όλους τους όρους της πρότασης είτε να την απορρίψει στο σύνολό της (</w:t>
      </w:r>
      <w:r w:rsidRPr="00450C95">
        <w:rPr>
          <w:sz w:val="24"/>
          <w:szCs w:val="24"/>
          <w:lang w:val="en-US"/>
        </w:rPr>
        <w:t>take</w:t>
      </w:r>
      <w:r w:rsidRPr="00450C95">
        <w:rPr>
          <w:sz w:val="24"/>
          <w:szCs w:val="24"/>
        </w:rPr>
        <w:t xml:space="preserve"> </w:t>
      </w:r>
      <w:r w:rsidRPr="00450C95">
        <w:rPr>
          <w:sz w:val="24"/>
          <w:szCs w:val="24"/>
          <w:lang w:val="en-US"/>
        </w:rPr>
        <w:t>it</w:t>
      </w:r>
      <w:r w:rsidRPr="00450C95">
        <w:rPr>
          <w:sz w:val="24"/>
          <w:szCs w:val="24"/>
        </w:rPr>
        <w:t xml:space="preserve"> </w:t>
      </w:r>
      <w:r w:rsidRPr="00450C95">
        <w:rPr>
          <w:sz w:val="24"/>
          <w:szCs w:val="24"/>
          <w:lang w:val="en-US"/>
        </w:rPr>
        <w:t>or</w:t>
      </w:r>
      <w:r w:rsidRPr="00450C95">
        <w:rPr>
          <w:sz w:val="24"/>
          <w:szCs w:val="24"/>
        </w:rPr>
        <w:t xml:space="preserve"> </w:t>
      </w:r>
      <w:r w:rsidRPr="00450C95">
        <w:rPr>
          <w:sz w:val="24"/>
          <w:szCs w:val="24"/>
          <w:lang w:val="en-US"/>
        </w:rPr>
        <w:t>leave</w:t>
      </w:r>
      <w:r w:rsidRPr="00450C95">
        <w:rPr>
          <w:sz w:val="24"/>
          <w:szCs w:val="24"/>
        </w:rPr>
        <w:t xml:space="preserve"> </w:t>
      </w:r>
      <w:r w:rsidRPr="00450C95">
        <w:rPr>
          <w:sz w:val="24"/>
          <w:szCs w:val="24"/>
          <w:lang w:val="en-US"/>
        </w:rPr>
        <w:t>it</w:t>
      </w:r>
      <w:r w:rsidRPr="00450C95">
        <w:rPr>
          <w:sz w:val="24"/>
          <w:szCs w:val="24"/>
        </w:rPr>
        <w:t xml:space="preserve">). </w:t>
      </w:r>
    </w:p>
    <w:p w:rsidR="00413DBC" w:rsidRPr="00450C95" w:rsidRDefault="00413DBC" w:rsidP="00211E8D">
      <w:pPr>
        <w:jc w:val="both"/>
        <w:rPr>
          <w:sz w:val="24"/>
          <w:szCs w:val="24"/>
        </w:rPr>
      </w:pPr>
      <w:r w:rsidRPr="00450C95">
        <w:rPr>
          <w:sz w:val="24"/>
          <w:szCs w:val="24"/>
        </w:rPr>
        <w:t xml:space="preserve">Από την παραπάνω ανάπτυξη κατέστη φανερό ότι η πρακτική σημασία του θεσμού της μεσολάβησης έχει δραματικά περιορισθεί και ότι ο όλος μηχανισμός έχει συνολικά απονεκρωθεί, διότι κατέστη τελείως προαιρετικός για τα μέρη, με </w:t>
      </w:r>
      <w:r w:rsidRPr="00450C95">
        <w:rPr>
          <w:sz w:val="24"/>
          <w:szCs w:val="24"/>
        </w:rPr>
        <w:lastRenderedPageBreak/>
        <w:t xml:space="preserve">αποτέλεσμα τα πάντα να έχουν αφεθεί στο συσχετισμό δυνάμεων (που όλοι ξέρουμε υπέρ ποιας πλευράς γέρνουν σε αυτή τη συγκεκριμένη οικονομική συγκυρία). Από τη στιγμή που: </w:t>
      </w:r>
    </w:p>
    <w:p w:rsidR="00413DBC" w:rsidRPr="00450C95" w:rsidRDefault="00413DBC" w:rsidP="00204D40">
      <w:pPr>
        <w:pStyle w:val="a3"/>
        <w:numPr>
          <w:ilvl w:val="0"/>
          <w:numId w:val="45"/>
        </w:numPr>
        <w:jc w:val="both"/>
        <w:rPr>
          <w:sz w:val="24"/>
          <w:szCs w:val="24"/>
        </w:rPr>
      </w:pPr>
      <w:r w:rsidRPr="00450C95">
        <w:rPr>
          <w:sz w:val="24"/>
          <w:szCs w:val="24"/>
        </w:rPr>
        <w:t xml:space="preserve">τόσο η </w:t>
      </w:r>
      <w:r w:rsidRPr="00450C95">
        <w:rPr>
          <w:b/>
          <w:bCs/>
          <w:i/>
          <w:iCs/>
          <w:sz w:val="24"/>
          <w:szCs w:val="24"/>
        </w:rPr>
        <w:t>μη προσέλευση του ενός μέρους στη μεσολάβηση</w:t>
      </w:r>
      <w:r w:rsidRPr="00450C95">
        <w:rPr>
          <w:sz w:val="24"/>
          <w:szCs w:val="24"/>
        </w:rPr>
        <w:t xml:space="preserve">, </w:t>
      </w:r>
    </w:p>
    <w:p w:rsidR="00413DBC" w:rsidRPr="00450C95" w:rsidRDefault="00413DBC" w:rsidP="00204D40">
      <w:pPr>
        <w:pStyle w:val="a3"/>
        <w:numPr>
          <w:ilvl w:val="0"/>
          <w:numId w:val="45"/>
        </w:numPr>
        <w:jc w:val="both"/>
        <w:rPr>
          <w:sz w:val="24"/>
          <w:szCs w:val="24"/>
        </w:rPr>
      </w:pPr>
      <w:r w:rsidRPr="00450C95">
        <w:rPr>
          <w:sz w:val="24"/>
          <w:szCs w:val="24"/>
        </w:rPr>
        <w:t xml:space="preserve">όσο και η </w:t>
      </w:r>
      <w:r w:rsidRPr="00450C95">
        <w:rPr>
          <w:b/>
          <w:bCs/>
          <w:i/>
          <w:iCs/>
          <w:sz w:val="24"/>
          <w:szCs w:val="24"/>
        </w:rPr>
        <w:t>απόρριψη της πρότασης του μεσολαβητή</w:t>
      </w:r>
      <w:r w:rsidRPr="00450C95">
        <w:rPr>
          <w:sz w:val="24"/>
          <w:szCs w:val="24"/>
        </w:rPr>
        <w:t xml:space="preserve"> (για την οποία θα μιλήσουμε αναλυτικά παρακάτω), </w:t>
      </w:r>
    </w:p>
    <w:p w:rsidR="00413DBC" w:rsidRPr="00450C95" w:rsidRDefault="00413DBC" w:rsidP="007E694D">
      <w:pPr>
        <w:jc w:val="both"/>
        <w:rPr>
          <w:sz w:val="24"/>
          <w:szCs w:val="24"/>
        </w:rPr>
      </w:pPr>
      <w:r w:rsidRPr="00450C95">
        <w:rPr>
          <w:sz w:val="24"/>
          <w:szCs w:val="24"/>
        </w:rPr>
        <w:t xml:space="preserve">έπαψαν να έχουν οποιαδήποτε νομική κύρωση, είναι εύλογο ο θεσμός της μεσολάβησης να απολέσει και αυτός την πρακτική του σημασία και να απονεκρωθεί. </w:t>
      </w:r>
      <w:r w:rsidR="00F02E67">
        <w:rPr>
          <w:sz w:val="24"/>
          <w:szCs w:val="24"/>
        </w:rPr>
        <w:t xml:space="preserve">Αξίζει να σημειωθεί (από στατιστικής απόψεως) ότι </w:t>
      </w:r>
      <w:r w:rsidRPr="00450C95">
        <w:rPr>
          <w:sz w:val="24"/>
          <w:szCs w:val="24"/>
        </w:rPr>
        <w:t>υπό το προϊσχύον καθεστώς  διεξάγονταν 50-60 διαιτησίες το χρό</w:t>
      </w:r>
      <w:r w:rsidR="00F02E67">
        <w:rPr>
          <w:sz w:val="24"/>
          <w:szCs w:val="24"/>
        </w:rPr>
        <w:t>νο και περίπου 100 μεσολαβήσεις, ενώ μ</w:t>
      </w:r>
      <w:r w:rsidRPr="00450C95">
        <w:rPr>
          <w:sz w:val="24"/>
          <w:szCs w:val="24"/>
        </w:rPr>
        <w:t xml:space="preserve">ετά την ΠΥΣ 6, ο συνολικός αριθμός των μεσολαβήσεων κατέβηκε σε 10 και οι διαιτησίες εκμηδενίστηκαν. </w:t>
      </w:r>
    </w:p>
    <w:p w:rsidR="00413DBC" w:rsidRPr="00450C95" w:rsidRDefault="00F02E67" w:rsidP="007E694D">
      <w:pPr>
        <w:jc w:val="both"/>
        <w:rPr>
          <w:sz w:val="24"/>
          <w:szCs w:val="24"/>
        </w:rPr>
      </w:pPr>
      <w:r>
        <w:rPr>
          <w:sz w:val="24"/>
          <w:szCs w:val="24"/>
        </w:rPr>
        <w:t>Σημειωτέον, τέλος, ότι ο</w:t>
      </w:r>
      <w:r w:rsidR="00413DBC" w:rsidRPr="00450C95">
        <w:rPr>
          <w:sz w:val="24"/>
          <w:szCs w:val="24"/>
        </w:rPr>
        <w:t xml:space="preserve">ι διαδικασίες συλλογικής επίλυσης διαφορών στις οποίες αναφερόμαστε σε αυτήν την ενότητα αφορούν κάθε είδους ΣΣΕ, ακόμα και τις διαφορές από επιχειρησιακές συμβάσεις (αρκεί η διαφορά να αναφέρεται σε ζήτημα που μπορεί κατά το </w:t>
      </w:r>
      <w:r w:rsidR="00413DBC" w:rsidRPr="00450C95">
        <w:rPr>
          <w:sz w:val="24"/>
          <w:szCs w:val="24"/>
          <w:u w:val="single"/>
        </w:rPr>
        <w:t>άρθρο 2</w:t>
      </w:r>
      <w:r w:rsidR="00413DBC" w:rsidRPr="00450C95">
        <w:rPr>
          <w:sz w:val="24"/>
          <w:szCs w:val="24"/>
        </w:rPr>
        <w:t xml:space="preserve"> του νόμου να αποτελέσει αντικείμενο ρύθμισης με ΣΣΕ). Στην πράξη, βέβαια, οι τριτοβάθμιες συνδικαλιστικές οργανώσεις δεν προσφεύγουν ποτέ στη μεσολάβηση πριν από την σύναψη της ΕΓΣΣΕ, διότι είναι τέτοια η σοβαρότητα του ρυθμιστέου ζητήματος, ώστε τα μέρη καταφέρνουν και τα βρίσκουν πάντα από μόνα τους.</w:t>
      </w:r>
    </w:p>
    <w:p w:rsidR="00413DBC" w:rsidRPr="00450C95" w:rsidRDefault="00413DBC" w:rsidP="007E694D">
      <w:pPr>
        <w:jc w:val="both"/>
        <w:rPr>
          <w:sz w:val="24"/>
          <w:szCs w:val="24"/>
        </w:rPr>
      </w:pPr>
      <w:r w:rsidRPr="00450C95">
        <w:rPr>
          <w:sz w:val="28"/>
          <w:szCs w:val="28"/>
          <w:u w:val="single"/>
        </w:rPr>
        <w:t>Διαιτησία</w:t>
      </w:r>
      <w:r w:rsidRPr="00450C95">
        <w:rPr>
          <w:sz w:val="24"/>
          <w:szCs w:val="24"/>
        </w:rPr>
        <w:t xml:space="preserve">: Το επόμενο στάδιο στη διαδικασία επίλυσης συλλογικών διαφορών, το οποίο είναι και το έσχατο, είναι το στάδιο της διαιτησίας. Τα μέρη μιας συλλογικής διαφοράς ήταν ανέκαθεν διστακτικά απέναντι σε αυτό το θεσμό, διότι στη διαιτησία, η τελική λύση ξεφεύγει από τον έλεγχο του εργοδότη και των εργαζομένων και δίδεται κατά τρόπο δεσμευτικό από ένα τρίτο πρόσωπο, τον διαιτητή. Αυτό σημαίνει διαιτησία: σημαίνει ότι την απόφαση επί της συλλογικής διαφοράς θα την λάβει δεσμευτικά ο διαιτητής, δηλαδή ένας τρίτος. Για αρκετό καιρό μεγάλο διακύβευμα στη νομική επιστήμη υπήρξε το αν είναι συνταγματικός ή όχι ο θεσμός της διαιτησίας - πιο συγκεκριμένα, αμφισβητήθηκε η συμφωνία του θεσμού αυτού (ως υποχρεωτικού) με τη συνταγματικά κατοχυρωμένη συλλογική αυτονομία. Με βάση την αρχή της συλλογικής αυτονομίας, τα μέρη πρέπει να αφήνονται ελεύθερα να λύνουν τις συλλογικές διαφορές τους από μόνα τους, χωρίς κρατική παρέμβαση. Ωστόσο, σύμφωνα με το </w:t>
      </w:r>
      <w:r w:rsidRPr="00450C95">
        <w:rPr>
          <w:sz w:val="24"/>
          <w:szCs w:val="24"/>
          <w:u w:val="single"/>
        </w:rPr>
        <w:t>άρθρο 22 §2</w:t>
      </w:r>
      <w:r w:rsidR="00F02E67">
        <w:rPr>
          <w:sz w:val="24"/>
          <w:szCs w:val="24"/>
          <w:u w:val="single"/>
        </w:rPr>
        <w:t xml:space="preserve"> Σ</w:t>
      </w:r>
      <w:r w:rsidRPr="00450C95">
        <w:rPr>
          <w:sz w:val="24"/>
          <w:szCs w:val="24"/>
        </w:rPr>
        <w:t xml:space="preserve">, αν αποτύχουν οι ελεύθερες διαπραγματεύσεις των μερών για τη σύναψη ΣΣΕ, τότε </w:t>
      </w:r>
      <w:r w:rsidRPr="00450C95">
        <w:rPr>
          <w:b/>
          <w:bCs/>
          <w:i/>
          <w:iCs/>
          <w:sz w:val="24"/>
          <w:szCs w:val="24"/>
        </w:rPr>
        <w:t>οι γενικοί όροι εργασίας καθορίζονται</w:t>
      </w:r>
      <w:r w:rsidRPr="00450C95">
        <w:rPr>
          <w:sz w:val="24"/>
          <w:szCs w:val="24"/>
        </w:rPr>
        <w:t xml:space="preserve"> </w:t>
      </w:r>
      <w:r w:rsidRPr="00450C95">
        <w:rPr>
          <w:b/>
          <w:bCs/>
          <w:i/>
          <w:iCs/>
          <w:sz w:val="24"/>
          <w:szCs w:val="24"/>
        </w:rPr>
        <w:t>με τους κανόνες που θέτει η διαιτησία</w:t>
      </w:r>
      <w:r w:rsidRPr="00450C95">
        <w:rPr>
          <w:sz w:val="24"/>
          <w:szCs w:val="24"/>
        </w:rPr>
        <w:t>. Σε ποια διαιτησία αναφέρεται ο συντακτικός νομοθέτης, στην υποχρεωτική ή στην προαιρετική; Πώς δηλαδή εννοεί τη διαιτησία, στην οποία μας παραπέμπει; Ιδού τρία πιθανά ενδεχόμενα:</w:t>
      </w:r>
    </w:p>
    <w:p w:rsidR="00413DBC" w:rsidRPr="00450C95" w:rsidRDefault="00413DBC" w:rsidP="00204D40">
      <w:pPr>
        <w:pStyle w:val="a3"/>
        <w:numPr>
          <w:ilvl w:val="0"/>
          <w:numId w:val="46"/>
        </w:numPr>
        <w:jc w:val="both"/>
        <w:rPr>
          <w:sz w:val="24"/>
          <w:szCs w:val="24"/>
        </w:rPr>
      </w:pPr>
      <w:r w:rsidRPr="00450C95">
        <w:rPr>
          <w:sz w:val="24"/>
          <w:szCs w:val="24"/>
        </w:rPr>
        <w:lastRenderedPageBreak/>
        <w:t>Ο συντακτικός νομοθέτης επιτρέπει μόνο την προαιρετική διαιτησία αλλά απαγορεύει την υποχρεωτική</w:t>
      </w:r>
      <w:r w:rsidR="00F02E67">
        <w:rPr>
          <w:sz w:val="24"/>
          <w:szCs w:val="24"/>
        </w:rPr>
        <w:t xml:space="preserve"> (συλλογική αυτονομία)</w:t>
      </w:r>
    </w:p>
    <w:p w:rsidR="00413DBC" w:rsidRPr="00450C95" w:rsidRDefault="00413DBC" w:rsidP="00204D40">
      <w:pPr>
        <w:pStyle w:val="a3"/>
        <w:numPr>
          <w:ilvl w:val="0"/>
          <w:numId w:val="46"/>
        </w:numPr>
        <w:jc w:val="both"/>
        <w:rPr>
          <w:sz w:val="24"/>
          <w:szCs w:val="24"/>
        </w:rPr>
      </w:pPr>
      <w:r w:rsidRPr="00450C95">
        <w:rPr>
          <w:sz w:val="24"/>
          <w:szCs w:val="24"/>
        </w:rPr>
        <w:t>Ο συντακτικός νομοθέτης αναφέρεται στην προαιρετική διαιτησία αλλά επιτρέπει και την υποχρεωτική</w:t>
      </w:r>
    </w:p>
    <w:p w:rsidR="00413DBC" w:rsidRPr="00450C95" w:rsidRDefault="00413DBC" w:rsidP="00204D40">
      <w:pPr>
        <w:pStyle w:val="a3"/>
        <w:numPr>
          <w:ilvl w:val="0"/>
          <w:numId w:val="46"/>
        </w:numPr>
        <w:jc w:val="both"/>
        <w:rPr>
          <w:sz w:val="24"/>
          <w:szCs w:val="24"/>
        </w:rPr>
      </w:pPr>
      <w:r w:rsidRPr="00450C95">
        <w:rPr>
          <w:sz w:val="24"/>
          <w:szCs w:val="24"/>
        </w:rPr>
        <w:t>Ο συντακτικός νομοθέτης επιβάλλει την υποχρεωτική διαιτησία, χωρίς να ανέχεται την προαιρετική</w:t>
      </w:r>
    </w:p>
    <w:p w:rsidR="00413DBC" w:rsidRPr="00450C95" w:rsidRDefault="00413DBC" w:rsidP="00AC4BBD">
      <w:pPr>
        <w:jc w:val="both"/>
        <w:rPr>
          <w:sz w:val="24"/>
          <w:szCs w:val="24"/>
        </w:rPr>
      </w:pPr>
      <w:r w:rsidRPr="00450C95">
        <w:rPr>
          <w:sz w:val="24"/>
          <w:szCs w:val="24"/>
        </w:rPr>
        <w:t>Στη θεωρία έχουν υποστηριχθεί διάφορες απόψεις ως προς το θέμα αυτό. Ας παραθέσουμε ορισμένες από αυτές:</w:t>
      </w:r>
    </w:p>
    <w:p w:rsidR="00413DBC" w:rsidRPr="00450C95" w:rsidRDefault="00413DBC" w:rsidP="00204D40">
      <w:pPr>
        <w:pStyle w:val="a3"/>
        <w:numPr>
          <w:ilvl w:val="0"/>
          <w:numId w:val="47"/>
        </w:numPr>
        <w:jc w:val="both"/>
        <w:rPr>
          <w:sz w:val="24"/>
          <w:szCs w:val="24"/>
        </w:rPr>
      </w:pPr>
      <w:r w:rsidRPr="00450C95">
        <w:rPr>
          <w:b/>
          <w:bCs/>
          <w:i/>
          <w:iCs/>
          <w:sz w:val="24"/>
          <w:szCs w:val="24"/>
        </w:rPr>
        <w:t>1</w:t>
      </w:r>
      <w:r w:rsidRPr="00450C95">
        <w:rPr>
          <w:b/>
          <w:bCs/>
          <w:i/>
          <w:iCs/>
          <w:sz w:val="24"/>
          <w:szCs w:val="24"/>
          <w:vertAlign w:val="superscript"/>
        </w:rPr>
        <w:t>η</w:t>
      </w:r>
      <w:r w:rsidRPr="00450C95">
        <w:rPr>
          <w:b/>
          <w:bCs/>
          <w:i/>
          <w:iCs/>
          <w:sz w:val="24"/>
          <w:szCs w:val="24"/>
        </w:rPr>
        <w:t xml:space="preserve"> άποψη</w:t>
      </w:r>
      <w:r w:rsidRPr="00450C95">
        <w:rPr>
          <w:sz w:val="24"/>
          <w:szCs w:val="24"/>
        </w:rPr>
        <w:t>: Με τον όρο διαιτησία, ο συντακτικός νομοθέτης εννοεί μόνο την προαιρετική διαιτησία, δηλαδή τη διαιτησία που για να ενεργοποιηθεί θα πρέπει να συμφωνήσουν και τα δύο μέρη. Η άποψη αυτή είναι η πλέον ευνοϊκή για την συλλογική αυτονομία.</w:t>
      </w:r>
    </w:p>
    <w:p w:rsidR="00413DBC" w:rsidRPr="00450C95" w:rsidRDefault="00413DBC" w:rsidP="00204D40">
      <w:pPr>
        <w:pStyle w:val="a3"/>
        <w:numPr>
          <w:ilvl w:val="0"/>
          <w:numId w:val="47"/>
        </w:numPr>
        <w:jc w:val="both"/>
        <w:rPr>
          <w:sz w:val="24"/>
          <w:szCs w:val="24"/>
        </w:rPr>
      </w:pPr>
      <w:r w:rsidRPr="00450C95">
        <w:rPr>
          <w:b/>
          <w:bCs/>
          <w:i/>
          <w:iCs/>
          <w:sz w:val="24"/>
          <w:szCs w:val="24"/>
        </w:rPr>
        <w:t>2</w:t>
      </w:r>
      <w:r w:rsidRPr="00450C95">
        <w:rPr>
          <w:b/>
          <w:bCs/>
          <w:i/>
          <w:iCs/>
          <w:sz w:val="24"/>
          <w:szCs w:val="24"/>
          <w:vertAlign w:val="superscript"/>
        </w:rPr>
        <w:t>η</w:t>
      </w:r>
      <w:r w:rsidRPr="00450C95">
        <w:rPr>
          <w:b/>
          <w:bCs/>
          <w:i/>
          <w:iCs/>
          <w:sz w:val="24"/>
          <w:szCs w:val="24"/>
        </w:rPr>
        <w:t xml:space="preserve"> άποψη</w:t>
      </w:r>
      <w:r w:rsidRPr="00450C95">
        <w:rPr>
          <w:sz w:val="24"/>
          <w:szCs w:val="24"/>
        </w:rPr>
        <w:t>: Με τον όρο διαιτησία, εννοείται τόσο η προαιρετική όσο και η υποχρεωτική διαιτησία. Συνεπώς, εναπόκειται στον κοινό νομοθέτη, αν θα επιλέξει να καταστήσει τη διαιτησία υποχρεωτική ή προαιρετική.</w:t>
      </w:r>
    </w:p>
    <w:p w:rsidR="00413DBC" w:rsidRPr="00450C95" w:rsidRDefault="00413DBC" w:rsidP="00204D40">
      <w:pPr>
        <w:pStyle w:val="a3"/>
        <w:numPr>
          <w:ilvl w:val="0"/>
          <w:numId w:val="47"/>
        </w:numPr>
        <w:jc w:val="both"/>
        <w:rPr>
          <w:sz w:val="24"/>
          <w:szCs w:val="24"/>
        </w:rPr>
      </w:pPr>
      <w:r w:rsidRPr="00450C95">
        <w:rPr>
          <w:b/>
          <w:bCs/>
          <w:i/>
          <w:iCs/>
          <w:sz w:val="24"/>
          <w:szCs w:val="24"/>
        </w:rPr>
        <w:t>3</w:t>
      </w:r>
      <w:r w:rsidRPr="00450C95">
        <w:rPr>
          <w:b/>
          <w:bCs/>
          <w:i/>
          <w:iCs/>
          <w:sz w:val="24"/>
          <w:szCs w:val="24"/>
          <w:vertAlign w:val="superscript"/>
        </w:rPr>
        <w:t>η</w:t>
      </w:r>
      <w:r w:rsidRPr="00450C95">
        <w:rPr>
          <w:b/>
          <w:bCs/>
          <w:i/>
          <w:iCs/>
          <w:sz w:val="24"/>
          <w:szCs w:val="24"/>
        </w:rPr>
        <w:t xml:space="preserve"> (ενδιάμεση) άποψη</w:t>
      </w:r>
      <w:r w:rsidRPr="00450C95">
        <w:rPr>
          <w:sz w:val="24"/>
          <w:szCs w:val="24"/>
        </w:rPr>
        <w:t>: Η διαιτησία που προβλέπει το σύνταγμα μπορεί να είναι είτε υποχρεωτική είτε προαιρετική. Ωστόσο, αν ο κοινός νομοθέτης επιλέξει να την διαμορφώσει ως υποχρεωτική, δεν θα πρέπει να στραγγαλίσει τελείως τη συλλογική αυτονομία. Αυτό σημαίνει ότι δεν επιτρέπεται να καταπνιγεί εντελώς ο μηχανισμός της συλλογικής αυτονομίας αλλά να εξασφαλιστεί ένα πεδίο ελευθερίας για τα μέρη. Κατά την άποψη αυτή, δεν επιτρέπεται – φερ’ ειπείν - μια υποχρεωτική διαιτησία, στην οποία θα μπορεί μονομερώς να προσφεύγει η μία πλευρά με την πρώτη ασυμφωνία που θα ανακύψει στη διαπραγμάτευση. Θα πρέπει η υποχρεωτική διαιτησία να αποτελεί το τελευταίο αναπόφευκτο στάδιο της συλλογικής επίλυσης της διαφοράς.</w:t>
      </w:r>
    </w:p>
    <w:p w:rsidR="00413DBC" w:rsidRPr="00450C95" w:rsidRDefault="00413DBC" w:rsidP="00204D40">
      <w:pPr>
        <w:pStyle w:val="a3"/>
        <w:numPr>
          <w:ilvl w:val="0"/>
          <w:numId w:val="47"/>
        </w:numPr>
        <w:jc w:val="both"/>
        <w:rPr>
          <w:sz w:val="24"/>
          <w:szCs w:val="24"/>
        </w:rPr>
      </w:pPr>
      <w:r w:rsidRPr="00450C95">
        <w:rPr>
          <w:b/>
          <w:bCs/>
          <w:i/>
          <w:iCs/>
          <w:sz w:val="24"/>
          <w:szCs w:val="24"/>
        </w:rPr>
        <w:t>4</w:t>
      </w:r>
      <w:r w:rsidRPr="00450C95">
        <w:rPr>
          <w:b/>
          <w:bCs/>
          <w:i/>
          <w:iCs/>
          <w:sz w:val="24"/>
          <w:szCs w:val="24"/>
          <w:vertAlign w:val="superscript"/>
        </w:rPr>
        <w:t>η</w:t>
      </w:r>
      <w:r w:rsidRPr="00450C95">
        <w:rPr>
          <w:b/>
          <w:bCs/>
          <w:i/>
          <w:iCs/>
          <w:sz w:val="24"/>
          <w:szCs w:val="24"/>
        </w:rPr>
        <w:t xml:space="preserve"> άποψη</w:t>
      </w:r>
      <w:r w:rsidRPr="00450C95">
        <w:rPr>
          <w:sz w:val="24"/>
          <w:szCs w:val="24"/>
        </w:rPr>
        <w:t>: Η διαιτησία που προβλέπεται στο σύνταγμα είναι αποκλειστ</w:t>
      </w:r>
      <w:r w:rsidR="00F02E67">
        <w:rPr>
          <w:sz w:val="24"/>
          <w:szCs w:val="24"/>
        </w:rPr>
        <w:t>ικά η υποχρεωτική διαιτησία. Η</w:t>
      </w:r>
      <w:r w:rsidRPr="00450C95">
        <w:rPr>
          <w:sz w:val="24"/>
          <w:szCs w:val="24"/>
        </w:rPr>
        <w:t xml:space="preserve"> άποψη αυτή, την οποία δεν δέχονται τα </w:t>
      </w:r>
      <w:r w:rsidR="00F02E67">
        <w:rPr>
          <w:sz w:val="24"/>
          <w:szCs w:val="24"/>
        </w:rPr>
        <w:t>δικαστήρια, αναπτύσσεται</w:t>
      </w:r>
      <w:r w:rsidRPr="00450C95">
        <w:rPr>
          <w:sz w:val="24"/>
          <w:szCs w:val="24"/>
        </w:rPr>
        <w:t xml:space="preserve"> αναλυτικότερα σ</w:t>
      </w:r>
      <w:r w:rsidR="00F02E67">
        <w:rPr>
          <w:sz w:val="24"/>
          <w:szCs w:val="24"/>
        </w:rPr>
        <w:t>ε άλλο τόπο αυτών των σημειώσεων</w:t>
      </w:r>
      <w:r w:rsidRPr="00450C95">
        <w:rPr>
          <w:sz w:val="24"/>
          <w:szCs w:val="24"/>
        </w:rPr>
        <w:t>.</w:t>
      </w:r>
    </w:p>
    <w:p w:rsidR="00413DBC" w:rsidRPr="00450C95" w:rsidRDefault="00413DBC" w:rsidP="004904DA">
      <w:pPr>
        <w:jc w:val="both"/>
        <w:rPr>
          <w:sz w:val="24"/>
          <w:szCs w:val="24"/>
        </w:rPr>
      </w:pPr>
      <w:r w:rsidRPr="00450C95">
        <w:rPr>
          <w:sz w:val="24"/>
          <w:szCs w:val="24"/>
        </w:rPr>
        <w:t xml:space="preserve">Υπό το προϊσχύον καθεστώς (προ της </w:t>
      </w:r>
      <w:r w:rsidRPr="00450C95">
        <w:rPr>
          <w:sz w:val="24"/>
          <w:szCs w:val="24"/>
          <w:u w:val="single"/>
        </w:rPr>
        <w:t>ΠΥΣ 6</w:t>
      </w:r>
      <w:r w:rsidRPr="00450C95">
        <w:rPr>
          <w:sz w:val="24"/>
          <w:szCs w:val="24"/>
        </w:rPr>
        <w:t xml:space="preserve">), προϋπόθεση για να είναι έγκυρη η μονομερής προσφυγή στη διαιτησία ήταν να έχει αποδεχθεί την πρόταση του μεσολαβητή η προσφεύγουσα πλευρά. Η αποδοχή της πρότασης του μεσολαβητή από τη μία πλευρά εθεωρείτο πράξη καλής θέλησης εκ μέρους της, και μόνο μετά από μια τέτοια καλόπιστη πράξη δικαιούνταν το προνόμιο να σύρει μονομερώς την </w:t>
      </w:r>
      <w:r w:rsidRPr="00450C95">
        <w:rPr>
          <w:sz w:val="24"/>
          <w:szCs w:val="24"/>
        </w:rPr>
        <w:lastRenderedPageBreak/>
        <w:t>άλλη</w:t>
      </w:r>
      <w:r w:rsidR="00F02E67">
        <w:rPr>
          <w:sz w:val="24"/>
          <w:szCs w:val="24"/>
        </w:rPr>
        <w:t xml:space="preserve"> πλευρά</w:t>
      </w:r>
      <w:r w:rsidRPr="00450C95">
        <w:rPr>
          <w:sz w:val="24"/>
          <w:szCs w:val="24"/>
        </w:rPr>
        <w:t xml:space="preserve"> σε διαιτησία (κατά παρέκκλιση από τη γενική αρχή της συλλογικής αυτονομίας).</w:t>
      </w:r>
    </w:p>
    <w:p w:rsidR="00413DBC" w:rsidRPr="00450C95" w:rsidRDefault="00413DBC" w:rsidP="004904DA">
      <w:pPr>
        <w:jc w:val="both"/>
        <w:rPr>
          <w:sz w:val="24"/>
          <w:szCs w:val="24"/>
        </w:rPr>
      </w:pPr>
      <w:r w:rsidRPr="00450C95">
        <w:rPr>
          <w:sz w:val="24"/>
          <w:szCs w:val="24"/>
        </w:rPr>
        <w:t xml:space="preserve">Ας συνοψίσουμε τώρα τις </w:t>
      </w:r>
      <w:r w:rsidRPr="00450C95">
        <w:rPr>
          <w:b/>
          <w:bCs/>
          <w:i/>
          <w:iCs/>
          <w:sz w:val="24"/>
          <w:szCs w:val="24"/>
        </w:rPr>
        <w:t>δύο περιπτώσεις επιτρεπτής μονομερούς προσφυγής στη διαιτησία</w:t>
      </w:r>
      <w:r w:rsidR="00F02E67">
        <w:rPr>
          <w:sz w:val="24"/>
          <w:szCs w:val="24"/>
        </w:rPr>
        <w:t>, οι οποίες</w:t>
      </w:r>
      <w:r w:rsidRPr="00450C95">
        <w:rPr>
          <w:sz w:val="24"/>
          <w:szCs w:val="24"/>
        </w:rPr>
        <w:t xml:space="preserve"> ίσχυαν στο προηγούμενο καθεστώς (πρώην </w:t>
      </w:r>
      <w:r w:rsidRPr="00450C95">
        <w:rPr>
          <w:sz w:val="24"/>
          <w:szCs w:val="24"/>
          <w:u w:val="single"/>
        </w:rPr>
        <w:t>άρθρο 16 §2</w:t>
      </w:r>
      <w:r w:rsidRPr="00450C95">
        <w:rPr>
          <w:sz w:val="24"/>
          <w:szCs w:val="24"/>
        </w:rPr>
        <w:t>):</w:t>
      </w:r>
    </w:p>
    <w:p w:rsidR="00413DBC" w:rsidRPr="00450C95" w:rsidRDefault="00413DBC" w:rsidP="00204D40">
      <w:pPr>
        <w:pStyle w:val="a3"/>
        <w:numPr>
          <w:ilvl w:val="0"/>
          <w:numId w:val="48"/>
        </w:numPr>
        <w:jc w:val="both"/>
        <w:rPr>
          <w:sz w:val="24"/>
          <w:szCs w:val="24"/>
        </w:rPr>
      </w:pPr>
      <w:r w:rsidRPr="00450C95">
        <w:rPr>
          <w:b/>
          <w:bCs/>
          <w:i/>
          <w:iCs/>
          <w:sz w:val="24"/>
          <w:szCs w:val="24"/>
        </w:rPr>
        <w:t>1</w:t>
      </w:r>
      <w:r w:rsidRPr="00450C95">
        <w:rPr>
          <w:b/>
          <w:bCs/>
          <w:i/>
          <w:iCs/>
          <w:sz w:val="24"/>
          <w:szCs w:val="24"/>
          <w:vertAlign w:val="superscript"/>
        </w:rPr>
        <w:t>η</w:t>
      </w:r>
      <w:r w:rsidRPr="00450C95">
        <w:rPr>
          <w:b/>
          <w:bCs/>
          <w:i/>
          <w:iCs/>
          <w:sz w:val="24"/>
          <w:szCs w:val="24"/>
        </w:rPr>
        <w:t xml:space="preserve"> περίπτωση</w:t>
      </w:r>
      <w:r w:rsidRPr="00450C95">
        <w:rPr>
          <w:sz w:val="24"/>
          <w:szCs w:val="24"/>
        </w:rPr>
        <w:t>: Όταν το άλλο μέρος αρνούνταν τη μεσολάβηση (π.χ. δεν προσερχόταν στη συζήτηση ενώπιον του μεσολαβητή)</w:t>
      </w:r>
    </w:p>
    <w:p w:rsidR="00413DBC" w:rsidRPr="00450C95" w:rsidRDefault="00413DBC" w:rsidP="00204D40">
      <w:pPr>
        <w:pStyle w:val="a3"/>
        <w:numPr>
          <w:ilvl w:val="0"/>
          <w:numId w:val="48"/>
        </w:numPr>
        <w:jc w:val="both"/>
        <w:rPr>
          <w:sz w:val="24"/>
          <w:szCs w:val="24"/>
        </w:rPr>
      </w:pPr>
      <w:r w:rsidRPr="00450C95">
        <w:rPr>
          <w:b/>
          <w:bCs/>
          <w:i/>
          <w:iCs/>
          <w:sz w:val="24"/>
          <w:szCs w:val="24"/>
        </w:rPr>
        <w:t>2</w:t>
      </w:r>
      <w:r w:rsidRPr="00450C95">
        <w:rPr>
          <w:b/>
          <w:bCs/>
          <w:i/>
          <w:iCs/>
          <w:sz w:val="24"/>
          <w:szCs w:val="24"/>
          <w:vertAlign w:val="superscript"/>
        </w:rPr>
        <w:t>η</w:t>
      </w:r>
      <w:r w:rsidRPr="00450C95">
        <w:rPr>
          <w:b/>
          <w:bCs/>
          <w:i/>
          <w:iCs/>
          <w:sz w:val="24"/>
          <w:szCs w:val="24"/>
        </w:rPr>
        <w:t xml:space="preserve"> περίπτωση</w:t>
      </w:r>
      <w:r w:rsidRPr="00450C95">
        <w:rPr>
          <w:sz w:val="24"/>
          <w:szCs w:val="24"/>
        </w:rPr>
        <w:t>: Όταν το προσφεύγον μέρος είχε αποδεχθεί την πρόταση του μεσολαβητή.</w:t>
      </w:r>
    </w:p>
    <w:p w:rsidR="00413DBC" w:rsidRPr="00450C95" w:rsidRDefault="00413DBC" w:rsidP="00DF5292">
      <w:pPr>
        <w:jc w:val="both"/>
        <w:rPr>
          <w:sz w:val="24"/>
          <w:szCs w:val="24"/>
        </w:rPr>
      </w:pPr>
      <w:r w:rsidRPr="00450C95">
        <w:rPr>
          <w:sz w:val="24"/>
          <w:szCs w:val="24"/>
        </w:rPr>
        <w:t xml:space="preserve">Πρέπει να σημειωθεί ότι, στη δεύτερη περίπτωση, η πρόταση του μεσολαβητή που γινόταν αποδεκτή από το ένα μέρος δε δέσμευε (κατά το στάδιο της διαιτησίας) στην κρίση του ούτε το διαιτητή, ούτε το μέρος που προσέφευγε στη διαιτησία. Αυτό σημαίνει ότι </w:t>
      </w:r>
      <w:r w:rsidRPr="00450C95">
        <w:rPr>
          <w:i/>
          <w:iCs/>
          <w:sz w:val="24"/>
          <w:szCs w:val="24"/>
          <w:u w:val="single"/>
        </w:rPr>
        <w:t>και</w:t>
      </w:r>
      <w:r w:rsidRPr="00450C95">
        <w:rPr>
          <w:sz w:val="24"/>
          <w:szCs w:val="24"/>
        </w:rPr>
        <w:t xml:space="preserve"> το προσφεύγον μέρος μπορούσε</w:t>
      </w:r>
      <w:r w:rsidR="00F055D1">
        <w:rPr>
          <w:sz w:val="24"/>
          <w:szCs w:val="24"/>
        </w:rPr>
        <w:t xml:space="preserve"> στη συνέχεια</w:t>
      </w:r>
      <w:r w:rsidRPr="00450C95">
        <w:rPr>
          <w:sz w:val="24"/>
          <w:szCs w:val="24"/>
        </w:rPr>
        <w:t xml:space="preserve"> να μεγαλώσει το αίτημά του, δηλαδή να ζητήσει από το διαιτητή μια ευνοϊκότερη απόφαση για τα συμφέροντά του σε σχέση με την πρόταση του μεσολαβητή που είχε αποδεχθεί, </w:t>
      </w:r>
      <w:r w:rsidRPr="00450C95">
        <w:rPr>
          <w:i/>
          <w:iCs/>
          <w:sz w:val="24"/>
          <w:szCs w:val="24"/>
          <w:u w:val="single"/>
        </w:rPr>
        <w:t>και</w:t>
      </w:r>
      <w:r w:rsidRPr="00450C95">
        <w:rPr>
          <w:sz w:val="24"/>
          <w:szCs w:val="24"/>
        </w:rPr>
        <w:t xml:space="preserve"> ο διαιτητής μπορούσε να καταλήξει σε μια διαιτητική απόφαση πιο γενναιόδωρη για το προσφεύγον μέρος, σε σχέση με την πρόταση του μεσολαβητή που το μέρος</w:t>
      </w:r>
      <w:r w:rsidR="00F055D1">
        <w:rPr>
          <w:sz w:val="24"/>
          <w:szCs w:val="24"/>
        </w:rPr>
        <w:t xml:space="preserve"> αυτό</w:t>
      </w:r>
      <w:r w:rsidRPr="00450C95">
        <w:rPr>
          <w:sz w:val="24"/>
          <w:szCs w:val="24"/>
        </w:rPr>
        <w:t xml:space="preserve"> είχε αποδεχθεί. Με άλλες λέξεις, ο διαιτητής και </w:t>
      </w:r>
      <w:r w:rsidR="00F055D1">
        <w:rPr>
          <w:sz w:val="24"/>
          <w:szCs w:val="24"/>
        </w:rPr>
        <w:t>η προσφεύγουσα πλευρά</w:t>
      </w:r>
      <w:r w:rsidRPr="00450C95">
        <w:rPr>
          <w:sz w:val="24"/>
          <w:szCs w:val="24"/>
        </w:rPr>
        <w:t xml:space="preserve"> δεν περιορίζονταν κατά κανένα τρόπο από το περιεχόμενο της πρότασης του μεσολαβητή. Αν όμως έτσι είχαν τα πράγματα, τότε υπό ποία έννοια αποτελούσε ένδειξη καλής θέλησης η προηγούμενη αποδοχή της πρότασης του μεσολαβητή από την προσφεύγουσα πλευρά; Γιατί αυτή η </w:t>
      </w:r>
      <w:r w:rsidR="00F055D1">
        <w:rPr>
          <w:sz w:val="24"/>
          <w:szCs w:val="24"/>
        </w:rPr>
        <w:t xml:space="preserve">ανέξοδη </w:t>
      </w:r>
      <w:r w:rsidRPr="00450C95">
        <w:rPr>
          <w:sz w:val="24"/>
          <w:szCs w:val="24"/>
        </w:rPr>
        <w:t>αποδοχή να εξασφαλίζει στην αποδεχόμενη πλευρά το προνόμιο να σύρει την άλλη πλευρά σε υποχρεωτική διαιτησία, από τη στιγμή που στο τελευταίο</w:t>
      </w:r>
      <w:r w:rsidR="00F055D1">
        <w:rPr>
          <w:sz w:val="24"/>
          <w:szCs w:val="24"/>
        </w:rPr>
        <w:t xml:space="preserve"> αυτό στάδιο της διαφοράς</w:t>
      </w:r>
      <w:r w:rsidRPr="00450C95">
        <w:rPr>
          <w:sz w:val="24"/>
          <w:szCs w:val="24"/>
        </w:rPr>
        <w:t xml:space="preserve"> μπορούσε εγκύρως να ζητήσει και να λάβει περισσότερα από όσα είχε αποδεχθεί στο στάδιο της μεσολάβησης; Κι όμως, υπήρχε πάντα ένας σοβαρός κίνδυνος για την αποδεχόμενη πλευρά (π.χ. των εργαζομένων): ο κίνδυνος να αποδεχθεί την πρόταση του μεσολαβητή και η πλευρά των εργοδοτών, με αποτέλεσμα να καταρτισθεί με αυτό το περιεχόμενο ΣΣΕ. Να, λοιπόν, ποιος ήταν ο κίνδυνος του αποδεχόμενου: να αποδεχθεί μια (δυσμενή για τα συμφέροντά του) πρόταση του μεσολαβητή, </w:t>
      </w:r>
      <w:r w:rsidR="00F055D1">
        <w:rPr>
          <w:sz w:val="24"/>
          <w:szCs w:val="24"/>
        </w:rPr>
        <w:t>έχοντας ως μόνη</w:t>
      </w:r>
      <w:r w:rsidRPr="00450C95">
        <w:rPr>
          <w:sz w:val="24"/>
          <w:szCs w:val="24"/>
        </w:rPr>
        <w:t xml:space="preserve"> πρόθεση να οδηγήσει τη διαφορά σε διαιτησία και να διεκδικήσει εκεί περισσότερα πράγματα, </w:t>
      </w:r>
      <w:r w:rsidR="00F055D1">
        <w:rPr>
          <w:sz w:val="24"/>
          <w:szCs w:val="24"/>
        </w:rPr>
        <w:t>αλλά τελικά</w:t>
      </w:r>
      <w:r w:rsidRPr="00450C95">
        <w:rPr>
          <w:sz w:val="24"/>
          <w:szCs w:val="24"/>
        </w:rPr>
        <w:t xml:space="preserve"> να μην καταφέρει ποτέ να φτάσει στη διαιτησία, επειδή το άλλο μέρος αποδέχεται και αυτό την τόσο ευμενή για τα δικά του συμφέροντα πρόταση, με αποτέλεσμα να καταρτισθεί ΣΣΕ.</w:t>
      </w:r>
    </w:p>
    <w:p w:rsidR="00413DBC" w:rsidRPr="00450C95" w:rsidRDefault="00413DBC" w:rsidP="00DF5292">
      <w:pPr>
        <w:jc w:val="both"/>
        <w:rPr>
          <w:sz w:val="24"/>
          <w:szCs w:val="24"/>
        </w:rPr>
      </w:pPr>
      <w:r w:rsidRPr="00450C95">
        <w:rPr>
          <w:sz w:val="24"/>
          <w:szCs w:val="24"/>
        </w:rPr>
        <w:t xml:space="preserve">Εν πάση περιπτώσει, με την κατάργηση του </w:t>
      </w:r>
      <w:r w:rsidRPr="00450C95">
        <w:rPr>
          <w:sz w:val="24"/>
          <w:szCs w:val="24"/>
          <w:u w:val="single"/>
        </w:rPr>
        <w:t>άρθρου 16 §2</w:t>
      </w:r>
      <w:r w:rsidRPr="00450C95">
        <w:rPr>
          <w:sz w:val="24"/>
          <w:szCs w:val="24"/>
        </w:rPr>
        <w:t>, η διαιτησία είναι πλέον αποκλειστικά προαιρετική για τα μέρη (</w:t>
      </w:r>
      <w:r w:rsidRPr="00450C95">
        <w:rPr>
          <w:sz w:val="24"/>
          <w:szCs w:val="24"/>
          <w:u w:val="single"/>
        </w:rPr>
        <w:t>άρθρο 16 §1</w:t>
      </w:r>
      <w:r w:rsidRPr="00450C95">
        <w:rPr>
          <w:sz w:val="24"/>
          <w:szCs w:val="24"/>
        </w:rPr>
        <w:t xml:space="preserve">). Με κοινή τους συμφωνία τα μέρη μπορούν, όπως συνέβαινε και παλιά, να μεταβούν κατ’ ευθείαν σε αυτήν, παρακάμπτοντας το στάδιο της μεσολάβησης (βλ. </w:t>
      </w:r>
      <w:r w:rsidRPr="00450C95">
        <w:rPr>
          <w:sz w:val="24"/>
          <w:szCs w:val="24"/>
          <w:u w:val="single"/>
        </w:rPr>
        <w:t>άρθρο 14 §2</w:t>
      </w:r>
      <w:r w:rsidRPr="00450C95">
        <w:rPr>
          <w:sz w:val="24"/>
          <w:szCs w:val="24"/>
        </w:rPr>
        <w:t xml:space="preserve">). </w:t>
      </w:r>
    </w:p>
    <w:p w:rsidR="00413DBC" w:rsidRPr="00450C95" w:rsidRDefault="00413DBC" w:rsidP="00DF5292">
      <w:pPr>
        <w:jc w:val="both"/>
        <w:rPr>
          <w:sz w:val="24"/>
          <w:szCs w:val="24"/>
        </w:rPr>
      </w:pPr>
      <w:r w:rsidRPr="00450C95">
        <w:rPr>
          <w:sz w:val="24"/>
          <w:szCs w:val="24"/>
        </w:rPr>
        <w:lastRenderedPageBreak/>
        <w:t xml:space="preserve">Μία ακόμα νέα ρύθμιση που εισήχθη με το </w:t>
      </w:r>
      <w:r w:rsidRPr="00450C95">
        <w:rPr>
          <w:sz w:val="24"/>
          <w:szCs w:val="24"/>
          <w:u w:val="single"/>
        </w:rPr>
        <w:t>ν. 3899/2010</w:t>
      </w:r>
      <w:r w:rsidRPr="00450C95">
        <w:rPr>
          <w:sz w:val="24"/>
          <w:szCs w:val="24"/>
        </w:rPr>
        <w:t xml:space="preserve"> είναι αυτή του </w:t>
      </w:r>
      <w:r w:rsidRPr="00450C95">
        <w:rPr>
          <w:sz w:val="24"/>
          <w:szCs w:val="24"/>
          <w:u w:val="single"/>
        </w:rPr>
        <w:t>άρθρου 16 §3</w:t>
      </w:r>
      <w:r w:rsidRPr="00450C95">
        <w:rPr>
          <w:sz w:val="24"/>
          <w:szCs w:val="24"/>
        </w:rPr>
        <w:t xml:space="preserve">. Σύμφωνα με αυτήν, η προσφυγή στη διαιτησία περιορίζεται στον καθορισμό του βασικού ημερομισθίου και του βασικού μισθού. Ο βασικός μισθός και το βασικό ημερομίσθιο αντιστοιχούν </w:t>
      </w:r>
      <w:r w:rsidR="00F055D1">
        <w:rPr>
          <w:sz w:val="24"/>
          <w:szCs w:val="24"/>
        </w:rPr>
        <w:t xml:space="preserve">περίπου </w:t>
      </w:r>
      <w:r w:rsidRPr="00450C95">
        <w:rPr>
          <w:sz w:val="24"/>
          <w:szCs w:val="24"/>
        </w:rPr>
        <w:t xml:space="preserve">στο 30% των θεμάτων που ρύθμιζε μέχρι τώρα μια διαιτητική απόφαση. Για τα λοιπά εργασιακά θέματα, τα οποία αντιστοιχούν </w:t>
      </w:r>
      <w:r w:rsidR="00F055D1">
        <w:rPr>
          <w:sz w:val="24"/>
          <w:szCs w:val="24"/>
        </w:rPr>
        <w:t xml:space="preserve">περίπου </w:t>
      </w:r>
      <w:r w:rsidRPr="00450C95">
        <w:rPr>
          <w:sz w:val="24"/>
          <w:szCs w:val="24"/>
        </w:rPr>
        <w:t xml:space="preserve">στο 70% των αντικειμένων μιας διαιτητικής απόφασης, ο νόμος ορίζει ότι μπορεί να συνεχιστεί οποτεδήποτε η συλλογική διαπραγμάτευση, προκειμένου να συναφθεί ΣΣΕ. Η ρύθμιση αυτή είναι εντελώς άσκοπη και περιττή μετά την κατάργηση της μονομερούς προσφυγής στη διαιτησία. Διατηρήθηκε στη νομοθεσία μας και μετά την εισαγωγή της </w:t>
      </w:r>
      <w:r w:rsidRPr="00450C95">
        <w:rPr>
          <w:sz w:val="24"/>
          <w:szCs w:val="24"/>
          <w:u w:val="single"/>
        </w:rPr>
        <w:t>ΠΥΣ 6</w:t>
      </w:r>
      <w:r w:rsidRPr="00450C95">
        <w:rPr>
          <w:sz w:val="24"/>
          <w:szCs w:val="24"/>
        </w:rPr>
        <w:t xml:space="preserve"> από καθαρή απροσεξία και βιασύνη του νομοθέτη. Στο προηγούμενο καθεστώς της υποχρεωτικής διαιτησίας ίσως να είχε κάποιο νόημα, όμως τώρα πια που η προσφυγή στη διαιτησία απαιτεί σε κάθε περίπτωση κοινή συμφωνία των μερών η ρύθμιση αυτή είναι εντελώς κούφια νοήματος. Υπό το ισχύον καθεστώς</w:t>
      </w:r>
      <w:r w:rsidR="00F055D1">
        <w:rPr>
          <w:sz w:val="24"/>
          <w:szCs w:val="24"/>
        </w:rPr>
        <w:t xml:space="preserve"> της προαιρετικής διαιτησίας</w:t>
      </w:r>
      <w:r w:rsidRPr="00450C95">
        <w:rPr>
          <w:sz w:val="24"/>
          <w:szCs w:val="24"/>
        </w:rPr>
        <w:t xml:space="preserve">, αν δεν επιθυμούν και τα δύο μέρη να υπογράψουν </w:t>
      </w:r>
      <w:r w:rsidR="00F055D1">
        <w:rPr>
          <w:sz w:val="24"/>
          <w:szCs w:val="24"/>
        </w:rPr>
        <w:t xml:space="preserve">από κοινού </w:t>
      </w:r>
      <w:r w:rsidRPr="00450C95">
        <w:rPr>
          <w:sz w:val="24"/>
          <w:szCs w:val="24"/>
        </w:rPr>
        <w:t>ρήτρα διαιτησίας,  τότε τα λοιπά θέματα εργασίας δεν θα αποφασιστούν από τη διαιτητή (ούτε και ο βασικός μισθός). Αν πάλι αμφότερα τα μέρη επιθυμούν να λυθεί η συλλογική διαφορά τους με διαιτησία, τότε μπορούν να αποφασιστούν και οι λοιποί όροι εργασίας από τον διαιτητή. Ποιο το νόημα, λοιπόν;</w:t>
      </w:r>
    </w:p>
    <w:p w:rsidR="00413DBC" w:rsidRPr="00450C95" w:rsidRDefault="00413DBC" w:rsidP="00DF5292">
      <w:pPr>
        <w:jc w:val="both"/>
        <w:rPr>
          <w:sz w:val="24"/>
          <w:szCs w:val="24"/>
        </w:rPr>
      </w:pPr>
      <w:r w:rsidRPr="00450C95">
        <w:rPr>
          <w:sz w:val="24"/>
          <w:szCs w:val="24"/>
        </w:rPr>
        <w:t xml:space="preserve">Η αλήθεια είναι ότι η διάταξη της </w:t>
      </w:r>
      <w:r w:rsidRPr="00450C95">
        <w:rPr>
          <w:sz w:val="24"/>
          <w:szCs w:val="24"/>
          <w:u w:val="single"/>
        </w:rPr>
        <w:t>§3</w:t>
      </w:r>
      <w:r w:rsidRPr="00450C95">
        <w:rPr>
          <w:sz w:val="24"/>
          <w:szCs w:val="24"/>
        </w:rPr>
        <w:t xml:space="preserve"> εισήλθε στη νομοθεσία μας</w:t>
      </w:r>
      <w:r w:rsidR="00F055D1">
        <w:rPr>
          <w:sz w:val="24"/>
          <w:szCs w:val="24"/>
        </w:rPr>
        <w:t xml:space="preserve"> με το μνημονιακό νόμο 3899/</w:t>
      </w:r>
      <w:r w:rsidRPr="00450C95">
        <w:rPr>
          <w:sz w:val="24"/>
          <w:szCs w:val="24"/>
        </w:rPr>
        <w:t xml:space="preserve">2010, με σκοπό να αποτραπεί η τότε ζητούμενη από την τρόικα κατάργηση της μονομερούς προσφυγής στη διαιτησία. Για να καθησυχαστεί η τρόικα, ορίστηκε από το νομοθέτη ότι, σε περίπτωση υποχρεωτικής διαιτησίας, ο διαιτητής θα μπορούσε να αποφασίζει δεσμευτικά </w:t>
      </w:r>
      <w:r w:rsidRPr="00450C95">
        <w:rPr>
          <w:i/>
          <w:iCs/>
          <w:sz w:val="24"/>
          <w:szCs w:val="24"/>
          <w:u w:val="single"/>
        </w:rPr>
        <w:t>μόνο</w:t>
      </w:r>
      <w:r w:rsidRPr="00450C95">
        <w:rPr>
          <w:sz w:val="24"/>
          <w:szCs w:val="24"/>
        </w:rPr>
        <w:t xml:space="preserve"> για το βασικό μισθό και το βασικό ημερομίσθιο και όχι για τα υπόλοιπα εργασιακά θέματα. Αυτά τα τελευταία</w:t>
      </w:r>
      <w:r w:rsidR="00F055D1">
        <w:rPr>
          <w:sz w:val="24"/>
          <w:szCs w:val="24"/>
        </w:rPr>
        <w:t xml:space="preserve"> θα μπορούσαν να καθοριστούν (μέσω</w:t>
      </w:r>
      <w:r w:rsidRPr="00450C95">
        <w:rPr>
          <w:sz w:val="24"/>
          <w:szCs w:val="24"/>
        </w:rPr>
        <w:t xml:space="preserve"> διαπραγμάτευση</w:t>
      </w:r>
      <w:r w:rsidR="00F055D1">
        <w:rPr>
          <w:sz w:val="24"/>
          <w:szCs w:val="24"/>
        </w:rPr>
        <w:t>ς των μερών ή μέσω</w:t>
      </w:r>
      <w:r w:rsidRPr="00450C95">
        <w:rPr>
          <w:sz w:val="24"/>
          <w:szCs w:val="24"/>
        </w:rPr>
        <w:t xml:space="preserve"> διαιτησία</w:t>
      </w:r>
      <w:r w:rsidR="00F055D1">
        <w:rPr>
          <w:sz w:val="24"/>
          <w:szCs w:val="24"/>
        </w:rPr>
        <w:t>ς</w:t>
      </w:r>
      <w:r w:rsidRPr="00450C95">
        <w:rPr>
          <w:sz w:val="24"/>
          <w:szCs w:val="24"/>
        </w:rPr>
        <w:t xml:space="preserve">) μόνο με κοινή συμφωνία των μερών, πράγμα που </w:t>
      </w:r>
      <w:r w:rsidR="00F055D1">
        <w:rPr>
          <w:sz w:val="24"/>
          <w:szCs w:val="24"/>
        </w:rPr>
        <w:t>σημαίνει ότι, αν καθορίζονταν μέσω</w:t>
      </w:r>
      <w:r w:rsidRPr="00450C95">
        <w:rPr>
          <w:sz w:val="24"/>
          <w:szCs w:val="24"/>
        </w:rPr>
        <w:t xml:space="preserve"> διαιτησία</w:t>
      </w:r>
      <w:r w:rsidR="00F055D1">
        <w:rPr>
          <w:sz w:val="24"/>
          <w:szCs w:val="24"/>
        </w:rPr>
        <w:t>ς</w:t>
      </w:r>
      <w:r w:rsidRPr="00450C95">
        <w:rPr>
          <w:sz w:val="24"/>
          <w:szCs w:val="24"/>
        </w:rPr>
        <w:t xml:space="preserve">, αυτή θα ήταν οπωσδήποτε προαιρετική και άρα συμφωνημένη. Όμως, η τρόικα δεν βρήκε ικανοποιητική τη ρύθμιση της </w:t>
      </w:r>
      <w:r w:rsidRPr="00450C95">
        <w:rPr>
          <w:sz w:val="24"/>
          <w:szCs w:val="24"/>
          <w:u w:val="single"/>
        </w:rPr>
        <w:t>§3</w:t>
      </w:r>
      <w:r w:rsidRPr="00450C95">
        <w:rPr>
          <w:sz w:val="24"/>
          <w:szCs w:val="24"/>
        </w:rPr>
        <w:t xml:space="preserve">, με αποτέλεσμα το Φεβρουάριο του 2012 να καταργηθεί ολοσχερώς η υποχρεωτική διαιτησία. Παρά την πλήρη κατάργηση της </w:t>
      </w:r>
      <w:r w:rsidRPr="00450C95">
        <w:rPr>
          <w:sz w:val="24"/>
          <w:szCs w:val="24"/>
          <w:u w:val="single"/>
        </w:rPr>
        <w:t>§2</w:t>
      </w:r>
      <w:r w:rsidRPr="00450C95">
        <w:rPr>
          <w:sz w:val="24"/>
          <w:szCs w:val="24"/>
        </w:rPr>
        <w:t xml:space="preserve"> περί υποχρεωτικής διαιτησίας, ο νομοθέτης λησμόνησε να καταργήσει μαζί της και τη διάταξη της </w:t>
      </w:r>
      <w:r w:rsidRPr="00450C95">
        <w:rPr>
          <w:sz w:val="24"/>
          <w:szCs w:val="24"/>
          <w:u w:val="single"/>
        </w:rPr>
        <w:t>§3</w:t>
      </w:r>
      <w:r w:rsidRPr="00450C95">
        <w:rPr>
          <w:sz w:val="24"/>
          <w:szCs w:val="24"/>
        </w:rPr>
        <w:t xml:space="preserve"> για το βασικό μισθό και ημερομίσθιο, έστω και αν δεν είχε πια καμιά πρακτική σημασία (ξέμεινε στην έννομη τάξη). Η πρακτική της σημασία είναι τελείως υποθετική πια, δηλαδή σχεδόν μηδενική. Ας δούμε ένα παράδειγμα: τα μέρη συμφωνούν με μία διαιτητική ρήτρα ότι θέλουν να υπαγάγουν τη συλλογική διαφορά τους σε διαιτησία, όμως δεν εξειδικεύουν στη ρήτρα τους ως προς ποια συγκεκριμένα θέματα άγεται η διαφορά τους στη διαιτησία. Στην περίπτωση αυτή, ο διαιτητής έχει εξουσία να κρίνει μόνο για το βασικό μισθό και το βασικό ημερομίσθιο κατ’ εφαρμογήν της </w:t>
      </w:r>
      <w:r w:rsidRPr="00450C95">
        <w:rPr>
          <w:sz w:val="24"/>
          <w:szCs w:val="24"/>
          <w:u w:val="single"/>
        </w:rPr>
        <w:t>§3</w:t>
      </w:r>
      <w:r w:rsidRPr="00450C95">
        <w:rPr>
          <w:sz w:val="24"/>
          <w:szCs w:val="24"/>
        </w:rPr>
        <w:t xml:space="preserve">. Ωστόσο, το σενάριο αυτό είναι εντελώς υποθετικό, αφού (πρακτικά) αποκλείεται τα μέρη να </w:t>
      </w:r>
      <w:r w:rsidRPr="00450C95">
        <w:rPr>
          <w:sz w:val="24"/>
          <w:szCs w:val="24"/>
        </w:rPr>
        <w:lastRenderedPageBreak/>
        <w:t>μην ορίσουν στη διαιτητική τους ρήτρα τα συγκεκριμένα θέματα για τα οποία θέλουν να αποφασίσει ο διαιτητής.</w:t>
      </w:r>
    </w:p>
    <w:p w:rsidR="00413DBC" w:rsidRPr="00450C95" w:rsidRDefault="00413DBC" w:rsidP="00DF5292">
      <w:pPr>
        <w:jc w:val="both"/>
        <w:rPr>
          <w:sz w:val="24"/>
          <w:szCs w:val="24"/>
        </w:rPr>
      </w:pPr>
      <w:r w:rsidRPr="00450C95">
        <w:rPr>
          <w:sz w:val="24"/>
          <w:szCs w:val="24"/>
        </w:rPr>
        <w:t>Ας περάσουμε τώρα στα διαδικαστικά ζητήματα της διαιτησίας. Όπως ισχύει και στην περίπτωση της μεσολάβησης, υπάρχει ένας ειδικός κατάλογος διαιτητών στον ΟΜΕΔ και ο ορισμός του συγκεκριμένου διαιτητή μιας υπόθεσης γίνεται είτε με κοινή υπόδειξη των μερών είτε, αν τα μέρη δεν συμφωνούν, με κλήρωση που διεξάγεται σε τρία στάδια (</w:t>
      </w:r>
      <w:r w:rsidRPr="00450C95">
        <w:rPr>
          <w:sz w:val="24"/>
          <w:szCs w:val="24"/>
          <w:u w:val="single"/>
        </w:rPr>
        <w:t>άρθρο 16 §4</w:t>
      </w:r>
      <w:r w:rsidRPr="00450C95">
        <w:rPr>
          <w:sz w:val="24"/>
          <w:szCs w:val="24"/>
        </w:rPr>
        <w:t xml:space="preserve">). Η κάθε πλευρά μπορεί να ασκήσει μία φορά δικαίωμα βέτο ως προς το πρόσωπο του κληρωθέντος διαιτητή. Στην πράξη, είναι προτιμότερο για τα μέρη να επιλέξουν μόνα τους τον διαιτητή και μάλιστα πριν ακόμα υπογράψουν την ρήτρα διαιτησίας. Είναι άλλωστε σύνηθες στην πράξη, πριν ακόμα τα μέρη πουν το «ναι» στην προαιρετική διαιτησία, να ρυθμίζουν </w:t>
      </w:r>
      <w:r w:rsidR="00F055D1">
        <w:rPr>
          <w:sz w:val="24"/>
          <w:szCs w:val="24"/>
        </w:rPr>
        <w:t xml:space="preserve">από κοινού και εκ των προτέρων </w:t>
      </w:r>
      <w:r w:rsidRPr="00450C95">
        <w:rPr>
          <w:sz w:val="24"/>
          <w:szCs w:val="24"/>
        </w:rPr>
        <w:t xml:space="preserve">μια σειρά από διαδικαστικά θέματα </w:t>
      </w:r>
      <w:r w:rsidR="00F055D1">
        <w:rPr>
          <w:sz w:val="24"/>
          <w:szCs w:val="24"/>
        </w:rPr>
        <w:t>αναφορικά με τον τρόπο</w:t>
      </w:r>
      <w:r w:rsidRPr="00450C95">
        <w:rPr>
          <w:sz w:val="24"/>
          <w:szCs w:val="24"/>
        </w:rPr>
        <w:t xml:space="preserve"> διεξαγωγής της διαιτησίας με τη διαιτητική τους ρήτρα. Στη συνέχεια, ο διαιτητής μελετά όλα τα στοιχεία και τα πορίσματα που συγκεντρώθηκαν στο στάδιο της μεσολάβησης, την οικονομική κατάσταση και την εξέλιξη της παραγωγικής δραστηριότητας στην οποία αναφέρεται η συλλογική διαφορά, και γενικώς έχει τα ίδια δικαιώματα με τον μεσολαβητή (π.χ. μπορεί να ζητήσει την προσκόμιση πληροφοριών από τα μέρη ή να διατάξει πραγματογνωμοσύνη κλπ – </w:t>
      </w:r>
      <w:r w:rsidRPr="00450C95">
        <w:rPr>
          <w:sz w:val="24"/>
          <w:szCs w:val="24"/>
          <w:u w:val="single"/>
        </w:rPr>
        <w:t>άρθρο 16 §5</w:t>
      </w:r>
      <w:r w:rsidRPr="00450C95">
        <w:rPr>
          <w:sz w:val="24"/>
          <w:szCs w:val="24"/>
        </w:rPr>
        <w:t>). Κατόπιν αυτού, ο διαιτητής εκδίδει την απόφασή του, η οποία επέχει θέση ΣΣΕ και λογίζεται ότι ισχύει αναδρομικώς από την επομένη της υποβολής της αίτησης για μεσολάβηση (</w:t>
      </w:r>
      <w:r w:rsidRPr="00450C95">
        <w:rPr>
          <w:sz w:val="24"/>
          <w:szCs w:val="24"/>
          <w:u w:val="single"/>
        </w:rPr>
        <w:t>άρθρο 16 §6</w:t>
      </w:r>
      <w:r w:rsidRPr="00450C95">
        <w:rPr>
          <w:sz w:val="24"/>
          <w:szCs w:val="24"/>
        </w:rPr>
        <w:t>). Η διαιτητική απόφαση εκδίδεται το αργότερο μέσα σε 10 εργάσιμες ημέρες από την ανάληψη των καθηκόντων του διαιτητή, εκτός αν δεν προηγήθηκε μεσολάβηση, οπότε μπορεί να εκδοθεί το αργότερο μέσα σε 30 μέρες (</w:t>
      </w:r>
      <w:r w:rsidRPr="00450C95">
        <w:rPr>
          <w:sz w:val="24"/>
          <w:szCs w:val="24"/>
          <w:u w:val="single"/>
        </w:rPr>
        <w:t>άρθρο 16 §7</w:t>
      </w:r>
      <w:r w:rsidRPr="00450C95">
        <w:rPr>
          <w:sz w:val="24"/>
          <w:szCs w:val="24"/>
        </w:rPr>
        <w:t xml:space="preserve">). Σύμφωνα μάλιστα με το </w:t>
      </w:r>
      <w:r w:rsidRPr="00450C95">
        <w:rPr>
          <w:sz w:val="24"/>
          <w:szCs w:val="24"/>
          <w:u w:val="single"/>
        </w:rPr>
        <w:t>άρθρο 16 §8</w:t>
      </w:r>
      <w:r w:rsidRPr="00450C95">
        <w:rPr>
          <w:sz w:val="24"/>
          <w:szCs w:val="24"/>
        </w:rPr>
        <w:t xml:space="preserve">, από την ημέρα της προσφυγής στη διαιτησία έως και 10 ημέρες μετά από αυτήν, αναστέλλεται το δικαίωμα απεργίας των εργαζομένων. Η απαγόρευση αυτή έχει επικριθεί ως αντισυνταγματική (ως αντιβαίνουσα στο συνταγματικά κατοχυρωμένο δικαίωμα απεργίας) και όντως </w:t>
      </w:r>
      <w:r w:rsidR="00F055D1">
        <w:rPr>
          <w:sz w:val="24"/>
          <w:szCs w:val="24"/>
        </w:rPr>
        <w:t>φαινόταν να είναι</w:t>
      </w:r>
      <w:r w:rsidRPr="00450C95">
        <w:rPr>
          <w:sz w:val="24"/>
          <w:szCs w:val="24"/>
        </w:rPr>
        <w:t xml:space="preserve"> περισσότερο δικαιολογημένη υπό το προϊσχύον καθεστώς της (επιτρεπτής) μονομερούς προσφυγής στη διαιτησία. Τότε, οι εργαζόμενοι που προσέφευγαν μονομερώς στη διαιτησία έπρεπε να αποδείξουν έμπρακτα την καλή πίστη τους: αυτός είναι ο λόγος που χρειαζόταν να αποδεχθούν προηγουμένως την απόφαση του μεσολαβητή και ο ίδιος ακριβώς λόγος επέβα</w:t>
      </w:r>
      <w:r w:rsidR="00F055D1">
        <w:rPr>
          <w:sz w:val="24"/>
          <w:szCs w:val="24"/>
        </w:rPr>
        <w:t>λ</w:t>
      </w:r>
      <w:r w:rsidRPr="00450C95">
        <w:rPr>
          <w:sz w:val="24"/>
          <w:szCs w:val="24"/>
        </w:rPr>
        <w:t>λε και την προσωρινή απαγόρευση της απεργίας τους. Σήμερα, όμως, που η διαιτησία προϋποθέτει πάντοτε την κοινή συμφωνία των μερών, η απαγόρευση αυτή δεν είναι άστοχο να χαρακτηριστεί απεργοκτόνος, αφού οι εργαζόμενοι έχουν κάθε λόγο να επιθυμούν να βρίσκονται σε απεργία κατά το επίμαχο δεκαήμερο, εν όψει της προαιρετικής διαιτησίας, προκειμένου να μεγιστοποιήσουν την πίεση που ασκούν στους εργοδότες. Ποιος ο λόγος να τους αφαιρεθεί αυτό το δικαίωμα που τους αναγνωρίζει το Σύνταγμα;</w:t>
      </w:r>
    </w:p>
    <w:p w:rsidR="00413DBC" w:rsidRPr="00450C95" w:rsidRDefault="00413DBC" w:rsidP="00786649">
      <w:pPr>
        <w:jc w:val="both"/>
        <w:rPr>
          <w:sz w:val="24"/>
          <w:szCs w:val="24"/>
        </w:rPr>
      </w:pPr>
      <w:r w:rsidRPr="00450C95">
        <w:rPr>
          <w:sz w:val="24"/>
          <w:szCs w:val="24"/>
        </w:rPr>
        <w:lastRenderedPageBreak/>
        <w:t>Από εκεί και πέρα, γίνεται δεκτό ότι οι αποφάσεις των διαιτητών παράγουν ιδιωτικές διαφορές που υπάγονται στα πολιτικά δικαστήρια και όχι διοικητικές διαφορές. Τα πολιτικά δικαστήρια μπορούν να ελέγξουν ως προς το κύρος της μια διαιτητική απόφαση με δύο τρόπους:</w:t>
      </w:r>
    </w:p>
    <w:p w:rsidR="00413DBC" w:rsidRPr="00450C95" w:rsidRDefault="00413DBC" w:rsidP="00204D40">
      <w:pPr>
        <w:pStyle w:val="a3"/>
        <w:numPr>
          <w:ilvl w:val="0"/>
          <w:numId w:val="49"/>
        </w:numPr>
        <w:jc w:val="both"/>
        <w:rPr>
          <w:sz w:val="24"/>
          <w:szCs w:val="24"/>
        </w:rPr>
      </w:pPr>
      <w:r w:rsidRPr="00450C95">
        <w:rPr>
          <w:b/>
          <w:bCs/>
          <w:i/>
          <w:iCs/>
          <w:sz w:val="24"/>
          <w:szCs w:val="24"/>
        </w:rPr>
        <w:t>Με παρεμπίπτοντα έλεγχο</w:t>
      </w:r>
      <w:r w:rsidRPr="00450C95">
        <w:rPr>
          <w:sz w:val="24"/>
          <w:szCs w:val="24"/>
        </w:rPr>
        <w:t>: Για παράδειγμα, κάποιος εργαζόμενος ζητεί από το δικαστήριο να του επιδικασθεί ο ελάχιστος μισθός που προβλέπονται από μια διαιτητική απόφαση, που επέχει θέση ΣΣΕ, και το δικαστήριο κρίνει παρεμπιπτόντως ότι η εν λόγω διαιτητική απόφαση είναι άκυρη.</w:t>
      </w:r>
    </w:p>
    <w:p w:rsidR="00413DBC" w:rsidRPr="00450C95" w:rsidRDefault="00413DBC" w:rsidP="00204D40">
      <w:pPr>
        <w:pStyle w:val="a3"/>
        <w:numPr>
          <w:ilvl w:val="0"/>
          <w:numId w:val="49"/>
        </w:numPr>
        <w:jc w:val="both"/>
        <w:rPr>
          <w:sz w:val="24"/>
          <w:szCs w:val="24"/>
        </w:rPr>
      </w:pPr>
      <w:r w:rsidRPr="00450C95">
        <w:rPr>
          <w:b/>
          <w:bCs/>
          <w:i/>
          <w:iCs/>
          <w:sz w:val="24"/>
          <w:szCs w:val="24"/>
        </w:rPr>
        <w:t>Με ευθεία κρίση</w:t>
      </w:r>
      <w:r w:rsidRPr="00450C95">
        <w:rPr>
          <w:sz w:val="24"/>
          <w:szCs w:val="24"/>
        </w:rPr>
        <w:t>: Στην περίπτωση αυτή, το ίδιο το αίτημα της αγωγής είναι να αναγνωρισθεί η ακυρότητα της διαιτητικής απόφασης. Αρμόδιο να κρίνει τη συγκεκριμένη αγωγή είναι το τοπικώς αρμόδιο Μονομελές Πρωτοδικείο, το οποίο δικάζει κατά την ειδική διαδικασία των εργατικών διαφορών (μάλιστα ορίζεται δικάσιμος σε πολύ σύντομο χρονικό διάστημα).</w:t>
      </w:r>
    </w:p>
    <w:p w:rsidR="00413DBC" w:rsidRPr="00450C95" w:rsidRDefault="00413DBC" w:rsidP="005C67BA">
      <w:pPr>
        <w:jc w:val="both"/>
        <w:rPr>
          <w:sz w:val="24"/>
          <w:szCs w:val="24"/>
        </w:rPr>
      </w:pPr>
      <w:r w:rsidRPr="00450C95">
        <w:rPr>
          <w:sz w:val="24"/>
          <w:szCs w:val="24"/>
        </w:rPr>
        <w:t xml:space="preserve">Ποια είναι όμως η έκταση στην οποία μπορεί ο δικαστής να ελέγξει την προσβαλλόμενη διαιτητική απόφαση; Ως προς ποια στοιχεία της είναι αυτή αντικείμενο δικαστικής διάγνωσης; Κατ’ αρχήν, ο δικαστής του Μονομελούς Πρωτοδικείου δεν έχει την εξουσία να ελέγξει την ουσία της διαιτητικής αποφάσεως, αλλά θα πρέπει να περιοριστεί στον έλεγχο των τυπικών προϋποθέσεων έγκυρης εκδόσεώς της (π.χ. υπήρχε από κοινού συμφωνία των μερών για προσφυγή στη διαιτησία;). Την ουσία της διαιτητικής αποφάσεως (π.χ. το ύψος του βασικού μισθού) την καθορίζει κατά τη διακριτική του ευχέρεια ο διαιτητής, χωρίς να μπορεί να ασκήσει κάποιον έλεγχο ο δικαστής. Η μόνη περίπτωση που επιτρέπεται στο δικαστή να ασκήσει έλεγχο ουσίας στη διαιτητική απόφαση αναφέρεται στην </w:t>
      </w:r>
      <w:r w:rsidRPr="00450C95">
        <w:rPr>
          <w:b/>
          <w:bCs/>
          <w:i/>
          <w:iCs/>
          <w:sz w:val="24"/>
          <w:szCs w:val="24"/>
        </w:rPr>
        <w:t>υπέρβαση των άκρων ορίων της διακριτικής ευχέρειας του διαιτητή</w:t>
      </w:r>
      <w:r w:rsidRPr="00450C95">
        <w:rPr>
          <w:sz w:val="24"/>
          <w:szCs w:val="24"/>
        </w:rPr>
        <w:t xml:space="preserve"> (π.χ. ο διαιτητής δίνει 1.000% αύξηση στο βασικό μισθό των εργαζομένων μιας επιχείρησης). Τότε και μόνο τότε γίνεται δεκτός ο δικαστικός έλεγχος ουσίας της διαιτητικής αποφάσεως.</w:t>
      </w:r>
    </w:p>
    <w:sectPr w:rsidR="00413DBC" w:rsidRPr="00450C95" w:rsidSect="00E66983">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AFF" w:usb1="C0007841" w:usb2="00000009" w:usb3="00000000" w:csb0="000001FF" w:csb1="00000000"/>
  </w:font>
  <w:font w:name="Courier New">
    <w:panose1 w:val="02070309020205020404"/>
    <w:charset w:val="A1"/>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00002FF" w:usb1="4000ACFF" w:usb2="00000001" w:usb3="00000000" w:csb0="0000019F" w:csb1="00000000"/>
  </w:font>
  <w:font w:name="Cambria">
    <w:panose1 w:val="02040503050406030204"/>
    <w:charset w:val="A1"/>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C033BC"/>
    <w:multiLevelType w:val="hybridMultilevel"/>
    <w:tmpl w:val="DA9C3084"/>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
    <w:nsid w:val="05EE1B0A"/>
    <w:multiLevelType w:val="hybridMultilevel"/>
    <w:tmpl w:val="EA5A04C0"/>
    <w:lvl w:ilvl="0" w:tplc="0408001B">
      <w:start w:val="1"/>
      <w:numFmt w:val="lowerRoman"/>
      <w:lvlText w:val="%1."/>
      <w:lvlJc w:val="right"/>
      <w:pPr>
        <w:ind w:left="1440" w:hanging="360"/>
      </w:pPr>
    </w:lvl>
    <w:lvl w:ilvl="1" w:tplc="04080019">
      <w:start w:val="1"/>
      <w:numFmt w:val="lowerLetter"/>
      <w:lvlText w:val="%2."/>
      <w:lvlJc w:val="left"/>
      <w:pPr>
        <w:ind w:left="2160" w:hanging="360"/>
      </w:pPr>
    </w:lvl>
    <w:lvl w:ilvl="2" w:tplc="0408001B">
      <w:start w:val="1"/>
      <w:numFmt w:val="lowerRoman"/>
      <w:lvlText w:val="%3."/>
      <w:lvlJc w:val="right"/>
      <w:pPr>
        <w:ind w:left="2880" w:hanging="180"/>
      </w:pPr>
    </w:lvl>
    <w:lvl w:ilvl="3" w:tplc="0408000F">
      <w:start w:val="1"/>
      <w:numFmt w:val="decimal"/>
      <w:lvlText w:val="%4."/>
      <w:lvlJc w:val="left"/>
      <w:pPr>
        <w:ind w:left="3600" w:hanging="360"/>
      </w:pPr>
    </w:lvl>
    <w:lvl w:ilvl="4" w:tplc="04080019">
      <w:start w:val="1"/>
      <w:numFmt w:val="lowerLetter"/>
      <w:lvlText w:val="%5."/>
      <w:lvlJc w:val="left"/>
      <w:pPr>
        <w:ind w:left="4320" w:hanging="360"/>
      </w:pPr>
    </w:lvl>
    <w:lvl w:ilvl="5" w:tplc="0408001B">
      <w:start w:val="1"/>
      <w:numFmt w:val="lowerRoman"/>
      <w:lvlText w:val="%6."/>
      <w:lvlJc w:val="right"/>
      <w:pPr>
        <w:ind w:left="5040" w:hanging="180"/>
      </w:pPr>
    </w:lvl>
    <w:lvl w:ilvl="6" w:tplc="0408000F">
      <w:start w:val="1"/>
      <w:numFmt w:val="decimal"/>
      <w:lvlText w:val="%7."/>
      <w:lvlJc w:val="left"/>
      <w:pPr>
        <w:ind w:left="5760" w:hanging="360"/>
      </w:pPr>
    </w:lvl>
    <w:lvl w:ilvl="7" w:tplc="04080019">
      <w:start w:val="1"/>
      <w:numFmt w:val="lowerLetter"/>
      <w:lvlText w:val="%8."/>
      <w:lvlJc w:val="left"/>
      <w:pPr>
        <w:ind w:left="6480" w:hanging="360"/>
      </w:pPr>
    </w:lvl>
    <w:lvl w:ilvl="8" w:tplc="0408001B">
      <w:start w:val="1"/>
      <w:numFmt w:val="lowerRoman"/>
      <w:lvlText w:val="%9."/>
      <w:lvlJc w:val="right"/>
      <w:pPr>
        <w:ind w:left="7200" w:hanging="180"/>
      </w:pPr>
    </w:lvl>
  </w:abstractNum>
  <w:abstractNum w:abstractNumId="2">
    <w:nsid w:val="09536607"/>
    <w:multiLevelType w:val="hybridMultilevel"/>
    <w:tmpl w:val="E5B6313A"/>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3">
    <w:nsid w:val="09C57496"/>
    <w:multiLevelType w:val="hybridMultilevel"/>
    <w:tmpl w:val="003C7F8A"/>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4">
    <w:nsid w:val="0DA81AAE"/>
    <w:multiLevelType w:val="hybridMultilevel"/>
    <w:tmpl w:val="884E78B0"/>
    <w:lvl w:ilvl="0" w:tplc="04080001">
      <w:start w:val="1"/>
      <w:numFmt w:val="bullet"/>
      <w:lvlText w:val=""/>
      <w:lvlJc w:val="left"/>
      <w:pPr>
        <w:ind w:left="784" w:hanging="360"/>
      </w:pPr>
      <w:rPr>
        <w:rFonts w:ascii="Symbol" w:hAnsi="Symbol" w:hint="default"/>
      </w:rPr>
    </w:lvl>
    <w:lvl w:ilvl="1" w:tplc="04080003">
      <w:start w:val="1"/>
      <w:numFmt w:val="bullet"/>
      <w:lvlText w:val="o"/>
      <w:lvlJc w:val="left"/>
      <w:pPr>
        <w:ind w:left="1504" w:hanging="360"/>
      </w:pPr>
      <w:rPr>
        <w:rFonts w:ascii="Courier New" w:hAnsi="Courier New" w:cs="Courier New" w:hint="default"/>
      </w:rPr>
    </w:lvl>
    <w:lvl w:ilvl="2" w:tplc="04080005">
      <w:start w:val="1"/>
      <w:numFmt w:val="bullet"/>
      <w:lvlText w:val=""/>
      <w:lvlJc w:val="left"/>
      <w:pPr>
        <w:ind w:left="2224" w:hanging="360"/>
      </w:pPr>
      <w:rPr>
        <w:rFonts w:ascii="Wingdings" w:hAnsi="Wingdings" w:cs="Wingdings" w:hint="default"/>
      </w:rPr>
    </w:lvl>
    <w:lvl w:ilvl="3" w:tplc="04080001">
      <w:start w:val="1"/>
      <w:numFmt w:val="bullet"/>
      <w:lvlText w:val=""/>
      <w:lvlJc w:val="left"/>
      <w:pPr>
        <w:ind w:left="2944" w:hanging="360"/>
      </w:pPr>
      <w:rPr>
        <w:rFonts w:ascii="Symbol" w:hAnsi="Symbol" w:cs="Symbol" w:hint="default"/>
      </w:rPr>
    </w:lvl>
    <w:lvl w:ilvl="4" w:tplc="04080003">
      <w:start w:val="1"/>
      <w:numFmt w:val="bullet"/>
      <w:lvlText w:val="o"/>
      <w:lvlJc w:val="left"/>
      <w:pPr>
        <w:ind w:left="3664" w:hanging="360"/>
      </w:pPr>
      <w:rPr>
        <w:rFonts w:ascii="Courier New" w:hAnsi="Courier New" w:cs="Courier New" w:hint="default"/>
      </w:rPr>
    </w:lvl>
    <w:lvl w:ilvl="5" w:tplc="04080005">
      <w:start w:val="1"/>
      <w:numFmt w:val="bullet"/>
      <w:lvlText w:val=""/>
      <w:lvlJc w:val="left"/>
      <w:pPr>
        <w:ind w:left="4384" w:hanging="360"/>
      </w:pPr>
      <w:rPr>
        <w:rFonts w:ascii="Wingdings" w:hAnsi="Wingdings" w:cs="Wingdings" w:hint="default"/>
      </w:rPr>
    </w:lvl>
    <w:lvl w:ilvl="6" w:tplc="04080001">
      <w:start w:val="1"/>
      <w:numFmt w:val="bullet"/>
      <w:lvlText w:val=""/>
      <w:lvlJc w:val="left"/>
      <w:pPr>
        <w:ind w:left="5104" w:hanging="360"/>
      </w:pPr>
      <w:rPr>
        <w:rFonts w:ascii="Symbol" w:hAnsi="Symbol" w:cs="Symbol" w:hint="default"/>
      </w:rPr>
    </w:lvl>
    <w:lvl w:ilvl="7" w:tplc="04080003">
      <w:start w:val="1"/>
      <w:numFmt w:val="bullet"/>
      <w:lvlText w:val="o"/>
      <w:lvlJc w:val="left"/>
      <w:pPr>
        <w:ind w:left="5824" w:hanging="360"/>
      </w:pPr>
      <w:rPr>
        <w:rFonts w:ascii="Courier New" w:hAnsi="Courier New" w:cs="Courier New" w:hint="default"/>
      </w:rPr>
    </w:lvl>
    <w:lvl w:ilvl="8" w:tplc="04080005">
      <w:start w:val="1"/>
      <w:numFmt w:val="bullet"/>
      <w:lvlText w:val=""/>
      <w:lvlJc w:val="left"/>
      <w:pPr>
        <w:ind w:left="6544" w:hanging="360"/>
      </w:pPr>
      <w:rPr>
        <w:rFonts w:ascii="Wingdings" w:hAnsi="Wingdings" w:cs="Wingdings" w:hint="default"/>
      </w:rPr>
    </w:lvl>
  </w:abstractNum>
  <w:abstractNum w:abstractNumId="5">
    <w:nsid w:val="0F0C7C02"/>
    <w:multiLevelType w:val="hybridMultilevel"/>
    <w:tmpl w:val="47C81966"/>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6">
    <w:nsid w:val="0F266A50"/>
    <w:multiLevelType w:val="hybridMultilevel"/>
    <w:tmpl w:val="B74A1096"/>
    <w:lvl w:ilvl="0" w:tplc="04080001">
      <w:start w:val="1"/>
      <w:numFmt w:val="bullet"/>
      <w:lvlText w:val=""/>
      <w:lvlJc w:val="left"/>
      <w:pPr>
        <w:ind w:left="783" w:hanging="360"/>
      </w:pPr>
      <w:rPr>
        <w:rFonts w:ascii="Symbol" w:hAnsi="Symbol" w:cs="Symbol" w:hint="default"/>
      </w:rPr>
    </w:lvl>
    <w:lvl w:ilvl="1" w:tplc="04080003">
      <w:start w:val="1"/>
      <w:numFmt w:val="bullet"/>
      <w:lvlText w:val="o"/>
      <w:lvlJc w:val="left"/>
      <w:pPr>
        <w:ind w:left="1503" w:hanging="360"/>
      </w:pPr>
      <w:rPr>
        <w:rFonts w:ascii="Courier New" w:hAnsi="Courier New" w:cs="Courier New" w:hint="default"/>
      </w:rPr>
    </w:lvl>
    <w:lvl w:ilvl="2" w:tplc="04080005">
      <w:start w:val="1"/>
      <w:numFmt w:val="bullet"/>
      <w:lvlText w:val=""/>
      <w:lvlJc w:val="left"/>
      <w:pPr>
        <w:ind w:left="2223" w:hanging="360"/>
      </w:pPr>
      <w:rPr>
        <w:rFonts w:ascii="Wingdings" w:hAnsi="Wingdings" w:cs="Wingdings" w:hint="default"/>
      </w:rPr>
    </w:lvl>
    <w:lvl w:ilvl="3" w:tplc="04080001">
      <w:start w:val="1"/>
      <w:numFmt w:val="bullet"/>
      <w:lvlText w:val=""/>
      <w:lvlJc w:val="left"/>
      <w:pPr>
        <w:ind w:left="2943" w:hanging="360"/>
      </w:pPr>
      <w:rPr>
        <w:rFonts w:ascii="Symbol" w:hAnsi="Symbol" w:cs="Symbol" w:hint="default"/>
      </w:rPr>
    </w:lvl>
    <w:lvl w:ilvl="4" w:tplc="04080003">
      <w:start w:val="1"/>
      <w:numFmt w:val="bullet"/>
      <w:lvlText w:val="o"/>
      <w:lvlJc w:val="left"/>
      <w:pPr>
        <w:ind w:left="3663" w:hanging="360"/>
      </w:pPr>
      <w:rPr>
        <w:rFonts w:ascii="Courier New" w:hAnsi="Courier New" w:cs="Courier New" w:hint="default"/>
      </w:rPr>
    </w:lvl>
    <w:lvl w:ilvl="5" w:tplc="04080005">
      <w:start w:val="1"/>
      <w:numFmt w:val="bullet"/>
      <w:lvlText w:val=""/>
      <w:lvlJc w:val="left"/>
      <w:pPr>
        <w:ind w:left="4383" w:hanging="360"/>
      </w:pPr>
      <w:rPr>
        <w:rFonts w:ascii="Wingdings" w:hAnsi="Wingdings" w:cs="Wingdings" w:hint="default"/>
      </w:rPr>
    </w:lvl>
    <w:lvl w:ilvl="6" w:tplc="04080001">
      <w:start w:val="1"/>
      <w:numFmt w:val="bullet"/>
      <w:lvlText w:val=""/>
      <w:lvlJc w:val="left"/>
      <w:pPr>
        <w:ind w:left="5103" w:hanging="360"/>
      </w:pPr>
      <w:rPr>
        <w:rFonts w:ascii="Symbol" w:hAnsi="Symbol" w:cs="Symbol" w:hint="default"/>
      </w:rPr>
    </w:lvl>
    <w:lvl w:ilvl="7" w:tplc="04080003">
      <w:start w:val="1"/>
      <w:numFmt w:val="bullet"/>
      <w:lvlText w:val="o"/>
      <w:lvlJc w:val="left"/>
      <w:pPr>
        <w:ind w:left="5823" w:hanging="360"/>
      </w:pPr>
      <w:rPr>
        <w:rFonts w:ascii="Courier New" w:hAnsi="Courier New" w:cs="Courier New" w:hint="default"/>
      </w:rPr>
    </w:lvl>
    <w:lvl w:ilvl="8" w:tplc="04080005">
      <w:start w:val="1"/>
      <w:numFmt w:val="bullet"/>
      <w:lvlText w:val=""/>
      <w:lvlJc w:val="left"/>
      <w:pPr>
        <w:ind w:left="6543" w:hanging="360"/>
      </w:pPr>
      <w:rPr>
        <w:rFonts w:ascii="Wingdings" w:hAnsi="Wingdings" w:cs="Wingdings" w:hint="default"/>
      </w:rPr>
    </w:lvl>
  </w:abstractNum>
  <w:abstractNum w:abstractNumId="7">
    <w:nsid w:val="14873298"/>
    <w:multiLevelType w:val="hybridMultilevel"/>
    <w:tmpl w:val="5E22B604"/>
    <w:lvl w:ilvl="0" w:tplc="0408000B">
      <w:start w:val="1"/>
      <w:numFmt w:val="bullet"/>
      <w:lvlText w:val=""/>
      <w:lvlJc w:val="left"/>
      <w:pPr>
        <w:ind w:left="720" w:hanging="360"/>
      </w:pPr>
      <w:rPr>
        <w:rFonts w:ascii="Wingdings" w:hAnsi="Wingdings" w:cs="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8">
    <w:nsid w:val="15353E4E"/>
    <w:multiLevelType w:val="hybridMultilevel"/>
    <w:tmpl w:val="FF82C704"/>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9">
    <w:nsid w:val="154B25F3"/>
    <w:multiLevelType w:val="hybridMultilevel"/>
    <w:tmpl w:val="4230BE76"/>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0">
    <w:nsid w:val="155A50CD"/>
    <w:multiLevelType w:val="hybridMultilevel"/>
    <w:tmpl w:val="2C46CEB6"/>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1">
    <w:nsid w:val="1A3922ED"/>
    <w:multiLevelType w:val="hybridMultilevel"/>
    <w:tmpl w:val="521AFF66"/>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2">
    <w:nsid w:val="1B8E5C10"/>
    <w:multiLevelType w:val="hybridMultilevel"/>
    <w:tmpl w:val="A40CF122"/>
    <w:lvl w:ilvl="0" w:tplc="0408001B">
      <w:start w:val="1"/>
      <w:numFmt w:val="lowerRoman"/>
      <w:lvlText w:val="%1."/>
      <w:lvlJc w:val="right"/>
      <w:pPr>
        <w:ind w:left="720" w:hanging="360"/>
      </w:pPr>
      <w:rPr>
        <w:rFont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13">
    <w:nsid w:val="1C2E58F5"/>
    <w:multiLevelType w:val="hybridMultilevel"/>
    <w:tmpl w:val="F5D47C38"/>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4">
    <w:nsid w:val="1FEB3B6B"/>
    <w:multiLevelType w:val="hybridMultilevel"/>
    <w:tmpl w:val="1E54004E"/>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5">
    <w:nsid w:val="20DF46D5"/>
    <w:multiLevelType w:val="hybridMultilevel"/>
    <w:tmpl w:val="290044EE"/>
    <w:lvl w:ilvl="0" w:tplc="04080001">
      <w:start w:val="1"/>
      <w:numFmt w:val="bullet"/>
      <w:lvlText w:val=""/>
      <w:lvlJc w:val="left"/>
      <w:pPr>
        <w:ind w:left="784" w:hanging="360"/>
      </w:pPr>
      <w:rPr>
        <w:rFonts w:ascii="Symbol" w:hAnsi="Symbol" w:cs="Symbol" w:hint="default"/>
      </w:rPr>
    </w:lvl>
    <w:lvl w:ilvl="1" w:tplc="04080003">
      <w:start w:val="1"/>
      <w:numFmt w:val="bullet"/>
      <w:lvlText w:val="o"/>
      <w:lvlJc w:val="left"/>
      <w:pPr>
        <w:ind w:left="1504" w:hanging="360"/>
      </w:pPr>
      <w:rPr>
        <w:rFonts w:ascii="Courier New" w:hAnsi="Courier New" w:cs="Courier New" w:hint="default"/>
      </w:rPr>
    </w:lvl>
    <w:lvl w:ilvl="2" w:tplc="04080005">
      <w:start w:val="1"/>
      <w:numFmt w:val="bullet"/>
      <w:lvlText w:val=""/>
      <w:lvlJc w:val="left"/>
      <w:pPr>
        <w:ind w:left="2224" w:hanging="360"/>
      </w:pPr>
      <w:rPr>
        <w:rFonts w:ascii="Wingdings" w:hAnsi="Wingdings" w:cs="Wingdings" w:hint="default"/>
      </w:rPr>
    </w:lvl>
    <w:lvl w:ilvl="3" w:tplc="04080001">
      <w:start w:val="1"/>
      <w:numFmt w:val="bullet"/>
      <w:lvlText w:val=""/>
      <w:lvlJc w:val="left"/>
      <w:pPr>
        <w:ind w:left="2944" w:hanging="360"/>
      </w:pPr>
      <w:rPr>
        <w:rFonts w:ascii="Symbol" w:hAnsi="Symbol" w:cs="Symbol" w:hint="default"/>
      </w:rPr>
    </w:lvl>
    <w:lvl w:ilvl="4" w:tplc="04080003">
      <w:start w:val="1"/>
      <w:numFmt w:val="bullet"/>
      <w:lvlText w:val="o"/>
      <w:lvlJc w:val="left"/>
      <w:pPr>
        <w:ind w:left="3664" w:hanging="360"/>
      </w:pPr>
      <w:rPr>
        <w:rFonts w:ascii="Courier New" w:hAnsi="Courier New" w:cs="Courier New" w:hint="default"/>
      </w:rPr>
    </w:lvl>
    <w:lvl w:ilvl="5" w:tplc="04080005">
      <w:start w:val="1"/>
      <w:numFmt w:val="bullet"/>
      <w:lvlText w:val=""/>
      <w:lvlJc w:val="left"/>
      <w:pPr>
        <w:ind w:left="4384" w:hanging="360"/>
      </w:pPr>
      <w:rPr>
        <w:rFonts w:ascii="Wingdings" w:hAnsi="Wingdings" w:cs="Wingdings" w:hint="default"/>
      </w:rPr>
    </w:lvl>
    <w:lvl w:ilvl="6" w:tplc="04080001">
      <w:start w:val="1"/>
      <w:numFmt w:val="bullet"/>
      <w:lvlText w:val=""/>
      <w:lvlJc w:val="left"/>
      <w:pPr>
        <w:ind w:left="5104" w:hanging="360"/>
      </w:pPr>
      <w:rPr>
        <w:rFonts w:ascii="Symbol" w:hAnsi="Symbol" w:cs="Symbol" w:hint="default"/>
      </w:rPr>
    </w:lvl>
    <w:lvl w:ilvl="7" w:tplc="04080003">
      <w:start w:val="1"/>
      <w:numFmt w:val="bullet"/>
      <w:lvlText w:val="o"/>
      <w:lvlJc w:val="left"/>
      <w:pPr>
        <w:ind w:left="5824" w:hanging="360"/>
      </w:pPr>
      <w:rPr>
        <w:rFonts w:ascii="Courier New" w:hAnsi="Courier New" w:cs="Courier New" w:hint="default"/>
      </w:rPr>
    </w:lvl>
    <w:lvl w:ilvl="8" w:tplc="04080005">
      <w:start w:val="1"/>
      <w:numFmt w:val="bullet"/>
      <w:lvlText w:val=""/>
      <w:lvlJc w:val="left"/>
      <w:pPr>
        <w:ind w:left="6544" w:hanging="360"/>
      </w:pPr>
      <w:rPr>
        <w:rFonts w:ascii="Wingdings" w:hAnsi="Wingdings" w:cs="Wingdings" w:hint="default"/>
      </w:rPr>
    </w:lvl>
  </w:abstractNum>
  <w:abstractNum w:abstractNumId="16">
    <w:nsid w:val="213F14FE"/>
    <w:multiLevelType w:val="hybridMultilevel"/>
    <w:tmpl w:val="1D40A598"/>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7">
    <w:nsid w:val="23CF7BAC"/>
    <w:multiLevelType w:val="hybridMultilevel"/>
    <w:tmpl w:val="8E7E1EB8"/>
    <w:lvl w:ilvl="0" w:tplc="0408001B">
      <w:start w:val="1"/>
      <w:numFmt w:val="lowerRoman"/>
      <w:lvlText w:val="%1."/>
      <w:lvlJc w:val="right"/>
      <w:pPr>
        <w:ind w:left="783" w:hanging="360"/>
      </w:pPr>
    </w:lvl>
    <w:lvl w:ilvl="1" w:tplc="04080019">
      <w:start w:val="1"/>
      <w:numFmt w:val="lowerLetter"/>
      <w:lvlText w:val="%2."/>
      <w:lvlJc w:val="left"/>
      <w:pPr>
        <w:ind w:left="1503" w:hanging="360"/>
      </w:pPr>
    </w:lvl>
    <w:lvl w:ilvl="2" w:tplc="0408001B">
      <w:start w:val="1"/>
      <w:numFmt w:val="lowerRoman"/>
      <w:lvlText w:val="%3."/>
      <w:lvlJc w:val="right"/>
      <w:pPr>
        <w:ind w:left="2223" w:hanging="180"/>
      </w:pPr>
    </w:lvl>
    <w:lvl w:ilvl="3" w:tplc="0408000F">
      <w:start w:val="1"/>
      <w:numFmt w:val="decimal"/>
      <w:lvlText w:val="%4."/>
      <w:lvlJc w:val="left"/>
      <w:pPr>
        <w:ind w:left="2943" w:hanging="360"/>
      </w:pPr>
    </w:lvl>
    <w:lvl w:ilvl="4" w:tplc="04080019">
      <w:start w:val="1"/>
      <w:numFmt w:val="lowerLetter"/>
      <w:lvlText w:val="%5."/>
      <w:lvlJc w:val="left"/>
      <w:pPr>
        <w:ind w:left="3663" w:hanging="360"/>
      </w:pPr>
    </w:lvl>
    <w:lvl w:ilvl="5" w:tplc="0408001B">
      <w:start w:val="1"/>
      <w:numFmt w:val="lowerRoman"/>
      <w:lvlText w:val="%6."/>
      <w:lvlJc w:val="right"/>
      <w:pPr>
        <w:ind w:left="4383" w:hanging="180"/>
      </w:pPr>
    </w:lvl>
    <w:lvl w:ilvl="6" w:tplc="0408000F">
      <w:start w:val="1"/>
      <w:numFmt w:val="decimal"/>
      <w:lvlText w:val="%7."/>
      <w:lvlJc w:val="left"/>
      <w:pPr>
        <w:ind w:left="5103" w:hanging="360"/>
      </w:pPr>
    </w:lvl>
    <w:lvl w:ilvl="7" w:tplc="04080019">
      <w:start w:val="1"/>
      <w:numFmt w:val="lowerLetter"/>
      <w:lvlText w:val="%8."/>
      <w:lvlJc w:val="left"/>
      <w:pPr>
        <w:ind w:left="5823" w:hanging="360"/>
      </w:pPr>
    </w:lvl>
    <w:lvl w:ilvl="8" w:tplc="0408001B">
      <w:start w:val="1"/>
      <w:numFmt w:val="lowerRoman"/>
      <w:lvlText w:val="%9."/>
      <w:lvlJc w:val="right"/>
      <w:pPr>
        <w:ind w:left="6543" w:hanging="180"/>
      </w:pPr>
    </w:lvl>
  </w:abstractNum>
  <w:abstractNum w:abstractNumId="18">
    <w:nsid w:val="26D27210"/>
    <w:multiLevelType w:val="hybridMultilevel"/>
    <w:tmpl w:val="2A10F91E"/>
    <w:lvl w:ilvl="0" w:tplc="0408001B">
      <w:start w:val="1"/>
      <w:numFmt w:val="lowerRoman"/>
      <w:lvlText w:val="%1."/>
      <w:lvlJc w:val="right"/>
      <w:pPr>
        <w:ind w:left="1440" w:hanging="360"/>
      </w:pPr>
    </w:lvl>
    <w:lvl w:ilvl="1" w:tplc="04080019">
      <w:start w:val="1"/>
      <w:numFmt w:val="lowerLetter"/>
      <w:lvlText w:val="%2."/>
      <w:lvlJc w:val="left"/>
      <w:pPr>
        <w:ind w:left="2160" w:hanging="360"/>
      </w:pPr>
    </w:lvl>
    <w:lvl w:ilvl="2" w:tplc="0408001B">
      <w:start w:val="1"/>
      <w:numFmt w:val="lowerRoman"/>
      <w:lvlText w:val="%3."/>
      <w:lvlJc w:val="right"/>
      <w:pPr>
        <w:ind w:left="2880" w:hanging="180"/>
      </w:pPr>
    </w:lvl>
    <w:lvl w:ilvl="3" w:tplc="0408000F">
      <w:start w:val="1"/>
      <w:numFmt w:val="decimal"/>
      <w:lvlText w:val="%4."/>
      <w:lvlJc w:val="left"/>
      <w:pPr>
        <w:ind w:left="3600" w:hanging="360"/>
      </w:pPr>
    </w:lvl>
    <w:lvl w:ilvl="4" w:tplc="04080019">
      <w:start w:val="1"/>
      <w:numFmt w:val="lowerLetter"/>
      <w:lvlText w:val="%5."/>
      <w:lvlJc w:val="left"/>
      <w:pPr>
        <w:ind w:left="4320" w:hanging="360"/>
      </w:pPr>
    </w:lvl>
    <w:lvl w:ilvl="5" w:tplc="0408001B">
      <w:start w:val="1"/>
      <w:numFmt w:val="lowerRoman"/>
      <w:lvlText w:val="%6."/>
      <w:lvlJc w:val="right"/>
      <w:pPr>
        <w:ind w:left="5040" w:hanging="180"/>
      </w:pPr>
    </w:lvl>
    <w:lvl w:ilvl="6" w:tplc="0408000F">
      <w:start w:val="1"/>
      <w:numFmt w:val="decimal"/>
      <w:lvlText w:val="%7."/>
      <w:lvlJc w:val="left"/>
      <w:pPr>
        <w:ind w:left="5760" w:hanging="360"/>
      </w:pPr>
    </w:lvl>
    <w:lvl w:ilvl="7" w:tplc="04080019">
      <w:start w:val="1"/>
      <w:numFmt w:val="lowerLetter"/>
      <w:lvlText w:val="%8."/>
      <w:lvlJc w:val="left"/>
      <w:pPr>
        <w:ind w:left="6480" w:hanging="360"/>
      </w:pPr>
    </w:lvl>
    <w:lvl w:ilvl="8" w:tplc="0408001B">
      <w:start w:val="1"/>
      <w:numFmt w:val="lowerRoman"/>
      <w:lvlText w:val="%9."/>
      <w:lvlJc w:val="right"/>
      <w:pPr>
        <w:ind w:left="7200" w:hanging="180"/>
      </w:pPr>
    </w:lvl>
  </w:abstractNum>
  <w:abstractNum w:abstractNumId="19">
    <w:nsid w:val="29956873"/>
    <w:multiLevelType w:val="hybridMultilevel"/>
    <w:tmpl w:val="A2F068B2"/>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20">
    <w:nsid w:val="2AB22DA3"/>
    <w:multiLevelType w:val="hybridMultilevel"/>
    <w:tmpl w:val="ECC4C40A"/>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21">
    <w:nsid w:val="2BDF448F"/>
    <w:multiLevelType w:val="hybridMultilevel"/>
    <w:tmpl w:val="BDECB0A4"/>
    <w:lvl w:ilvl="0" w:tplc="04080001">
      <w:start w:val="1"/>
      <w:numFmt w:val="bullet"/>
      <w:lvlText w:val=""/>
      <w:lvlJc w:val="left"/>
      <w:pPr>
        <w:ind w:left="783" w:hanging="360"/>
      </w:pPr>
      <w:rPr>
        <w:rFonts w:ascii="Symbol" w:hAnsi="Symbol" w:cs="Symbol" w:hint="default"/>
      </w:rPr>
    </w:lvl>
    <w:lvl w:ilvl="1" w:tplc="04080003">
      <w:start w:val="1"/>
      <w:numFmt w:val="bullet"/>
      <w:lvlText w:val="o"/>
      <w:lvlJc w:val="left"/>
      <w:pPr>
        <w:ind w:left="1503" w:hanging="360"/>
      </w:pPr>
      <w:rPr>
        <w:rFonts w:ascii="Courier New" w:hAnsi="Courier New" w:cs="Courier New" w:hint="default"/>
      </w:rPr>
    </w:lvl>
    <w:lvl w:ilvl="2" w:tplc="04080005">
      <w:start w:val="1"/>
      <w:numFmt w:val="bullet"/>
      <w:lvlText w:val=""/>
      <w:lvlJc w:val="left"/>
      <w:pPr>
        <w:ind w:left="2223" w:hanging="360"/>
      </w:pPr>
      <w:rPr>
        <w:rFonts w:ascii="Wingdings" w:hAnsi="Wingdings" w:cs="Wingdings" w:hint="default"/>
      </w:rPr>
    </w:lvl>
    <w:lvl w:ilvl="3" w:tplc="04080001">
      <w:start w:val="1"/>
      <w:numFmt w:val="bullet"/>
      <w:lvlText w:val=""/>
      <w:lvlJc w:val="left"/>
      <w:pPr>
        <w:ind w:left="2943" w:hanging="360"/>
      </w:pPr>
      <w:rPr>
        <w:rFonts w:ascii="Symbol" w:hAnsi="Symbol" w:cs="Symbol" w:hint="default"/>
      </w:rPr>
    </w:lvl>
    <w:lvl w:ilvl="4" w:tplc="04080003">
      <w:start w:val="1"/>
      <w:numFmt w:val="bullet"/>
      <w:lvlText w:val="o"/>
      <w:lvlJc w:val="left"/>
      <w:pPr>
        <w:ind w:left="3663" w:hanging="360"/>
      </w:pPr>
      <w:rPr>
        <w:rFonts w:ascii="Courier New" w:hAnsi="Courier New" w:cs="Courier New" w:hint="default"/>
      </w:rPr>
    </w:lvl>
    <w:lvl w:ilvl="5" w:tplc="04080005">
      <w:start w:val="1"/>
      <w:numFmt w:val="bullet"/>
      <w:lvlText w:val=""/>
      <w:lvlJc w:val="left"/>
      <w:pPr>
        <w:ind w:left="4383" w:hanging="360"/>
      </w:pPr>
      <w:rPr>
        <w:rFonts w:ascii="Wingdings" w:hAnsi="Wingdings" w:cs="Wingdings" w:hint="default"/>
      </w:rPr>
    </w:lvl>
    <w:lvl w:ilvl="6" w:tplc="04080001">
      <w:start w:val="1"/>
      <w:numFmt w:val="bullet"/>
      <w:lvlText w:val=""/>
      <w:lvlJc w:val="left"/>
      <w:pPr>
        <w:ind w:left="5103" w:hanging="360"/>
      </w:pPr>
      <w:rPr>
        <w:rFonts w:ascii="Symbol" w:hAnsi="Symbol" w:cs="Symbol" w:hint="default"/>
      </w:rPr>
    </w:lvl>
    <w:lvl w:ilvl="7" w:tplc="04080003">
      <w:start w:val="1"/>
      <w:numFmt w:val="bullet"/>
      <w:lvlText w:val="o"/>
      <w:lvlJc w:val="left"/>
      <w:pPr>
        <w:ind w:left="5823" w:hanging="360"/>
      </w:pPr>
      <w:rPr>
        <w:rFonts w:ascii="Courier New" w:hAnsi="Courier New" w:cs="Courier New" w:hint="default"/>
      </w:rPr>
    </w:lvl>
    <w:lvl w:ilvl="8" w:tplc="04080005">
      <w:start w:val="1"/>
      <w:numFmt w:val="bullet"/>
      <w:lvlText w:val=""/>
      <w:lvlJc w:val="left"/>
      <w:pPr>
        <w:ind w:left="6543" w:hanging="360"/>
      </w:pPr>
      <w:rPr>
        <w:rFonts w:ascii="Wingdings" w:hAnsi="Wingdings" w:cs="Wingdings" w:hint="default"/>
      </w:rPr>
    </w:lvl>
  </w:abstractNum>
  <w:abstractNum w:abstractNumId="22">
    <w:nsid w:val="31C6333F"/>
    <w:multiLevelType w:val="hybridMultilevel"/>
    <w:tmpl w:val="6ACCA966"/>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3">
    <w:nsid w:val="32465728"/>
    <w:multiLevelType w:val="hybridMultilevel"/>
    <w:tmpl w:val="E4AA0B5E"/>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4">
    <w:nsid w:val="34BB3105"/>
    <w:multiLevelType w:val="hybridMultilevel"/>
    <w:tmpl w:val="8378FCC4"/>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25">
    <w:nsid w:val="3D7D16EE"/>
    <w:multiLevelType w:val="hybridMultilevel"/>
    <w:tmpl w:val="DEC4C9EC"/>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6">
    <w:nsid w:val="410D5DDF"/>
    <w:multiLevelType w:val="hybridMultilevel"/>
    <w:tmpl w:val="65E0DC86"/>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7">
    <w:nsid w:val="46A44D16"/>
    <w:multiLevelType w:val="hybridMultilevel"/>
    <w:tmpl w:val="F1609B82"/>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28">
    <w:nsid w:val="472E03D2"/>
    <w:multiLevelType w:val="hybridMultilevel"/>
    <w:tmpl w:val="90D8294A"/>
    <w:lvl w:ilvl="0" w:tplc="04080001">
      <w:start w:val="1"/>
      <w:numFmt w:val="bullet"/>
      <w:lvlText w:val=""/>
      <w:lvlJc w:val="left"/>
      <w:pPr>
        <w:ind w:left="784" w:hanging="360"/>
      </w:pPr>
      <w:rPr>
        <w:rFonts w:ascii="Symbol" w:hAnsi="Symbol" w:cs="Symbol" w:hint="default"/>
      </w:rPr>
    </w:lvl>
    <w:lvl w:ilvl="1" w:tplc="04080003">
      <w:start w:val="1"/>
      <w:numFmt w:val="bullet"/>
      <w:lvlText w:val="o"/>
      <w:lvlJc w:val="left"/>
      <w:pPr>
        <w:ind w:left="1504" w:hanging="360"/>
      </w:pPr>
      <w:rPr>
        <w:rFonts w:ascii="Courier New" w:hAnsi="Courier New" w:cs="Courier New" w:hint="default"/>
      </w:rPr>
    </w:lvl>
    <w:lvl w:ilvl="2" w:tplc="04080005">
      <w:start w:val="1"/>
      <w:numFmt w:val="bullet"/>
      <w:lvlText w:val=""/>
      <w:lvlJc w:val="left"/>
      <w:pPr>
        <w:ind w:left="2224" w:hanging="360"/>
      </w:pPr>
      <w:rPr>
        <w:rFonts w:ascii="Wingdings" w:hAnsi="Wingdings" w:cs="Wingdings" w:hint="default"/>
      </w:rPr>
    </w:lvl>
    <w:lvl w:ilvl="3" w:tplc="04080001">
      <w:start w:val="1"/>
      <w:numFmt w:val="bullet"/>
      <w:lvlText w:val=""/>
      <w:lvlJc w:val="left"/>
      <w:pPr>
        <w:ind w:left="2944" w:hanging="360"/>
      </w:pPr>
      <w:rPr>
        <w:rFonts w:ascii="Symbol" w:hAnsi="Symbol" w:cs="Symbol" w:hint="default"/>
      </w:rPr>
    </w:lvl>
    <w:lvl w:ilvl="4" w:tplc="04080003">
      <w:start w:val="1"/>
      <w:numFmt w:val="bullet"/>
      <w:lvlText w:val="o"/>
      <w:lvlJc w:val="left"/>
      <w:pPr>
        <w:ind w:left="3664" w:hanging="360"/>
      </w:pPr>
      <w:rPr>
        <w:rFonts w:ascii="Courier New" w:hAnsi="Courier New" w:cs="Courier New" w:hint="default"/>
      </w:rPr>
    </w:lvl>
    <w:lvl w:ilvl="5" w:tplc="04080005">
      <w:start w:val="1"/>
      <w:numFmt w:val="bullet"/>
      <w:lvlText w:val=""/>
      <w:lvlJc w:val="left"/>
      <w:pPr>
        <w:ind w:left="4384" w:hanging="360"/>
      </w:pPr>
      <w:rPr>
        <w:rFonts w:ascii="Wingdings" w:hAnsi="Wingdings" w:cs="Wingdings" w:hint="default"/>
      </w:rPr>
    </w:lvl>
    <w:lvl w:ilvl="6" w:tplc="04080001">
      <w:start w:val="1"/>
      <w:numFmt w:val="bullet"/>
      <w:lvlText w:val=""/>
      <w:lvlJc w:val="left"/>
      <w:pPr>
        <w:ind w:left="5104" w:hanging="360"/>
      </w:pPr>
      <w:rPr>
        <w:rFonts w:ascii="Symbol" w:hAnsi="Symbol" w:cs="Symbol" w:hint="default"/>
      </w:rPr>
    </w:lvl>
    <w:lvl w:ilvl="7" w:tplc="04080003">
      <w:start w:val="1"/>
      <w:numFmt w:val="bullet"/>
      <w:lvlText w:val="o"/>
      <w:lvlJc w:val="left"/>
      <w:pPr>
        <w:ind w:left="5824" w:hanging="360"/>
      </w:pPr>
      <w:rPr>
        <w:rFonts w:ascii="Courier New" w:hAnsi="Courier New" w:cs="Courier New" w:hint="default"/>
      </w:rPr>
    </w:lvl>
    <w:lvl w:ilvl="8" w:tplc="04080005">
      <w:start w:val="1"/>
      <w:numFmt w:val="bullet"/>
      <w:lvlText w:val=""/>
      <w:lvlJc w:val="left"/>
      <w:pPr>
        <w:ind w:left="6544" w:hanging="360"/>
      </w:pPr>
      <w:rPr>
        <w:rFonts w:ascii="Wingdings" w:hAnsi="Wingdings" w:cs="Wingdings" w:hint="default"/>
      </w:rPr>
    </w:lvl>
  </w:abstractNum>
  <w:abstractNum w:abstractNumId="29">
    <w:nsid w:val="4CCA2E71"/>
    <w:multiLevelType w:val="hybridMultilevel"/>
    <w:tmpl w:val="9CACEE08"/>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30">
    <w:nsid w:val="50B74AF2"/>
    <w:multiLevelType w:val="hybridMultilevel"/>
    <w:tmpl w:val="F01C24F6"/>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31">
    <w:nsid w:val="52287C6E"/>
    <w:multiLevelType w:val="hybridMultilevel"/>
    <w:tmpl w:val="998E46AA"/>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32">
    <w:nsid w:val="54AB6EA5"/>
    <w:multiLevelType w:val="hybridMultilevel"/>
    <w:tmpl w:val="F5D47C38"/>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33">
    <w:nsid w:val="55FA2645"/>
    <w:multiLevelType w:val="hybridMultilevel"/>
    <w:tmpl w:val="C19AD9CE"/>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34">
    <w:nsid w:val="5B8250F7"/>
    <w:multiLevelType w:val="hybridMultilevel"/>
    <w:tmpl w:val="C95A36DE"/>
    <w:lvl w:ilvl="0" w:tplc="0408001B">
      <w:start w:val="1"/>
      <w:numFmt w:val="lowerRoman"/>
      <w:lvlText w:val="%1."/>
      <w:lvlJc w:val="right"/>
      <w:pPr>
        <w:ind w:left="1440" w:hanging="360"/>
      </w:pPr>
    </w:lvl>
    <w:lvl w:ilvl="1" w:tplc="04080019">
      <w:start w:val="1"/>
      <w:numFmt w:val="lowerLetter"/>
      <w:lvlText w:val="%2."/>
      <w:lvlJc w:val="left"/>
      <w:pPr>
        <w:ind w:left="2160" w:hanging="360"/>
      </w:pPr>
    </w:lvl>
    <w:lvl w:ilvl="2" w:tplc="0408001B">
      <w:start w:val="1"/>
      <w:numFmt w:val="lowerRoman"/>
      <w:lvlText w:val="%3."/>
      <w:lvlJc w:val="right"/>
      <w:pPr>
        <w:ind w:left="2880" w:hanging="180"/>
      </w:pPr>
    </w:lvl>
    <w:lvl w:ilvl="3" w:tplc="0408000F">
      <w:start w:val="1"/>
      <w:numFmt w:val="decimal"/>
      <w:lvlText w:val="%4."/>
      <w:lvlJc w:val="left"/>
      <w:pPr>
        <w:ind w:left="3600" w:hanging="360"/>
      </w:pPr>
    </w:lvl>
    <w:lvl w:ilvl="4" w:tplc="04080019">
      <w:start w:val="1"/>
      <w:numFmt w:val="lowerLetter"/>
      <w:lvlText w:val="%5."/>
      <w:lvlJc w:val="left"/>
      <w:pPr>
        <w:ind w:left="4320" w:hanging="360"/>
      </w:pPr>
    </w:lvl>
    <w:lvl w:ilvl="5" w:tplc="0408001B">
      <w:start w:val="1"/>
      <w:numFmt w:val="lowerRoman"/>
      <w:lvlText w:val="%6."/>
      <w:lvlJc w:val="right"/>
      <w:pPr>
        <w:ind w:left="5040" w:hanging="180"/>
      </w:pPr>
    </w:lvl>
    <w:lvl w:ilvl="6" w:tplc="0408000F">
      <w:start w:val="1"/>
      <w:numFmt w:val="decimal"/>
      <w:lvlText w:val="%7."/>
      <w:lvlJc w:val="left"/>
      <w:pPr>
        <w:ind w:left="5760" w:hanging="360"/>
      </w:pPr>
    </w:lvl>
    <w:lvl w:ilvl="7" w:tplc="04080019">
      <w:start w:val="1"/>
      <w:numFmt w:val="lowerLetter"/>
      <w:lvlText w:val="%8."/>
      <w:lvlJc w:val="left"/>
      <w:pPr>
        <w:ind w:left="6480" w:hanging="360"/>
      </w:pPr>
    </w:lvl>
    <w:lvl w:ilvl="8" w:tplc="0408001B">
      <w:start w:val="1"/>
      <w:numFmt w:val="lowerRoman"/>
      <w:lvlText w:val="%9."/>
      <w:lvlJc w:val="right"/>
      <w:pPr>
        <w:ind w:left="7200" w:hanging="180"/>
      </w:pPr>
    </w:lvl>
  </w:abstractNum>
  <w:abstractNum w:abstractNumId="35">
    <w:nsid w:val="61097485"/>
    <w:multiLevelType w:val="hybridMultilevel"/>
    <w:tmpl w:val="C0B42AAE"/>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36">
    <w:nsid w:val="66A46920"/>
    <w:multiLevelType w:val="hybridMultilevel"/>
    <w:tmpl w:val="9868524A"/>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37">
    <w:nsid w:val="67031C70"/>
    <w:multiLevelType w:val="hybridMultilevel"/>
    <w:tmpl w:val="4BE4C7D2"/>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38">
    <w:nsid w:val="698862FA"/>
    <w:multiLevelType w:val="hybridMultilevel"/>
    <w:tmpl w:val="A564797A"/>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39">
    <w:nsid w:val="6F060BC9"/>
    <w:multiLevelType w:val="hybridMultilevel"/>
    <w:tmpl w:val="990AA1A0"/>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40">
    <w:nsid w:val="70E54743"/>
    <w:multiLevelType w:val="hybridMultilevel"/>
    <w:tmpl w:val="28361872"/>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41">
    <w:nsid w:val="72EE69A8"/>
    <w:multiLevelType w:val="hybridMultilevel"/>
    <w:tmpl w:val="C5305920"/>
    <w:lvl w:ilvl="0" w:tplc="04080013">
      <w:start w:val="1"/>
      <w:numFmt w:val="upp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42">
    <w:nsid w:val="73030E50"/>
    <w:multiLevelType w:val="hybridMultilevel"/>
    <w:tmpl w:val="9AA6584C"/>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43">
    <w:nsid w:val="746174F9"/>
    <w:multiLevelType w:val="hybridMultilevel"/>
    <w:tmpl w:val="A412D96E"/>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44">
    <w:nsid w:val="78981EAE"/>
    <w:multiLevelType w:val="hybridMultilevel"/>
    <w:tmpl w:val="6BF4D34C"/>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45">
    <w:nsid w:val="78F479C6"/>
    <w:multiLevelType w:val="hybridMultilevel"/>
    <w:tmpl w:val="F67801CC"/>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46">
    <w:nsid w:val="79CA7BFC"/>
    <w:multiLevelType w:val="hybridMultilevel"/>
    <w:tmpl w:val="8CE81FD4"/>
    <w:lvl w:ilvl="0" w:tplc="0408001B">
      <w:start w:val="1"/>
      <w:numFmt w:val="lowerRoman"/>
      <w:lvlText w:val="%1."/>
      <w:lvlJc w:val="righ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47">
    <w:nsid w:val="7CE06220"/>
    <w:multiLevelType w:val="hybridMultilevel"/>
    <w:tmpl w:val="653C142C"/>
    <w:lvl w:ilvl="0" w:tplc="0408000D">
      <w:start w:val="1"/>
      <w:numFmt w:val="bullet"/>
      <w:lvlText w:val=""/>
      <w:lvlJc w:val="left"/>
      <w:pPr>
        <w:ind w:left="1440" w:hanging="360"/>
      </w:pPr>
      <w:rPr>
        <w:rFonts w:ascii="Wingdings" w:hAnsi="Wingdings" w:cs="Wingdings" w:hint="default"/>
      </w:rPr>
    </w:lvl>
    <w:lvl w:ilvl="1" w:tplc="04080003">
      <w:start w:val="1"/>
      <w:numFmt w:val="bullet"/>
      <w:lvlText w:val="o"/>
      <w:lvlJc w:val="left"/>
      <w:pPr>
        <w:ind w:left="2160" w:hanging="360"/>
      </w:pPr>
      <w:rPr>
        <w:rFonts w:ascii="Courier New" w:hAnsi="Courier New" w:cs="Courier New" w:hint="default"/>
      </w:rPr>
    </w:lvl>
    <w:lvl w:ilvl="2" w:tplc="04080005">
      <w:start w:val="1"/>
      <w:numFmt w:val="bullet"/>
      <w:lvlText w:val=""/>
      <w:lvlJc w:val="left"/>
      <w:pPr>
        <w:ind w:left="2880" w:hanging="360"/>
      </w:pPr>
      <w:rPr>
        <w:rFonts w:ascii="Wingdings" w:hAnsi="Wingdings" w:cs="Wingdings" w:hint="default"/>
      </w:rPr>
    </w:lvl>
    <w:lvl w:ilvl="3" w:tplc="04080001">
      <w:start w:val="1"/>
      <w:numFmt w:val="bullet"/>
      <w:lvlText w:val=""/>
      <w:lvlJc w:val="left"/>
      <w:pPr>
        <w:ind w:left="3600" w:hanging="360"/>
      </w:pPr>
      <w:rPr>
        <w:rFonts w:ascii="Symbol" w:hAnsi="Symbol" w:cs="Symbol" w:hint="default"/>
      </w:rPr>
    </w:lvl>
    <w:lvl w:ilvl="4" w:tplc="04080003">
      <w:start w:val="1"/>
      <w:numFmt w:val="bullet"/>
      <w:lvlText w:val="o"/>
      <w:lvlJc w:val="left"/>
      <w:pPr>
        <w:ind w:left="4320" w:hanging="360"/>
      </w:pPr>
      <w:rPr>
        <w:rFonts w:ascii="Courier New" w:hAnsi="Courier New" w:cs="Courier New" w:hint="default"/>
      </w:rPr>
    </w:lvl>
    <w:lvl w:ilvl="5" w:tplc="04080005">
      <w:start w:val="1"/>
      <w:numFmt w:val="bullet"/>
      <w:lvlText w:val=""/>
      <w:lvlJc w:val="left"/>
      <w:pPr>
        <w:ind w:left="5040" w:hanging="360"/>
      </w:pPr>
      <w:rPr>
        <w:rFonts w:ascii="Wingdings" w:hAnsi="Wingdings" w:cs="Wingdings" w:hint="default"/>
      </w:rPr>
    </w:lvl>
    <w:lvl w:ilvl="6" w:tplc="04080001">
      <w:start w:val="1"/>
      <w:numFmt w:val="bullet"/>
      <w:lvlText w:val=""/>
      <w:lvlJc w:val="left"/>
      <w:pPr>
        <w:ind w:left="5760" w:hanging="360"/>
      </w:pPr>
      <w:rPr>
        <w:rFonts w:ascii="Symbol" w:hAnsi="Symbol" w:cs="Symbol" w:hint="default"/>
      </w:rPr>
    </w:lvl>
    <w:lvl w:ilvl="7" w:tplc="04080003">
      <w:start w:val="1"/>
      <w:numFmt w:val="bullet"/>
      <w:lvlText w:val="o"/>
      <w:lvlJc w:val="left"/>
      <w:pPr>
        <w:ind w:left="6480" w:hanging="360"/>
      </w:pPr>
      <w:rPr>
        <w:rFonts w:ascii="Courier New" w:hAnsi="Courier New" w:cs="Courier New" w:hint="default"/>
      </w:rPr>
    </w:lvl>
    <w:lvl w:ilvl="8" w:tplc="04080005">
      <w:start w:val="1"/>
      <w:numFmt w:val="bullet"/>
      <w:lvlText w:val=""/>
      <w:lvlJc w:val="left"/>
      <w:pPr>
        <w:ind w:left="7200" w:hanging="360"/>
      </w:pPr>
      <w:rPr>
        <w:rFonts w:ascii="Wingdings" w:hAnsi="Wingdings" w:cs="Wingdings" w:hint="default"/>
      </w:rPr>
    </w:lvl>
  </w:abstractNum>
  <w:abstractNum w:abstractNumId="48">
    <w:nsid w:val="7E303F33"/>
    <w:multiLevelType w:val="hybridMultilevel"/>
    <w:tmpl w:val="6F489076"/>
    <w:lvl w:ilvl="0" w:tplc="0408000B">
      <w:start w:val="1"/>
      <w:numFmt w:val="bullet"/>
      <w:lvlText w:val=""/>
      <w:lvlJc w:val="left"/>
      <w:pPr>
        <w:ind w:left="720" w:hanging="360"/>
      </w:pPr>
      <w:rPr>
        <w:rFonts w:ascii="Wingdings" w:hAnsi="Wingdings" w:cs="Wingdings"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num w:numId="1">
    <w:abstractNumId w:val="16"/>
  </w:num>
  <w:num w:numId="2">
    <w:abstractNumId w:val="35"/>
  </w:num>
  <w:num w:numId="3">
    <w:abstractNumId w:val="44"/>
  </w:num>
  <w:num w:numId="4">
    <w:abstractNumId w:val="22"/>
  </w:num>
  <w:num w:numId="5">
    <w:abstractNumId w:val="17"/>
  </w:num>
  <w:num w:numId="6">
    <w:abstractNumId w:val="2"/>
  </w:num>
  <w:num w:numId="7">
    <w:abstractNumId w:val="39"/>
  </w:num>
  <w:num w:numId="8">
    <w:abstractNumId w:val="19"/>
  </w:num>
  <w:num w:numId="9">
    <w:abstractNumId w:val="13"/>
  </w:num>
  <w:num w:numId="10">
    <w:abstractNumId w:val="32"/>
  </w:num>
  <w:num w:numId="11">
    <w:abstractNumId w:val="6"/>
  </w:num>
  <w:num w:numId="12">
    <w:abstractNumId w:val="30"/>
  </w:num>
  <w:num w:numId="13">
    <w:abstractNumId w:val="14"/>
  </w:num>
  <w:num w:numId="14">
    <w:abstractNumId w:val="1"/>
  </w:num>
  <w:num w:numId="15">
    <w:abstractNumId w:val="18"/>
  </w:num>
  <w:num w:numId="16">
    <w:abstractNumId w:val="23"/>
  </w:num>
  <w:num w:numId="17">
    <w:abstractNumId w:val="21"/>
  </w:num>
  <w:num w:numId="18">
    <w:abstractNumId w:val="43"/>
  </w:num>
  <w:num w:numId="19">
    <w:abstractNumId w:val="29"/>
  </w:num>
  <w:num w:numId="20">
    <w:abstractNumId w:val="3"/>
  </w:num>
  <w:num w:numId="21">
    <w:abstractNumId w:val="31"/>
  </w:num>
  <w:num w:numId="22">
    <w:abstractNumId w:val="40"/>
  </w:num>
  <w:num w:numId="23">
    <w:abstractNumId w:val="25"/>
  </w:num>
  <w:num w:numId="24">
    <w:abstractNumId w:val="0"/>
  </w:num>
  <w:num w:numId="25">
    <w:abstractNumId w:val="33"/>
  </w:num>
  <w:num w:numId="26">
    <w:abstractNumId w:val="42"/>
  </w:num>
  <w:num w:numId="27">
    <w:abstractNumId w:val="28"/>
  </w:num>
  <w:num w:numId="28">
    <w:abstractNumId w:val="15"/>
  </w:num>
  <w:num w:numId="29">
    <w:abstractNumId w:val="11"/>
  </w:num>
  <w:num w:numId="30">
    <w:abstractNumId w:val="20"/>
  </w:num>
  <w:num w:numId="31">
    <w:abstractNumId w:val="48"/>
  </w:num>
  <w:num w:numId="32">
    <w:abstractNumId w:val="5"/>
  </w:num>
  <w:num w:numId="33">
    <w:abstractNumId w:val="10"/>
  </w:num>
  <w:num w:numId="34">
    <w:abstractNumId w:val="12"/>
  </w:num>
  <w:num w:numId="35">
    <w:abstractNumId w:val="47"/>
  </w:num>
  <w:num w:numId="36">
    <w:abstractNumId w:val="7"/>
  </w:num>
  <w:num w:numId="37">
    <w:abstractNumId w:val="45"/>
  </w:num>
  <w:num w:numId="38">
    <w:abstractNumId w:val="9"/>
  </w:num>
  <w:num w:numId="39">
    <w:abstractNumId w:val="4"/>
  </w:num>
  <w:num w:numId="40">
    <w:abstractNumId w:val="36"/>
  </w:num>
  <w:num w:numId="41">
    <w:abstractNumId w:val="46"/>
  </w:num>
  <w:num w:numId="42">
    <w:abstractNumId w:val="37"/>
  </w:num>
  <w:num w:numId="43">
    <w:abstractNumId w:val="41"/>
  </w:num>
  <w:num w:numId="44">
    <w:abstractNumId w:val="34"/>
  </w:num>
  <w:num w:numId="45">
    <w:abstractNumId w:val="26"/>
  </w:num>
  <w:num w:numId="46">
    <w:abstractNumId w:val="8"/>
  </w:num>
  <w:num w:numId="47">
    <w:abstractNumId w:val="24"/>
  </w:num>
  <w:num w:numId="48">
    <w:abstractNumId w:val="27"/>
  </w:num>
  <w:num w:numId="49">
    <w:abstractNumId w:val="3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oNotTrackMoves/>
  <w:defaultTabStop w:val="720"/>
  <w:doNotHyphenateCaps/>
  <w:characterSpacingControl w:val="doNotCompress"/>
  <w:doNotValidateAgainstSchema/>
  <w:doNotDemarcateInvalidXml/>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A553C"/>
    <w:rsid w:val="00040680"/>
    <w:rsid w:val="00045A59"/>
    <w:rsid w:val="0005295C"/>
    <w:rsid w:val="000546FD"/>
    <w:rsid w:val="000573D8"/>
    <w:rsid w:val="0006577A"/>
    <w:rsid w:val="000C7F07"/>
    <w:rsid w:val="000E1361"/>
    <w:rsid w:val="000E4F93"/>
    <w:rsid w:val="000F0F1A"/>
    <w:rsid w:val="0010661A"/>
    <w:rsid w:val="001139CA"/>
    <w:rsid w:val="0012576E"/>
    <w:rsid w:val="00127DFC"/>
    <w:rsid w:val="00130926"/>
    <w:rsid w:val="00131ADD"/>
    <w:rsid w:val="001450BF"/>
    <w:rsid w:val="00177218"/>
    <w:rsid w:val="00194DBA"/>
    <w:rsid w:val="001A5B03"/>
    <w:rsid w:val="001A6EE8"/>
    <w:rsid w:val="001B1056"/>
    <w:rsid w:val="001D1250"/>
    <w:rsid w:val="001E21B4"/>
    <w:rsid w:val="001E4407"/>
    <w:rsid w:val="001F6511"/>
    <w:rsid w:val="00202A28"/>
    <w:rsid w:val="00204D40"/>
    <w:rsid w:val="00211E8D"/>
    <w:rsid w:val="00216D0C"/>
    <w:rsid w:val="00232A3F"/>
    <w:rsid w:val="00247E80"/>
    <w:rsid w:val="00253594"/>
    <w:rsid w:val="002726BB"/>
    <w:rsid w:val="002820D2"/>
    <w:rsid w:val="002860BD"/>
    <w:rsid w:val="00292A21"/>
    <w:rsid w:val="002A21BC"/>
    <w:rsid w:val="002A4131"/>
    <w:rsid w:val="002B6B6F"/>
    <w:rsid w:val="002C5695"/>
    <w:rsid w:val="002E2176"/>
    <w:rsid w:val="00305BDE"/>
    <w:rsid w:val="003114B7"/>
    <w:rsid w:val="00314042"/>
    <w:rsid w:val="00321007"/>
    <w:rsid w:val="00324B2D"/>
    <w:rsid w:val="00354E4A"/>
    <w:rsid w:val="00380394"/>
    <w:rsid w:val="00382ED5"/>
    <w:rsid w:val="003B08EB"/>
    <w:rsid w:val="003C009A"/>
    <w:rsid w:val="003C4F25"/>
    <w:rsid w:val="003D16B2"/>
    <w:rsid w:val="003D307C"/>
    <w:rsid w:val="004110C4"/>
    <w:rsid w:val="00413DBC"/>
    <w:rsid w:val="004401D8"/>
    <w:rsid w:val="00450C95"/>
    <w:rsid w:val="00451D73"/>
    <w:rsid w:val="004579EE"/>
    <w:rsid w:val="00461FAF"/>
    <w:rsid w:val="00473915"/>
    <w:rsid w:val="004820B1"/>
    <w:rsid w:val="004904DA"/>
    <w:rsid w:val="004A0AE4"/>
    <w:rsid w:val="004D6C29"/>
    <w:rsid w:val="004E3847"/>
    <w:rsid w:val="004F1556"/>
    <w:rsid w:val="004F562C"/>
    <w:rsid w:val="00501AAE"/>
    <w:rsid w:val="00504490"/>
    <w:rsid w:val="005131A4"/>
    <w:rsid w:val="00514BEE"/>
    <w:rsid w:val="00515DA5"/>
    <w:rsid w:val="005673EB"/>
    <w:rsid w:val="00573D5A"/>
    <w:rsid w:val="00585A31"/>
    <w:rsid w:val="005968B1"/>
    <w:rsid w:val="005A0599"/>
    <w:rsid w:val="005A782E"/>
    <w:rsid w:val="005C67BA"/>
    <w:rsid w:val="005F0F57"/>
    <w:rsid w:val="00614B52"/>
    <w:rsid w:val="0063423E"/>
    <w:rsid w:val="006346CE"/>
    <w:rsid w:val="006502C0"/>
    <w:rsid w:val="00651880"/>
    <w:rsid w:val="006651A7"/>
    <w:rsid w:val="0067395E"/>
    <w:rsid w:val="0067648C"/>
    <w:rsid w:val="006840E7"/>
    <w:rsid w:val="006C1038"/>
    <w:rsid w:val="006C6CD1"/>
    <w:rsid w:val="006E70D2"/>
    <w:rsid w:val="006F0687"/>
    <w:rsid w:val="00705014"/>
    <w:rsid w:val="00727B86"/>
    <w:rsid w:val="00746C2A"/>
    <w:rsid w:val="00750DFD"/>
    <w:rsid w:val="00757DAA"/>
    <w:rsid w:val="007721C6"/>
    <w:rsid w:val="007828A6"/>
    <w:rsid w:val="00786649"/>
    <w:rsid w:val="007B1269"/>
    <w:rsid w:val="007C082F"/>
    <w:rsid w:val="007C4569"/>
    <w:rsid w:val="007C46E3"/>
    <w:rsid w:val="007E4688"/>
    <w:rsid w:val="007E694D"/>
    <w:rsid w:val="007F5D64"/>
    <w:rsid w:val="00802C78"/>
    <w:rsid w:val="00804D13"/>
    <w:rsid w:val="00806267"/>
    <w:rsid w:val="0082351C"/>
    <w:rsid w:val="00833EA7"/>
    <w:rsid w:val="00844E6C"/>
    <w:rsid w:val="008712E7"/>
    <w:rsid w:val="008906FC"/>
    <w:rsid w:val="00896D6D"/>
    <w:rsid w:val="008A0B4D"/>
    <w:rsid w:val="008A553F"/>
    <w:rsid w:val="008D30FC"/>
    <w:rsid w:val="008E7213"/>
    <w:rsid w:val="008F3123"/>
    <w:rsid w:val="009105E6"/>
    <w:rsid w:val="00917483"/>
    <w:rsid w:val="00920AEA"/>
    <w:rsid w:val="00953565"/>
    <w:rsid w:val="00957D97"/>
    <w:rsid w:val="009667EF"/>
    <w:rsid w:val="00971E70"/>
    <w:rsid w:val="00983D67"/>
    <w:rsid w:val="009A29B4"/>
    <w:rsid w:val="009B1B32"/>
    <w:rsid w:val="009B209D"/>
    <w:rsid w:val="009B3487"/>
    <w:rsid w:val="009B7CB5"/>
    <w:rsid w:val="00A1523B"/>
    <w:rsid w:val="00A31645"/>
    <w:rsid w:val="00A3634D"/>
    <w:rsid w:val="00A5049D"/>
    <w:rsid w:val="00A6316A"/>
    <w:rsid w:val="00A73B89"/>
    <w:rsid w:val="00A90D7A"/>
    <w:rsid w:val="00A94FD0"/>
    <w:rsid w:val="00AA462F"/>
    <w:rsid w:val="00AA64D3"/>
    <w:rsid w:val="00AC4BBD"/>
    <w:rsid w:val="00AD1A19"/>
    <w:rsid w:val="00AD5758"/>
    <w:rsid w:val="00B139DB"/>
    <w:rsid w:val="00B3340A"/>
    <w:rsid w:val="00B43887"/>
    <w:rsid w:val="00B43F20"/>
    <w:rsid w:val="00B5794E"/>
    <w:rsid w:val="00B75C24"/>
    <w:rsid w:val="00B77021"/>
    <w:rsid w:val="00B80150"/>
    <w:rsid w:val="00BA7B63"/>
    <w:rsid w:val="00BB6A3A"/>
    <w:rsid w:val="00BC14CB"/>
    <w:rsid w:val="00BC7A81"/>
    <w:rsid w:val="00BD3604"/>
    <w:rsid w:val="00BF3191"/>
    <w:rsid w:val="00C2474D"/>
    <w:rsid w:val="00C326C4"/>
    <w:rsid w:val="00C63CFD"/>
    <w:rsid w:val="00C77E47"/>
    <w:rsid w:val="00C83F08"/>
    <w:rsid w:val="00C843B2"/>
    <w:rsid w:val="00C87B1A"/>
    <w:rsid w:val="00C939AF"/>
    <w:rsid w:val="00C944D1"/>
    <w:rsid w:val="00C964FF"/>
    <w:rsid w:val="00CA1870"/>
    <w:rsid w:val="00CC48AC"/>
    <w:rsid w:val="00CC74BE"/>
    <w:rsid w:val="00CF222A"/>
    <w:rsid w:val="00CF3354"/>
    <w:rsid w:val="00CF532A"/>
    <w:rsid w:val="00D0400F"/>
    <w:rsid w:val="00D10C86"/>
    <w:rsid w:val="00D12BB7"/>
    <w:rsid w:val="00D23D96"/>
    <w:rsid w:val="00D374AC"/>
    <w:rsid w:val="00D40C61"/>
    <w:rsid w:val="00D71A30"/>
    <w:rsid w:val="00D74EC3"/>
    <w:rsid w:val="00D82785"/>
    <w:rsid w:val="00D83E1E"/>
    <w:rsid w:val="00D90FB0"/>
    <w:rsid w:val="00DA553C"/>
    <w:rsid w:val="00DC2422"/>
    <w:rsid w:val="00DC41D0"/>
    <w:rsid w:val="00DD6539"/>
    <w:rsid w:val="00DE3758"/>
    <w:rsid w:val="00DE6C26"/>
    <w:rsid w:val="00DF3663"/>
    <w:rsid w:val="00DF37E5"/>
    <w:rsid w:val="00DF5090"/>
    <w:rsid w:val="00DF5292"/>
    <w:rsid w:val="00E24AC0"/>
    <w:rsid w:val="00E26351"/>
    <w:rsid w:val="00E2789F"/>
    <w:rsid w:val="00E31464"/>
    <w:rsid w:val="00E31C78"/>
    <w:rsid w:val="00E354CC"/>
    <w:rsid w:val="00E47FA3"/>
    <w:rsid w:val="00E50FF7"/>
    <w:rsid w:val="00E66983"/>
    <w:rsid w:val="00E71390"/>
    <w:rsid w:val="00EA446F"/>
    <w:rsid w:val="00EB17FD"/>
    <w:rsid w:val="00EB2B27"/>
    <w:rsid w:val="00EB530D"/>
    <w:rsid w:val="00EB5EA5"/>
    <w:rsid w:val="00EC1D77"/>
    <w:rsid w:val="00EC4259"/>
    <w:rsid w:val="00EC6720"/>
    <w:rsid w:val="00EF10AF"/>
    <w:rsid w:val="00F02E67"/>
    <w:rsid w:val="00F05368"/>
    <w:rsid w:val="00F055D1"/>
    <w:rsid w:val="00F25167"/>
    <w:rsid w:val="00F359D5"/>
    <w:rsid w:val="00F71426"/>
    <w:rsid w:val="00F75F2A"/>
    <w:rsid w:val="00F8627D"/>
    <w:rsid w:val="00F90C21"/>
    <w:rsid w:val="00FB291E"/>
    <w:rsid w:val="00FB41A3"/>
    <w:rsid w:val="00FC2415"/>
    <w:rsid w:val="00FF5357"/>
  </w:rsids>
  <m:mathPr>
    <m:mathFont m:val="Cambria Math"/>
    <m:brkBin m:val="before"/>
    <m:brkBinSub m:val="--"/>
    <m:smallFrac m:val="off"/>
    <m:dispDef/>
    <m:lMargin m:val="0"/>
    <m:rMargin m:val="0"/>
    <m:defJc m:val="centerGroup"/>
    <m:wrapIndent m:val="1440"/>
    <m:intLim m:val="subSup"/>
    <m:naryLim m:val="undOvr"/>
  </m:mathPr>
  <w:uiCompat97To2003/>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66983"/>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FF5357"/>
    <w:pPr>
      <w:ind w:left="720"/>
    </w:pPr>
  </w:style>
</w:styles>
</file>

<file path=word/webSettings.xml><?xml version="1.0" encoding="utf-8"?>
<w:webSettings xmlns:r="http://schemas.openxmlformats.org/officeDocument/2006/relationships" xmlns:w="http://schemas.openxmlformats.org/wordprocessingml/2006/main">
  <w:divs>
    <w:div w:id="112815880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7F5A10-BB80-492B-ABC3-986750EA3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66</Pages>
  <Words>26735</Words>
  <Characters>144374</Characters>
  <Application>Microsoft Office Word</Application>
  <DocSecurity>0</DocSecurity>
  <Lines>1203</Lines>
  <Paragraphs>341</Paragraphs>
  <ScaleCrop>false</ScaleCrop>
  <HeadingPairs>
    <vt:vector size="2" baseType="variant">
      <vt:variant>
        <vt:lpstr>Τίτλος</vt:lpstr>
      </vt:variant>
      <vt:variant>
        <vt:i4>1</vt:i4>
      </vt:variant>
    </vt:vector>
  </HeadingPairs>
  <TitlesOfParts>
    <vt:vector size="1" baseType="lpstr">
      <vt:lpstr>Συλλογική Αυτονομία</vt:lpstr>
    </vt:vector>
  </TitlesOfParts>
  <Company>uoa</Company>
  <LinksUpToDate>false</LinksUpToDate>
  <CharactersWithSpaces>170768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Συλλογική Αυτονομία</dc:title>
  <dc:subject/>
  <dc:creator>panagiotis</dc:creator>
  <cp:keywords/>
  <dc:description/>
  <cp:lastModifiedBy>panagiotis</cp:lastModifiedBy>
  <cp:revision>3</cp:revision>
  <dcterms:created xsi:type="dcterms:W3CDTF">2013-01-15T09:00:00Z</dcterms:created>
  <dcterms:modified xsi:type="dcterms:W3CDTF">2013-07-22T14:03:00Z</dcterms:modified>
</cp:coreProperties>
</file>