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6FCE" w:rsidRPr="00E13C61" w:rsidRDefault="00E13C61" w:rsidP="00A208FC">
      <w:pPr>
        <w:spacing w:after="100"/>
        <w:jc w:val="center"/>
        <w:rPr>
          <w:rFonts w:cs="Times New Roman"/>
          <w:sz w:val="28"/>
          <w:szCs w:val="28"/>
          <w:u w:val="single"/>
          <w:lang w:val="el-GR"/>
        </w:rPr>
      </w:pPr>
      <w:r w:rsidRPr="00E13C61">
        <w:rPr>
          <w:rFonts w:cs="Times New Roman"/>
          <w:sz w:val="28"/>
          <w:szCs w:val="28"/>
          <w:u w:val="single"/>
          <w:lang w:val="el-GR"/>
        </w:rPr>
        <w:t>Διοικητική Δικονομία - Νομοθεσία</w:t>
      </w:r>
    </w:p>
    <w:p w:rsidR="00F86D20" w:rsidRDefault="00E23DDC" w:rsidP="00A208FC">
      <w:pPr>
        <w:spacing w:after="100"/>
        <w:rPr>
          <w:b/>
          <w:shd w:val="clear" w:color="auto" w:fill="FFFFFF"/>
          <w:lang w:val="el-GR"/>
        </w:rPr>
      </w:pPr>
      <w:r w:rsidRPr="00D96723">
        <w:rPr>
          <w:b/>
          <w:sz w:val="24"/>
          <w:u w:val="single"/>
          <w:shd w:val="clear" w:color="auto" w:fill="FFFFFF"/>
          <w:lang w:val="el-GR"/>
        </w:rPr>
        <w:t>Κώδικας Φορολογικής Δικονομίας</w:t>
      </w:r>
    </w:p>
    <w:p w:rsidR="00E23DDC" w:rsidRDefault="00E23DDC" w:rsidP="00A208FC">
      <w:pPr>
        <w:spacing w:after="100"/>
        <w:rPr>
          <w:shd w:val="clear" w:color="auto" w:fill="FFFFFF"/>
          <w:lang w:val="el-GR"/>
        </w:rPr>
      </w:pPr>
      <w:r w:rsidRPr="00DC5847">
        <w:rPr>
          <w:b/>
          <w:shd w:val="clear" w:color="auto" w:fill="FFFFFF"/>
          <w:lang w:val="el-GR"/>
        </w:rPr>
        <w:t>Άρθρο</w:t>
      </w:r>
      <w:r>
        <w:rPr>
          <w:b/>
          <w:shd w:val="clear" w:color="auto" w:fill="FFFFFF"/>
          <w:lang w:val="el-GR"/>
        </w:rPr>
        <w:t xml:space="preserve"> </w:t>
      </w:r>
      <w:r w:rsidRPr="00DC5847">
        <w:rPr>
          <w:b/>
          <w:shd w:val="clear" w:color="auto" w:fill="FFFFFF"/>
          <w:lang w:val="el-GR"/>
        </w:rPr>
        <w:t>1</w:t>
      </w:r>
      <w:r>
        <w:rPr>
          <w:b/>
          <w:shd w:val="clear" w:color="auto" w:fill="FFFFFF"/>
          <w:lang w:val="el-GR"/>
        </w:rPr>
        <w:t xml:space="preserve"> - </w:t>
      </w:r>
      <w:r w:rsidRPr="00DC5847">
        <w:rPr>
          <w:shd w:val="clear" w:color="auto" w:fill="FFFFFF"/>
          <w:lang w:val="el-GR"/>
        </w:rPr>
        <w:t>Στη δικαιοδοσία των τακτικών και διοικητικών υπάγονται οι διαφορές που αναφύονται: α) κατά τον καταλογισμό των φόρων, δασμών, τελών και συναφών δικαιωμάτων του Δημοσίου ως και των προστίμων και λοιπών χρηματικών κυρώσεων, β) κατά την επιβολή, με διοικητικές πράξεις, κάθε είδους κυρώσεων για παράβαση των διατάξεων της φορολογικής γενικά νομοθεσίας (στην οποία περιλαμβάνεται και η νομοθεσία για τα τελωνεία, τα μονοπώλια, τον καπνό, το οινόπνευμα και κάθε άλλη συναφής), ακόμη και αν οι κυρώσεις αυτές επιβάλλονται αυτοτελώς ή άσχετα με υποχρέωση καταβολής φόρου, δασμού, τέλους ή άλλου δικαιώματος του Δημοσίου.</w:t>
      </w:r>
    </w:p>
    <w:p w:rsidR="00E23DDC" w:rsidRPr="00B27D2B" w:rsidRDefault="00E23DDC" w:rsidP="00A208FC">
      <w:pPr>
        <w:spacing w:after="100"/>
        <w:jc w:val="both"/>
        <w:rPr>
          <w:rFonts w:cs="Times New Roman"/>
          <w:lang w:val="el-GR"/>
        </w:rPr>
      </w:pPr>
      <w:r>
        <w:rPr>
          <w:rFonts w:cs="Times New Roman"/>
          <w:lang w:val="el-GR"/>
        </w:rPr>
        <w:t>----------------------------------------------------------------------------------------------------------------------------------------</w:t>
      </w:r>
    </w:p>
    <w:p w:rsidR="00E13C61" w:rsidRPr="00E13C61" w:rsidRDefault="00E13C61" w:rsidP="00A208FC">
      <w:pPr>
        <w:spacing w:after="100"/>
        <w:jc w:val="both"/>
        <w:rPr>
          <w:rFonts w:cs="Times New Roman"/>
          <w:b/>
          <w:sz w:val="24"/>
          <w:u w:val="single"/>
          <w:lang w:val="el-GR"/>
        </w:rPr>
      </w:pPr>
      <w:r w:rsidRPr="00E13C61">
        <w:rPr>
          <w:rFonts w:cs="Times New Roman"/>
          <w:b/>
          <w:sz w:val="24"/>
          <w:u w:val="single"/>
          <w:lang w:val="el-GR"/>
        </w:rPr>
        <w:t>Ν. 4055/2012</w:t>
      </w:r>
    </w:p>
    <w:p w:rsidR="00E13C61" w:rsidRPr="00E13C61" w:rsidRDefault="00E13C61" w:rsidP="00A208FC">
      <w:pPr>
        <w:spacing w:after="100"/>
        <w:jc w:val="both"/>
        <w:rPr>
          <w:rFonts w:cs="Times New Roman"/>
          <w:b/>
          <w:lang w:val="el-GR"/>
        </w:rPr>
      </w:pPr>
      <w:r w:rsidRPr="00E13C61">
        <w:rPr>
          <w:rFonts w:cs="Times New Roman"/>
          <w:b/>
          <w:lang w:val="el-GR"/>
        </w:rPr>
        <w:t>Άρθρο 66</w:t>
      </w:r>
      <w:r>
        <w:rPr>
          <w:rFonts w:cs="Times New Roman"/>
          <w:b/>
          <w:lang w:val="el-GR"/>
        </w:rPr>
        <w:t xml:space="preserve"> - </w:t>
      </w:r>
      <w:r w:rsidRPr="00E13C61">
        <w:rPr>
          <w:rFonts w:cs="Times New Roman"/>
          <w:b/>
          <w:lang w:val="el-GR"/>
        </w:rPr>
        <w:t>Πράξεις επιβολής διοικητικών κυρώσεων</w:t>
      </w:r>
    </w:p>
    <w:p w:rsidR="00E13C61" w:rsidRDefault="00E13C61" w:rsidP="00A208FC">
      <w:pPr>
        <w:spacing w:after="100"/>
        <w:jc w:val="both"/>
        <w:rPr>
          <w:rFonts w:cs="Times New Roman"/>
          <w:lang w:val="el-GR"/>
        </w:rPr>
      </w:pPr>
      <w:r w:rsidRPr="00E13C61">
        <w:rPr>
          <w:rFonts w:cs="Times New Roman"/>
          <w:lang w:val="el-GR"/>
        </w:rPr>
        <w:t>1. Οι διαφορές που</w:t>
      </w:r>
      <w:r>
        <w:rPr>
          <w:rFonts w:cs="Times New Roman"/>
          <w:lang w:val="el-GR"/>
        </w:rPr>
        <w:t xml:space="preserve"> προκύπτουν από την έκδοση διοι</w:t>
      </w:r>
      <w:r w:rsidRPr="00E13C61">
        <w:rPr>
          <w:rFonts w:cs="Times New Roman"/>
          <w:lang w:val="el-GR"/>
        </w:rPr>
        <w:t xml:space="preserve">κητικών πράξεων, οι </w:t>
      </w:r>
      <w:r>
        <w:rPr>
          <w:rFonts w:cs="Times New Roman"/>
          <w:lang w:val="el-GR"/>
        </w:rPr>
        <w:t>οποίες αφορούν την επιβολή διοι</w:t>
      </w:r>
      <w:r w:rsidRPr="00E13C61">
        <w:rPr>
          <w:rFonts w:cs="Times New Roman"/>
          <w:lang w:val="el-GR"/>
        </w:rPr>
        <w:t>κητικών κυρώσεων, εκδικάζονται ως διαφορές ουσίας</w:t>
      </w:r>
      <w:r>
        <w:rPr>
          <w:rFonts w:cs="Times New Roman"/>
          <w:lang w:val="el-GR"/>
        </w:rPr>
        <w:t xml:space="preserve"> α</w:t>
      </w:r>
      <w:r w:rsidRPr="00E13C61">
        <w:rPr>
          <w:rFonts w:cs="Times New Roman"/>
          <w:lang w:val="el-GR"/>
        </w:rPr>
        <w:t>πό τα κατά τόπον αρμόδια διοικητικά πρωτοδικεία.</w:t>
      </w:r>
      <w:r>
        <w:rPr>
          <w:rFonts w:cs="Times New Roman"/>
          <w:lang w:val="el-GR"/>
        </w:rPr>
        <w:t xml:space="preserve"> </w:t>
      </w:r>
      <w:r w:rsidRPr="00E13C61">
        <w:rPr>
          <w:rFonts w:cs="Times New Roman"/>
          <w:lang w:val="el-GR"/>
        </w:rPr>
        <w:t>Ως προς την προθεσμία άσκησης προσφυγής κατά των</w:t>
      </w:r>
      <w:r>
        <w:rPr>
          <w:rFonts w:cs="Times New Roman"/>
          <w:lang w:val="el-GR"/>
        </w:rPr>
        <w:t xml:space="preserve"> </w:t>
      </w:r>
      <w:r w:rsidRPr="00E13C61">
        <w:rPr>
          <w:rFonts w:cs="Times New Roman"/>
          <w:lang w:val="el-GR"/>
        </w:rPr>
        <w:t>πράξεων αυτών, την προσωρινή</w:t>
      </w:r>
      <w:r>
        <w:rPr>
          <w:rFonts w:cs="Times New Roman"/>
          <w:lang w:val="el-GR"/>
        </w:rPr>
        <w:t xml:space="preserve"> δ</w:t>
      </w:r>
      <w:r w:rsidRPr="00E13C61">
        <w:rPr>
          <w:rFonts w:cs="Times New Roman"/>
          <w:lang w:val="el-GR"/>
        </w:rPr>
        <w:t>ικαστική προστασία,</w:t>
      </w:r>
      <w:r>
        <w:rPr>
          <w:rFonts w:cs="Times New Roman"/>
          <w:lang w:val="el-GR"/>
        </w:rPr>
        <w:t xml:space="preserve"> </w:t>
      </w:r>
      <w:r w:rsidRPr="00E13C61">
        <w:rPr>
          <w:rFonts w:cs="Times New Roman"/>
          <w:lang w:val="el-GR"/>
        </w:rPr>
        <w:t>την άσκηση ένδικων μέσων και κάθε θέμα που αφορά</w:t>
      </w:r>
      <w:r>
        <w:rPr>
          <w:rFonts w:cs="Times New Roman"/>
          <w:lang w:val="el-GR"/>
        </w:rPr>
        <w:t xml:space="preserve"> </w:t>
      </w:r>
      <w:r w:rsidRPr="00E13C61">
        <w:rPr>
          <w:rFonts w:cs="Times New Roman"/>
          <w:lang w:val="el-GR"/>
        </w:rPr>
        <w:t>τη διαδικασία άσκησης και εκδίκασης της προσφυγής</w:t>
      </w:r>
      <w:r>
        <w:rPr>
          <w:rFonts w:cs="Times New Roman"/>
          <w:lang w:val="el-GR"/>
        </w:rPr>
        <w:t xml:space="preserve"> </w:t>
      </w:r>
      <w:r w:rsidRPr="00E13C61">
        <w:rPr>
          <w:rFonts w:cs="Times New Roman"/>
          <w:lang w:val="el-GR"/>
        </w:rPr>
        <w:t>και έκδοσης της σχετικής απόφασης του δικαστηρίου</w:t>
      </w:r>
      <w:r>
        <w:rPr>
          <w:rFonts w:cs="Times New Roman"/>
          <w:lang w:val="el-GR"/>
        </w:rPr>
        <w:t xml:space="preserve"> </w:t>
      </w:r>
      <w:r w:rsidRPr="00E13C61">
        <w:rPr>
          <w:rFonts w:cs="Times New Roman"/>
          <w:lang w:val="el-GR"/>
        </w:rPr>
        <w:t>εφαρμόζονται οι διατάξ</w:t>
      </w:r>
      <w:r>
        <w:rPr>
          <w:rFonts w:cs="Times New Roman"/>
          <w:lang w:val="el-GR"/>
        </w:rPr>
        <w:t>εις του Κώδικα Διοικητικής Δικο</w:t>
      </w:r>
      <w:r w:rsidRPr="00E13C61">
        <w:rPr>
          <w:rFonts w:cs="Times New Roman"/>
          <w:lang w:val="el-GR"/>
        </w:rPr>
        <w:t>νομίας.</w:t>
      </w:r>
    </w:p>
    <w:p w:rsidR="00E13C61" w:rsidRPr="00E13C61" w:rsidRDefault="00E13C61" w:rsidP="00A208FC">
      <w:pPr>
        <w:spacing w:after="100"/>
        <w:jc w:val="both"/>
        <w:rPr>
          <w:rFonts w:cs="Times New Roman"/>
          <w:lang w:val="el-GR"/>
        </w:rPr>
      </w:pPr>
      <w:r w:rsidRPr="00E13C61">
        <w:rPr>
          <w:rFonts w:cs="Times New Roman"/>
          <w:lang w:val="el-GR"/>
        </w:rPr>
        <w:t>2. Η προηγούμενη παράγραφος δεν έχει εφαρμογή:</w:t>
      </w:r>
    </w:p>
    <w:p w:rsidR="00E13C61" w:rsidRDefault="00E13C61" w:rsidP="00A208FC">
      <w:pPr>
        <w:spacing w:after="100"/>
        <w:jc w:val="both"/>
        <w:rPr>
          <w:rFonts w:cs="Times New Roman"/>
          <w:lang w:val="el-GR"/>
        </w:rPr>
      </w:pPr>
      <w:r w:rsidRPr="00E13C61">
        <w:rPr>
          <w:rFonts w:cs="Times New Roman"/>
          <w:lang w:val="el-GR"/>
        </w:rPr>
        <w:t>α) στις κυρώσεις πειθαρχικού χαρακτήρα, όπως είναι,</w:t>
      </w:r>
      <w:r>
        <w:rPr>
          <w:rFonts w:cs="Times New Roman"/>
          <w:lang w:val="el-GR"/>
        </w:rPr>
        <w:t xml:space="preserve"> </w:t>
      </w:r>
      <w:r w:rsidRPr="00E13C61">
        <w:rPr>
          <w:rFonts w:cs="Times New Roman"/>
          <w:lang w:val="el-GR"/>
        </w:rPr>
        <w:t>ιδίως, εκείνες που επιβάλλονται στο προσωπικό των</w:t>
      </w:r>
      <w:r>
        <w:rPr>
          <w:rFonts w:cs="Times New Roman"/>
          <w:lang w:val="el-GR"/>
        </w:rPr>
        <w:t xml:space="preserve"> </w:t>
      </w:r>
      <w:r w:rsidRPr="00E13C61">
        <w:rPr>
          <w:rFonts w:cs="Times New Roman"/>
          <w:lang w:val="el-GR"/>
        </w:rPr>
        <w:t>δικαστηρίων, εισ</w:t>
      </w:r>
      <w:r>
        <w:rPr>
          <w:rFonts w:cs="Times New Roman"/>
          <w:lang w:val="el-GR"/>
        </w:rPr>
        <w:t>αγγελιών και έμμισθων υποθηκοφυ</w:t>
      </w:r>
      <w:r w:rsidRPr="00E13C61">
        <w:rPr>
          <w:rFonts w:cs="Times New Roman"/>
          <w:lang w:val="el-GR"/>
        </w:rPr>
        <w:t>λακείων και κτημ</w:t>
      </w:r>
      <w:r>
        <w:rPr>
          <w:rFonts w:cs="Times New Roman"/>
          <w:lang w:val="el-GR"/>
        </w:rPr>
        <w:t>ατολογικών γραφείων, στους υπαλ</w:t>
      </w:r>
      <w:r w:rsidRPr="00E13C61">
        <w:rPr>
          <w:rFonts w:cs="Times New Roman"/>
          <w:lang w:val="el-GR"/>
        </w:rPr>
        <w:t>λήλους της Βουλής, στο κάθε κατηγορίας προσωπικό</w:t>
      </w:r>
      <w:r>
        <w:rPr>
          <w:rFonts w:cs="Times New Roman"/>
          <w:lang w:val="el-GR"/>
        </w:rPr>
        <w:t xml:space="preserve"> </w:t>
      </w:r>
      <w:r w:rsidRPr="00E13C61">
        <w:rPr>
          <w:rFonts w:cs="Times New Roman"/>
          <w:lang w:val="el-GR"/>
        </w:rPr>
        <w:t xml:space="preserve">του Δημοσίου, των οργανισμών τοπικής </w:t>
      </w:r>
      <w:r>
        <w:rPr>
          <w:rFonts w:cs="Times New Roman"/>
          <w:lang w:val="el-GR"/>
        </w:rPr>
        <w:t xml:space="preserve"> </w:t>
      </w:r>
      <w:r w:rsidRPr="00E13C61">
        <w:rPr>
          <w:rFonts w:cs="Times New Roman"/>
          <w:lang w:val="el-GR"/>
        </w:rPr>
        <w:t>αυτοδιοίκησης</w:t>
      </w:r>
      <w:r>
        <w:rPr>
          <w:rFonts w:cs="Times New Roman"/>
          <w:lang w:val="el-GR"/>
        </w:rPr>
        <w:t xml:space="preserve"> </w:t>
      </w:r>
      <w:r w:rsidRPr="00E13C61">
        <w:rPr>
          <w:rFonts w:cs="Times New Roman"/>
          <w:lang w:val="el-GR"/>
        </w:rPr>
        <w:t>και των λοιπών νομικών προσώπων δημόσιου δικαίου,</w:t>
      </w:r>
      <w:r>
        <w:rPr>
          <w:rFonts w:cs="Times New Roman"/>
          <w:lang w:val="el-GR"/>
        </w:rPr>
        <w:t xml:space="preserve"> </w:t>
      </w:r>
      <w:r w:rsidRPr="00E13C61">
        <w:rPr>
          <w:rFonts w:cs="Times New Roman"/>
          <w:lang w:val="el-GR"/>
        </w:rPr>
        <w:t>στα μονοπρόσωπα όργανα και στα μέλη συλλογικών</w:t>
      </w:r>
      <w:r>
        <w:rPr>
          <w:rFonts w:cs="Times New Roman"/>
          <w:lang w:val="el-GR"/>
        </w:rPr>
        <w:t xml:space="preserve"> </w:t>
      </w:r>
      <w:r w:rsidRPr="00E13C61">
        <w:rPr>
          <w:rFonts w:cs="Times New Roman"/>
          <w:lang w:val="el-GR"/>
        </w:rPr>
        <w:t xml:space="preserve">οργάνων διοίκησης </w:t>
      </w:r>
      <w:r>
        <w:rPr>
          <w:rFonts w:cs="Times New Roman"/>
          <w:lang w:val="el-GR"/>
        </w:rPr>
        <w:t>των οργανισμών τοπικής αυτοδιοί</w:t>
      </w:r>
      <w:r w:rsidRPr="00E13C61">
        <w:rPr>
          <w:rFonts w:cs="Times New Roman"/>
          <w:lang w:val="el-GR"/>
        </w:rPr>
        <w:t>κησης, στους θρησ</w:t>
      </w:r>
      <w:r>
        <w:rPr>
          <w:rFonts w:cs="Times New Roman"/>
          <w:lang w:val="el-GR"/>
        </w:rPr>
        <w:t>κευτικούς λειτουργούς της Ανατο</w:t>
      </w:r>
      <w:r w:rsidRPr="00E13C61">
        <w:rPr>
          <w:rFonts w:cs="Times New Roman"/>
          <w:lang w:val="el-GR"/>
        </w:rPr>
        <w:t>λικής Ορθοδόξου Εκκλησίας και των λοιπών γνωστών</w:t>
      </w:r>
      <w:r>
        <w:rPr>
          <w:rFonts w:cs="Times New Roman"/>
          <w:lang w:val="el-GR"/>
        </w:rPr>
        <w:t xml:space="preserve"> </w:t>
      </w:r>
      <w:r w:rsidRPr="00E13C61">
        <w:rPr>
          <w:rFonts w:cs="Times New Roman"/>
          <w:lang w:val="el-GR"/>
        </w:rPr>
        <w:t>θρησκειών και δ</w:t>
      </w:r>
      <w:r>
        <w:rPr>
          <w:rFonts w:cs="Times New Roman"/>
          <w:lang w:val="el-GR"/>
        </w:rPr>
        <w:t>ογμάτων, καθώς και σε μέλη επαγ</w:t>
      </w:r>
      <w:r w:rsidRPr="00E13C61">
        <w:rPr>
          <w:rFonts w:cs="Times New Roman"/>
          <w:lang w:val="el-GR"/>
        </w:rPr>
        <w:t>γελματικών ενώ</w:t>
      </w:r>
      <w:r>
        <w:rPr>
          <w:rFonts w:cs="Times New Roman"/>
          <w:lang w:val="el-GR"/>
        </w:rPr>
        <w:t>σεων με χαρακτήρα νομικού προσώ</w:t>
      </w:r>
      <w:r w:rsidRPr="00E13C61">
        <w:rPr>
          <w:rFonts w:cs="Times New Roman"/>
          <w:lang w:val="el-GR"/>
        </w:rPr>
        <w:t>που δημοσίου δικαίου, όπως οι ιατρικοί, οδοντιατρικοί</w:t>
      </w:r>
      <w:r>
        <w:rPr>
          <w:rFonts w:cs="Times New Roman"/>
          <w:lang w:val="el-GR"/>
        </w:rPr>
        <w:t xml:space="preserve"> </w:t>
      </w:r>
      <w:r w:rsidRPr="00E13C61">
        <w:rPr>
          <w:rFonts w:cs="Times New Roman"/>
          <w:lang w:val="el-GR"/>
        </w:rPr>
        <w:t>και φαρμακευτικοί σύλλογοι, το Τεχνικό Επιμελητήριο</w:t>
      </w:r>
      <w:r>
        <w:rPr>
          <w:rFonts w:cs="Times New Roman"/>
          <w:lang w:val="el-GR"/>
        </w:rPr>
        <w:t xml:space="preserve"> </w:t>
      </w:r>
      <w:r w:rsidRPr="00E13C61">
        <w:rPr>
          <w:rFonts w:cs="Times New Roman"/>
          <w:lang w:val="el-GR"/>
        </w:rPr>
        <w:t>Ελλάδος, το Γεωτεχνικό Επιμελητήριο Ελλάδος, το</w:t>
      </w:r>
      <w:r>
        <w:rPr>
          <w:rFonts w:cs="Times New Roman"/>
          <w:lang w:val="el-GR"/>
        </w:rPr>
        <w:t xml:space="preserve"> </w:t>
      </w:r>
      <w:r w:rsidRPr="00E13C61">
        <w:rPr>
          <w:rFonts w:cs="Times New Roman"/>
          <w:lang w:val="el-GR"/>
        </w:rPr>
        <w:t>Οικονομικό Επιμελητήριο Ελλάδος, το Επιμελητήριο</w:t>
      </w:r>
      <w:r>
        <w:rPr>
          <w:rFonts w:cs="Times New Roman"/>
          <w:lang w:val="el-GR"/>
        </w:rPr>
        <w:t xml:space="preserve"> </w:t>
      </w:r>
      <w:r w:rsidRPr="00E13C61">
        <w:rPr>
          <w:rFonts w:cs="Times New Roman"/>
          <w:lang w:val="el-GR"/>
        </w:rPr>
        <w:t>Εικαστικών Τεχνών Ελλάδος και η ένωση Ελλήνων</w:t>
      </w:r>
      <w:r>
        <w:rPr>
          <w:rFonts w:cs="Times New Roman"/>
          <w:lang w:val="el-GR"/>
        </w:rPr>
        <w:t xml:space="preserve"> </w:t>
      </w:r>
      <w:r w:rsidRPr="00E13C61">
        <w:rPr>
          <w:rFonts w:cs="Times New Roman"/>
          <w:lang w:val="el-GR"/>
        </w:rPr>
        <w:t xml:space="preserve">Χημικών, </w:t>
      </w:r>
    </w:p>
    <w:p w:rsidR="00E13C61" w:rsidRDefault="00E13C61" w:rsidP="00A208FC">
      <w:pPr>
        <w:spacing w:after="100"/>
        <w:jc w:val="both"/>
        <w:rPr>
          <w:rFonts w:cs="Times New Roman"/>
          <w:lang w:val="el-GR"/>
        </w:rPr>
      </w:pPr>
      <w:r w:rsidRPr="00E13C61">
        <w:rPr>
          <w:rFonts w:cs="Times New Roman"/>
          <w:lang w:val="el-GR"/>
        </w:rPr>
        <w:t>β)</w:t>
      </w:r>
      <w:r>
        <w:rPr>
          <w:rFonts w:cs="Times New Roman"/>
          <w:lang w:val="el-GR"/>
        </w:rPr>
        <w:t xml:space="preserve"> στις διαφορές των περιπτώσεων η’</w:t>
      </w:r>
      <w:r w:rsidRPr="00E13C61">
        <w:rPr>
          <w:rFonts w:cs="Times New Roman"/>
          <w:lang w:val="el-GR"/>
        </w:rPr>
        <w:t xml:space="preserve"> και</w:t>
      </w:r>
      <w:r>
        <w:rPr>
          <w:rFonts w:cs="Times New Roman"/>
          <w:lang w:val="el-GR"/>
        </w:rPr>
        <w:t xml:space="preserve"> ι’</w:t>
      </w:r>
      <w:r w:rsidRPr="00E13C61">
        <w:rPr>
          <w:rFonts w:cs="Times New Roman"/>
          <w:lang w:val="el-GR"/>
        </w:rPr>
        <w:t xml:space="preserve"> της παρ. 1 του άρθρου 1 του ν. 702/1977 (Α ́ 268), </w:t>
      </w:r>
    </w:p>
    <w:p w:rsidR="00E13C61" w:rsidRDefault="00E13C61" w:rsidP="00A208FC">
      <w:pPr>
        <w:spacing w:after="100"/>
        <w:jc w:val="both"/>
        <w:rPr>
          <w:rFonts w:cs="Times New Roman"/>
          <w:lang w:val="el-GR"/>
        </w:rPr>
      </w:pPr>
      <w:r w:rsidRPr="00E13C61">
        <w:rPr>
          <w:rFonts w:cs="Times New Roman"/>
          <w:lang w:val="el-GR"/>
        </w:rPr>
        <w:t>γ)</w:t>
      </w:r>
      <w:r>
        <w:rPr>
          <w:rFonts w:cs="Times New Roman"/>
          <w:lang w:val="el-GR"/>
        </w:rPr>
        <w:t xml:space="preserve"> </w:t>
      </w:r>
      <w:r w:rsidRPr="00E13C61">
        <w:rPr>
          <w:rFonts w:cs="Times New Roman"/>
          <w:lang w:val="el-GR"/>
        </w:rPr>
        <w:t>στις διαφορές που προκύπτουν από πράξεις επιβολής</w:t>
      </w:r>
      <w:r>
        <w:rPr>
          <w:rFonts w:cs="Times New Roman"/>
          <w:lang w:val="el-GR"/>
        </w:rPr>
        <w:t xml:space="preserve"> </w:t>
      </w:r>
      <w:r w:rsidRPr="00E13C61">
        <w:rPr>
          <w:rFonts w:cs="Times New Roman"/>
          <w:lang w:val="el-GR"/>
        </w:rPr>
        <w:t xml:space="preserve">κυρώσεων, τις οποίες εκδίδουν η Τράπεζα </w:t>
      </w:r>
      <w:r>
        <w:rPr>
          <w:rFonts w:cs="Times New Roman"/>
          <w:lang w:val="el-GR"/>
        </w:rPr>
        <w:t>της Ελλά</w:t>
      </w:r>
      <w:r w:rsidRPr="00E13C61">
        <w:rPr>
          <w:rFonts w:cs="Times New Roman"/>
          <w:lang w:val="el-GR"/>
        </w:rPr>
        <w:t>δος, η Επιτροπή Κεφαλαιαγοράς και οι ανεξάρτητες</w:t>
      </w:r>
      <w:r>
        <w:rPr>
          <w:rFonts w:cs="Times New Roman"/>
          <w:lang w:val="el-GR"/>
        </w:rPr>
        <w:t xml:space="preserve"> </w:t>
      </w:r>
      <w:r w:rsidRPr="00E13C61">
        <w:rPr>
          <w:rFonts w:cs="Times New Roman"/>
          <w:lang w:val="el-GR"/>
        </w:rPr>
        <w:t>διοικητικές αρχές.</w:t>
      </w:r>
    </w:p>
    <w:p w:rsidR="00E13C61" w:rsidRDefault="00B27D2B" w:rsidP="00A208FC">
      <w:pPr>
        <w:spacing w:after="100"/>
        <w:jc w:val="both"/>
        <w:rPr>
          <w:rFonts w:cs="Times New Roman"/>
          <w:lang w:val="el-GR"/>
        </w:rPr>
      </w:pPr>
      <w:r>
        <w:rPr>
          <w:rFonts w:cs="Times New Roman"/>
          <w:lang w:val="el-GR"/>
        </w:rPr>
        <w:t>----------------------------------------------------------------------------------------------------------------------------------------</w:t>
      </w:r>
    </w:p>
    <w:p w:rsidR="00FD4670" w:rsidRDefault="00E23DDC" w:rsidP="00A208FC">
      <w:pPr>
        <w:spacing w:after="100"/>
        <w:rPr>
          <w:rFonts w:cs="Times New Roman"/>
          <w:b/>
          <w:bCs/>
          <w:sz w:val="24"/>
          <w:u w:val="single"/>
          <w:lang w:val="el-GR"/>
        </w:rPr>
      </w:pPr>
      <w:r w:rsidRPr="00D855E1">
        <w:rPr>
          <w:rFonts w:cs="Times New Roman"/>
          <w:b/>
          <w:bCs/>
          <w:sz w:val="24"/>
          <w:u w:val="single"/>
          <w:lang w:val="el-GR"/>
        </w:rPr>
        <w:t xml:space="preserve">Ν. 3669/2008 </w:t>
      </w:r>
      <w:r>
        <w:rPr>
          <w:rFonts w:cs="Times New Roman"/>
          <w:b/>
          <w:bCs/>
          <w:sz w:val="24"/>
          <w:u w:val="single"/>
          <w:lang w:val="el-GR"/>
        </w:rPr>
        <w:t xml:space="preserve">- </w:t>
      </w:r>
      <w:r w:rsidRPr="00D855E1">
        <w:rPr>
          <w:rFonts w:cs="Times New Roman"/>
          <w:b/>
          <w:bCs/>
          <w:sz w:val="24"/>
          <w:u w:val="single"/>
          <w:lang w:val="el-GR"/>
        </w:rPr>
        <w:t>ΦΕΚ 116/Α'/18.6.2008</w:t>
      </w:r>
    </w:p>
    <w:p w:rsidR="00E23DDC" w:rsidRPr="00D855E1" w:rsidRDefault="00E23DDC" w:rsidP="00A208FC">
      <w:pPr>
        <w:spacing w:after="100"/>
        <w:rPr>
          <w:rFonts w:cs="Times New Roman"/>
          <w:b/>
          <w:bCs/>
          <w:lang w:val="el-GR"/>
        </w:rPr>
      </w:pPr>
      <w:r w:rsidRPr="00D855E1">
        <w:rPr>
          <w:rFonts w:cs="Times New Roman"/>
          <w:b/>
          <w:bCs/>
          <w:lang w:val="el-GR"/>
        </w:rPr>
        <w:t>ΚΩΔΙΚΟΠΟΙΗΣΗ ΤΗΣ ΝΟΜΟΘΕΣΙΑΣ ΚΑΤΑΣΚΕΥΗΣ ΔΗΜΟΣΙΩΝ ΕΡΓΩΝ</w:t>
      </w:r>
    </w:p>
    <w:p w:rsidR="00E23DDC" w:rsidRPr="00D855E1" w:rsidRDefault="00E23DDC" w:rsidP="00A208FC">
      <w:pPr>
        <w:spacing w:after="100"/>
        <w:jc w:val="both"/>
        <w:rPr>
          <w:rFonts w:cs="Times New Roman"/>
          <w:lang w:val="el-GR"/>
        </w:rPr>
      </w:pPr>
      <w:r w:rsidRPr="00D855E1">
        <w:rPr>
          <w:rFonts w:cs="Times New Roman"/>
          <w:b/>
          <w:lang w:val="el-GR"/>
        </w:rPr>
        <w:t>Άρθρο  </w:t>
      </w:r>
      <w:r w:rsidRPr="00FD4670">
        <w:rPr>
          <w:rFonts w:cs="Times New Roman"/>
          <w:b/>
          <w:lang w:val="el-GR"/>
        </w:rPr>
        <w:t>77</w:t>
      </w:r>
      <w:r w:rsidR="00FD4670" w:rsidRPr="00FD4670">
        <w:rPr>
          <w:rFonts w:cs="Times New Roman"/>
          <w:b/>
          <w:lang w:val="el-GR"/>
        </w:rPr>
        <w:t xml:space="preserve"> - </w:t>
      </w:r>
      <w:r w:rsidRPr="00FD4670">
        <w:rPr>
          <w:rFonts w:cs="Times New Roman"/>
          <w:b/>
          <w:lang w:val="el-GR"/>
        </w:rPr>
        <w:t>Δικαστική επίλυση διαφορών</w:t>
      </w:r>
    </w:p>
    <w:p w:rsidR="00E23DDC" w:rsidRPr="00D855E1" w:rsidRDefault="00E23DDC" w:rsidP="00A208FC">
      <w:pPr>
        <w:spacing w:after="100"/>
        <w:jc w:val="both"/>
        <w:rPr>
          <w:rFonts w:cs="Times New Roman"/>
          <w:lang w:val="el-GR"/>
        </w:rPr>
      </w:pPr>
      <w:r w:rsidRPr="00D855E1">
        <w:rPr>
          <w:rFonts w:cs="Times New Roman"/>
          <w:lang w:val="el-GR"/>
        </w:rPr>
        <w:t> 1. Κάθε διαφορά μεταξύ των συμβαλλόμενων μερών που προκύπτει από τη σύμβαση κατασκευής δημόσιου έργου επιλύεται με την άσκηση προσφυγής ή αγωγής στο αρμόδιο δικαστήριο κατά τις διατάξεις του Κώδικα Διοικητικής Δικονομίας ή του Κώδικα Πολιτικής Δικο</w:t>
      </w:r>
      <w:r w:rsidRPr="00D855E1">
        <w:rPr>
          <w:rFonts w:cs="Times New Roman"/>
          <w:lang w:val="el-GR"/>
        </w:rPr>
        <w:softHyphen/>
        <w:t>νομίας, με την επιφύλαξη των επόμενων παραγράφων. Η κατά τον Κώδικα Διοικητικής Δικονομίας διάκριση μεταξύ των ενδίκων βοηθημάτων της προσφυγής και της αγωγής (άρθρα 63 και 71) ισχύει και στις διαφορές του παρόντος Κώδικα.</w:t>
      </w:r>
    </w:p>
    <w:p w:rsidR="00B84908" w:rsidRPr="00FD4670" w:rsidRDefault="00E23DDC" w:rsidP="00A208FC">
      <w:pPr>
        <w:spacing w:after="100"/>
        <w:jc w:val="both"/>
        <w:rPr>
          <w:rFonts w:cs="Times New Roman"/>
          <w:lang w:val="el-GR"/>
        </w:rPr>
      </w:pPr>
      <w:r>
        <w:rPr>
          <w:rFonts w:cs="Times New Roman"/>
          <w:lang w:val="el-GR"/>
        </w:rPr>
        <w:lastRenderedPageBreak/>
        <w:t>----------------------------------------------------------------------------------------------------------------------------------------</w:t>
      </w:r>
    </w:p>
    <w:p w:rsidR="00C2365B" w:rsidRPr="00C2365B" w:rsidRDefault="00C2365B" w:rsidP="00A208FC">
      <w:pPr>
        <w:spacing w:after="100"/>
        <w:jc w:val="both"/>
        <w:rPr>
          <w:rFonts w:cs="Times New Roman"/>
          <w:b/>
          <w:bCs/>
          <w:sz w:val="24"/>
          <w:u w:val="single"/>
          <w:lang w:val="el-GR"/>
        </w:rPr>
      </w:pPr>
      <w:r w:rsidRPr="00C2365B">
        <w:rPr>
          <w:rFonts w:cs="Times New Roman"/>
          <w:b/>
          <w:bCs/>
          <w:sz w:val="24"/>
          <w:u w:val="single"/>
          <w:lang w:val="el-GR"/>
        </w:rPr>
        <w:t>Ν. 3900/2010 - ΦΕΚ Α 213/17.12.2010</w:t>
      </w:r>
    </w:p>
    <w:p w:rsidR="00C2365B" w:rsidRPr="00C2365B" w:rsidRDefault="00C2365B" w:rsidP="00A208FC">
      <w:pPr>
        <w:spacing w:after="100"/>
        <w:jc w:val="both"/>
        <w:rPr>
          <w:rFonts w:cs="Times New Roman"/>
          <w:b/>
          <w:bCs/>
          <w:lang w:val="el-GR"/>
        </w:rPr>
      </w:pPr>
      <w:r w:rsidRPr="00C2365B">
        <w:rPr>
          <w:rFonts w:cs="Times New Roman"/>
          <w:b/>
          <w:bCs/>
          <w:lang w:val="el-GR"/>
        </w:rPr>
        <w:t xml:space="preserve">Άρθρο 47 </w:t>
      </w:r>
      <w:r>
        <w:rPr>
          <w:rFonts w:cs="Times New Roman"/>
          <w:b/>
          <w:bCs/>
          <w:lang w:val="el-GR"/>
        </w:rPr>
        <w:t xml:space="preserve">παρ. 4 </w:t>
      </w:r>
      <w:r w:rsidRPr="00C2365B">
        <w:rPr>
          <w:rFonts w:cs="Times New Roman"/>
          <w:b/>
          <w:bCs/>
          <w:lang w:val="el-GR"/>
        </w:rPr>
        <w:t>– Δημόσια Έργα</w:t>
      </w:r>
    </w:p>
    <w:p w:rsidR="00E23DDC" w:rsidRPr="00E23DDC" w:rsidRDefault="00E23DDC" w:rsidP="00A208FC">
      <w:pPr>
        <w:spacing w:after="100"/>
        <w:jc w:val="both"/>
        <w:rPr>
          <w:rFonts w:cs="Times New Roman"/>
          <w:lang w:val="el-GR"/>
        </w:rPr>
      </w:pPr>
      <w:r w:rsidRPr="00E23DDC">
        <w:rPr>
          <w:rFonts w:cs="Times New Roman"/>
          <w:bCs/>
          <w:lang w:val="el-GR"/>
        </w:rPr>
        <w:t>4.</w:t>
      </w:r>
      <w:r w:rsidRPr="00E23DDC">
        <w:rPr>
          <w:rFonts w:cs="Times New Roman"/>
          <w:lang w:val="el-GR"/>
        </w:rPr>
        <w:t xml:space="preserve"> Με την επιφύλαξη των διατάξεων του ν. 3886/2010 (ΦΕΚ 173 Α'), οι αιτήσεις ακυρώσεως κατά πράξεων της διαδικασίας που προηγείται της σύναψης συμβάσεων δημοσίων έργων, προμηθειών και υπηρεσιών υπάγονται στην αρμοδιότητα των τριμελών διοικητικών εφετείων που αποφαίνονται ανεκκλήτως. Οι εκκρεμείς έως την 31η Δεκεμβρίου 2010 διαφορές του ν. 3886/2010 εκδικάζονται από τα δικαστήρια ενώπιον των οποίων εκκρεμούν.</w:t>
      </w:r>
    </w:p>
    <w:p w:rsidR="00E23DDC" w:rsidRDefault="00E23DDC" w:rsidP="00A208FC">
      <w:pPr>
        <w:spacing w:after="100"/>
        <w:jc w:val="both"/>
        <w:rPr>
          <w:rFonts w:cs="Times New Roman"/>
          <w:lang w:val="el-GR"/>
        </w:rPr>
      </w:pPr>
      <w:r>
        <w:rPr>
          <w:rFonts w:cs="Times New Roman"/>
          <w:lang w:val="el-GR"/>
        </w:rPr>
        <w:t>----------------------------------------------------------------------------------------------------------------------------------------</w:t>
      </w:r>
    </w:p>
    <w:p w:rsidR="00FD4670" w:rsidRPr="00C035AD" w:rsidRDefault="00FD4670" w:rsidP="00FD4670">
      <w:pPr>
        <w:spacing w:after="100"/>
        <w:jc w:val="both"/>
        <w:rPr>
          <w:rFonts w:cs="Times New Roman"/>
          <w:b/>
          <w:sz w:val="24"/>
          <w:u w:val="single"/>
          <w:lang w:val="el-GR"/>
        </w:rPr>
      </w:pPr>
      <w:r w:rsidRPr="00C035AD">
        <w:rPr>
          <w:rFonts w:cs="Times New Roman"/>
          <w:b/>
          <w:sz w:val="24"/>
          <w:u w:val="single"/>
          <w:lang w:val="el-GR"/>
        </w:rPr>
        <w:t xml:space="preserve">Ν. 3886/2010 - </w:t>
      </w:r>
      <w:r w:rsidRPr="00C035AD">
        <w:rPr>
          <w:rFonts w:cs="Times New Roman"/>
          <w:b/>
          <w:iCs/>
          <w:sz w:val="24"/>
          <w:u w:val="single"/>
          <w:lang w:val="el-GR"/>
        </w:rPr>
        <w:t>Δικαστική προστασία κατά τη σύναψη δημόσιων συμβάσεων</w:t>
      </w:r>
    </w:p>
    <w:p w:rsidR="00FD4670" w:rsidRPr="00C035AD" w:rsidRDefault="00FD4670" w:rsidP="00FD4670">
      <w:pPr>
        <w:spacing w:after="100"/>
        <w:jc w:val="both"/>
        <w:rPr>
          <w:rFonts w:cs="Times New Roman"/>
          <w:b/>
          <w:bCs/>
          <w:lang w:val="el-GR"/>
        </w:rPr>
      </w:pPr>
      <w:r w:rsidRPr="00C035AD">
        <w:rPr>
          <w:rFonts w:cs="Times New Roman"/>
          <w:b/>
          <w:bCs/>
          <w:lang w:val="el-GR"/>
        </w:rPr>
        <w:t>Άρθρο 3</w:t>
      </w:r>
      <w:r>
        <w:rPr>
          <w:rFonts w:cs="Times New Roman"/>
          <w:b/>
          <w:bCs/>
          <w:lang w:val="el-GR"/>
        </w:rPr>
        <w:t xml:space="preserve"> - </w:t>
      </w:r>
      <w:r w:rsidRPr="00C035AD">
        <w:rPr>
          <w:rFonts w:cs="Times New Roman"/>
          <w:b/>
          <w:bCs/>
          <w:lang w:val="el-GR"/>
        </w:rPr>
        <w:t>Αρμόδιο δικαστήριο</w:t>
      </w:r>
    </w:p>
    <w:p w:rsidR="00FD4670" w:rsidRPr="00C035AD" w:rsidRDefault="00FD4670" w:rsidP="00FD4670">
      <w:pPr>
        <w:spacing w:after="100"/>
        <w:jc w:val="both"/>
        <w:rPr>
          <w:rFonts w:cs="Times New Roman"/>
          <w:lang w:val="el-GR"/>
        </w:rPr>
      </w:pPr>
      <w:r w:rsidRPr="00C035AD">
        <w:rPr>
          <w:rFonts w:cs="Times New Roman"/>
          <w:lang w:val="el-GR"/>
        </w:rPr>
        <w:t>1. Αρμόδιο δικαστήριο για τη</w:t>
      </w:r>
      <w:r>
        <w:rPr>
          <w:rFonts w:cs="Times New Roman"/>
          <w:lang w:val="el-GR"/>
        </w:rPr>
        <w:t>ν εκδίκαση όλων των δια</w:t>
      </w:r>
      <w:r w:rsidRPr="00C035AD">
        <w:rPr>
          <w:rFonts w:cs="Times New Roman"/>
          <w:lang w:val="el-GR"/>
        </w:rPr>
        <w:t xml:space="preserve">φορών του νόμου αυτού είναι το Διοικητικό Εφετείο </w:t>
      </w:r>
      <w:r>
        <w:rPr>
          <w:rFonts w:cs="Times New Roman"/>
          <w:lang w:val="el-GR"/>
        </w:rPr>
        <w:t xml:space="preserve">της </w:t>
      </w:r>
      <w:r w:rsidRPr="00C035AD">
        <w:rPr>
          <w:rFonts w:cs="Times New Roman"/>
          <w:lang w:val="el-GR"/>
        </w:rPr>
        <w:t>έδρας της αναθέτουσας αρχής, με τριμελή σύνθεση, το</w:t>
      </w:r>
      <w:r>
        <w:rPr>
          <w:rFonts w:cs="Times New Roman"/>
          <w:lang w:val="el-GR"/>
        </w:rPr>
        <w:t xml:space="preserve"> </w:t>
      </w:r>
      <w:r w:rsidRPr="00C035AD">
        <w:rPr>
          <w:rFonts w:cs="Times New Roman"/>
          <w:lang w:val="el-GR"/>
        </w:rPr>
        <w:t>οποίο αποφαίνεται αμετακλήτως. Με την επιφύλαξη των</w:t>
      </w:r>
      <w:r>
        <w:rPr>
          <w:rFonts w:cs="Times New Roman"/>
          <w:lang w:val="el-GR"/>
        </w:rPr>
        <w:t xml:space="preserve"> </w:t>
      </w:r>
      <w:r w:rsidRPr="00C035AD">
        <w:rPr>
          <w:rFonts w:cs="Times New Roman"/>
          <w:lang w:val="el-GR"/>
        </w:rPr>
        <w:t>διατάξεων του παρόντος</w:t>
      </w:r>
      <w:r>
        <w:rPr>
          <w:rFonts w:cs="Times New Roman"/>
          <w:lang w:val="el-GR"/>
        </w:rPr>
        <w:t xml:space="preserve"> νόμου, για την εκδίκαση των δι</w:t>
      </w:r>
      <w:r w:rsidRPr="00C035AD">
        <w:rPr>
          <w:rFonts w:cs="Times New Roman"/>
          <w:lang w:val="el-GR"/>
        </w:rPr>
        <w:t>αφορών αυτών εφαρμόζονται αναλόγως οι διατάξεις του</w:t>
      </w:r>
      <w:r>
        <w:rPr>
          <w:rFonts w:cs="Times New Roman"/>
          <w:lang w:val="el-GR"/>
        </w:rPr>
        <w:t xml:space="preserve"> </w:t>
      </w:r>
      <w:r w:rsidRPr="00C035AD">
        <w:rPr>
          <w:rFonts w:cs="Times New Roman"/>
          <w:lang w:val="el-GR"/>
        </w:rPr>
        <w:t>π.δ. 18/1989 (ΦΕΚ 8 Α΄).</w:t>
      </w:r>
    </w:p>
    <w:p w:rsidR="00FD4670" w:rsidRPr="00C035AD" w:rsidRDefault="00FD4670" w:rsidP="00FD4670">
      <w:pPr>
        <w:spacing w:after="100"/>
        <w:jc w:val="both"/>
        <w:rPr>
          <w:rFonts w:cs="Times New Roman"/>
          <w:lang w:val="el-GR"/>
        </w:rPr>
      </w:pPr>
      <w:r w:rsidRPr="00C035AD">
        <w:rPr>
          <w:rFonts w:cs="Times New Roman"/>
          <w:lang w:val="el-GR"/>
        </w:rPr>
        <w:t>2. Αιτήσεις προσωρινής προστασίας του νόμου αυτού</w:t>
      </w:r>
      <w:r>
        <w:rPr>
          <w:rFonts w:cs="Times New Roman"/>
          <w:lang w:val="el-GR"/>
        </w:rPr>
        <w:t xml:space="preserve"> </w:t>
      </w:r>
      <w:r w:rsidRPr="00C035AD">
        <w:rPr>
          <w:rFonts w:cs="Times New Roman"/>
          <w:lang w:val="el-GR"/>
        </w:rPr>
        <w:t>εκδικάζονται από το</w:t>
      </w:r>
      <w:r>
        <w:rPr>
          <w:rFonts w:cs="Times New Roman"/>
          <w:lang w:val="el-GR"/>
        </w:rPr>
        <w:t>ν Πρόεδρο Εφετών του οικείου Δι</w:t>
      </w:r>
      <w:r w:rsidRPr="00C035AD">
        <w:rPr>
          <w:rFonts w:cs="Times New Roman"/>
          <w:lang w:val="el-GR"/>
        </w:rPr>
        <w:t>οικητικού Εφετείου ή από τον Εφέτη που αυτός ορίζει.</w:t>
      </w:r>
      <w:r>
        <w:rPr>
          <w:rFonts w:cs="Times New Roman"/>
          <w:lang w:val="el-GR"/>
        </w:rPr>
        <w:t xml:space="preserve"> </w:t>
      </w:r>
      <w:r w:rsidRPr="00C035AD">
        <w:rPr>
          <w:rFonts w:cs="Times New Roman"/>
          <w:lang w:val="el-GR"/>
        </w:rPr>
        <w:t>Σε περίπτωση ιδιαίτερης σπουδαιότητας της υπόθεσης,</w:t>
      </w:r>
      <w:r>
        <w:rPr>
          <w:rFonts w:cs="Times New Roman"/>
          <w:lang w:val="el-GR"/>
        </w:rPr>
        <w:t xml:space="preserve"> </w:t>
      </w:r>
      <w:r w:rsidRPr="00C035AD">
        <w:rPr>
          <w:rFonts w:cs="Times New Roman"/>
          <w:lang w:val="el-GR"/>
        </w:rPr>
        <w:t>ο ανωτέρω Πρόεδρος ή Εφέτης μπορεί να εισάγουν την</w:t>
      </w:r>
      <w:r>
        <w:rPr>
          <w:rFonts w:cs="Times New Roman"/>
          <w:lang w:val="el-GR"/>
        </w:rPr>
        <w:t xml:space="preserve"> </w:t>
      </w:r>
      <w:r w:rsidRPr="00C035AD">
        <w:rPr>
          <w:rFonts w:cs="Times New Roman"/>
          <w:lang w:val="el-GR"/>
        </w:rPr>
        <w:t>αίτηση σε τριμελές συμβούλιο του δικαστηρίου, στο οποίο</w:t>
      </w:r>
      <w:r>
        <w:rPr>
          <w:rFonts w:cs="Times New Roman"/>
          <w:lang w:val="el-GR"/>
        </w:rPr>
        <w:t xml:space="preserve"> </w:t>
      </w:r>
      <w:r w:rsidRPr="00C035AD">
        <w:rPr>
          <w:rFonts w:cs="Times New Roman"/>
          <w:lang w:val="el-GR"/>
        </w:rPr>
        <w:t>προεδρεύει ο Πρόεδρος</w:t>
      </w:r>
      <w:r>
        <w:rPr>
          <w:rFonts w:cs="Times New Roman"/>
          <w:lang w:val="el-GR"/>
        </w:rPr>
        <w:t xml:space="preserve"> Εφετών και μετέχει ο Εφέτης Ει</w:t>
      </w:r>
      <w:r w:rsidRPr="00C035AD">
        <w:rPr>
          <w:rFonts w:cs="Times New Roman"/>
          <w:lang w:val="el-GR"/>
        </w:rPr>
        <w:t>σηγητής.</w:t>
      </w:r>
    </w:p>
    <w:p w:rsidR="00FD4670" w:rsidRPr="00C035AD" w:rsidRDefault="00FD4670" w:rsidP="00FD4670">
      <w:pPr>
        <w:spacing w:after="100"/>
        <w:jc w:val="both"/>
        <w:rPr>
          <w:rFonts w:cs="Times New Roman"/>
          <w:lang w:val="el-GR"/>
        </w:rPr>
      </w:pPr>
      <w:r w:rsidRPr="00C035AD">
        <w:rPr>
          <w:rFonts w:cs="Times New Roman"/>
          <w:lang w:val="el-GR"/>
        </w:rPr>
        <w:t>3. Κατ’ εξαίρεση των δια</w:t>
      </w:r>
      <w:r>
        <w:rPr>
          <w:rFonts w:cs="Times New Roman"/>
          <w:lang w:val="el-GR"/>
        </w:rPr>
        <w:t>τ</w:t>
      </w:r>
      <w:r w:rsidRPr="00C035AD">
        <w:rPr>
          <w:rFonts w:cs="Times New Roman"/>
          <w:lang w:val="el-GR"/>
        </w:rPr>
        <w:t>άξεων των δύο προηγούμενων</w:t>
      </w:r>
      <w:r>
        <w:rPr>
          <w:rFonts w:cs="Times New Roman"/>
          <w:lang w:val="el-GR"/>
        </w:rPr>
        <w:t xml:space="preserve"> </w:t>
      </w:r>
      <w:r w:rsidRPr="00C035AD">
        <w:rPr>
          <w:rFonts w:cs="Times New Roman"/>
          <w:lang w:val="el-GR"/>
        </w:rPr>
        <w:t>παραγράφων, διαφορές του νόμου αυτού που αφορούν</w:t>
      </w:r>
      <w:r>
        <w:rPr>
          <w:rFonts w:cs="Times New Roman"/>
          <w:lang w:val="el-GR"/>
        </w:rPr>
        <w:t xml:space="preserve"> </w:t>
      </w:r>
      <w:r w:rsidRPr="00C035AD">
        <w:rPr>
          <w:rFonts w:cs="Times New Roman"/>
          <w:lang w:val="el-GR"/>
        </w:rPr>
        <w:t>συμβάσεις παραχώρησης δημοσίων έργων ή υπηρεσιών,</w:t>
      </w:r>
      <w:r>
        <w:rPr>
          <w:rFonts w:cs="Times New Roman"/>
          <w:lang w:val="el-GR"/>
        </w:rPr>
        <w:t xml:space="preserve"> </w:t>
      </w:r>
      <w:r w:rsidRPr="00C035AD">
        <w:rPr>
          <w:rFonts w:cs="Times New Roman"/>
          <w:lang w:val="el-GR"/>
        </w:rPr>
        <w:t>συμβάσεις που εμπίπτου</w:t>
      </w:r>
      <w:r>
        <w:rPr>
          <w:rFonts w:cs="Times New Roman"/>
          <w:lang w:val="el-GR"/>
        </w:rPr>
        <w:t>ν στο πεδίο εφαρμογής της Οδηγί</w:t>
      </w:r>
      <w:r w:rsidRPr="00C035AD">
        <w:rPr>
          <w:rFonts w:cs="Times New Roman"/>
          <w:lang w:val="el-GR"/>
        </w:rPr>
        <w:t>ας 2004/17/ΕΚ ή συμβάσεις με προϋπολογισμό μεγαλύτερο</w:t>
      </w:r>
      <w:r>
        <w:rPr>
          <w:rFonts w:cs="Times New Roman"/>
          <w:lang w:val="el-GR"/>
        </w:rPr>
        <w:t xml:space="preserve"> </w:t>
      </w:r>
      <w:r w:rsidRPr="00C035AD">
        <w:rPr>
          <w:rFonts w:cs="Times New Roman"/>
          <w:lang w:val="el-GR"/>
        </w:rPr>
        <w:t>των δεκαπέντε εκατομμυ</w:t>
      </w:r>
      <w:r>
        <w:rPr>
          <w:rFonts w:cs="Times New Roman"/>
          <w:lang w:val="el-GR"/>
        </w:rPr>
        <w:t>ρίων (15.000.000) ευρώ, περιλαμ</w:t>
      </w:r>
      <w:r w:rsidRPr="00C035AD">
        <w:rPr>
          <w:rFonts w:cs="Times New Roman"/>
          <w:lang w:val="el-GR"/>
        </w:rPr>
        <w:t xml:space="preserve">βανομένου του ΦΠΑ, εκδικάζονται από το Συμβούλιο </w:t>
      </w:r>
      <w:r>
        <w:rPr>
          <w:rFonts w:cs="Times New Roman"/>
          <w:lang w:val="el-GR"/>
        </w:rPr>
        <w:t xml:space="preserve">της </w:t>
      </w:r>
      <w:r w:rsidRPr="00C035AD">
        <w:rPr>
          <w:rFonts w:cs="Times New Roman"/>
          <w:lang w:val="el-GR"/>
        </w:rPr>
        <w:t>Επικρατείας.</w:t>
      </w:r>
    </w:p>
    <w:p w:rsidR="00FD4670" w:rsidRDefault="00FD4670" w:rsidP="00FD4670">
      <w:pPr>
        <w:spacing w:after="100"/>
        <w:jc w:val="both"/>
        <w:rPr>
          <w:rFonts w:cs="Times New Roman"/>
          <w:lang w:val="el-GR"/>
        </w:rPr>
      </w:pPr>
      <w:r w:rsidRPr="00C035AD">
        <w:rPr>
          <w:rFonts w:cs="Times New Roman"/>
          <w:lang w:val="el-GR"/>
        </w:rPr>
        <w:t>4. Οι διαφορές το</w:t>
      </w:r>
      <w:r>
        <w:rPr>
          <w:rFonts w:cs="Times New Roman"/>
          <w:lang w:val="el-GR"/>
        </w:rPr>
        <w:t>υ άρθρου 9 εξακολουθούν να εκδι</w:t>
      </w:r>
      <w:r w:rsidRPr="00C035AD">
        <w:rPr>
          <w:rFonts w:cs="Times New Roman"/>
          <w:lang w:val="el-GR"/>
        </w:rPr>
        <w:t xml:space="preserve">κάζονται από τα δικαστήρια που είναι αρμόδια κατά </w:t>
      </w:r>
      <w:r>
        <w:rPr>
          <w:rFonts w:cs="Times New Roman"/>
          <w:lang w:val="el-GR"/>
        </w:rPr>
        <w:t xml:space="preserve">τις </w:t>
      </w:r>
      <w:r w:rsidRPr="00C035AD">
        <w:rPr>
          <w:rFonts w:cs="Times New Roman"/>
          <w:lang w:val="el-GR"/>
        </w:rPr>
        <w:t>γενικές διατάξεις.</w:t>
      </w:r>
    </w:p>
    <w:p w:rsidR="00FD4670" w:rsidRPr="00C035AD" w:rsidRDefault="00FD4670" w:rsidP="00FD4670">
      <w:pPr>
        <w:spacing w:after="100"/>
        <w:jc w:val="both"/>
        <w:rPr>
          <w:rFonts w:cs="Times New Roman"/>
          <w:b/>
          <w:bCs/>
          <w:lang w:val="el-GR"/>
        </w:rPr>
      </w:pPr>
      <w:r w:rsidRPr="00C035AD">
        <w:rPr>
          <w:rFonts w:cs="Times New Roman"/>
          <w:b/>
          <w:bCs/>
          <w:lang w:val="el-GR"/>
        </w:rPr>
        <w:t>Άρθρο 4</w:t>
      </w:r>
      <w:r>
        <w:rPr>
          <w:rFonts w:cs="Times New Roman"/>
          <w:b/>
          <w:bCs/>
          <w:lang w:val="el-GR"/>
        </w:rPr>
        <w:t xml:space="preserve"> - </w:t>
      </w:r>
      <w:r w:rsidRPr="00C035AD">
        <w:rPr>
          <w:rFonts w:cs="Times New Roman"/>
          <w:b/>
          <w:bCs/>
          <w:lang w:val="el-GR"/>
        </w:rPr>
        <w:t>Προδικαστική προσφυγή</w:t>
      </w:r>
    </w:p>
    <w:p w:rsidR="00FD4670" w:rsidRPr="00C035AD" w:rsidRDefault="00FD4670" w:rsidP="00FD4670">
      <w:pPr>
        <w:spacing w:after="100"/>
        <w:jc w:val="both"/>
        <w:rPr>
          <w:rFonts w:cs="Times New Roman"/>
          <w:lang w:val="el-GR"/>
        </w:rPr>
      </w:pPr>
      <w:r w:rsidRPr="00C035AD">
        <w:rPr>
          <w:rFonts w:cs="Times New Roman"/>
          <w:lang w:val="el-GR"/>
        </w:rPr>
        <w:t>1. Πριν υποβάλει την αίτηση ασφαλιστικών μέτρων, ο</w:t>
      </w:r>
      <w:r>
        <w:rPr>
          <w:rFonts w:cs="Times New Roman"/>
          <w:lang w:val="el-GR"/>
        </w:rPr>
        <w:t xml:space="preserve"> </w:t>
      </w:r>
      <w:r w:rsidRPr="00C035AD">
        <w:rPr>
          <w:rFonts w:cs="Times New Roman"/>
          <w:lang w:val="el-GR"/>
        </w:rPr>
        <w:t xml:space="preserve">ενδιαφερόμενος οφείλει, </w:t>
      </w:r>
      <w:r>
        <w:rPr>
          <w:rFonts w:cs="Times New Roman"/>
          <w:lang w:val="el-GR"/>
        </w:rPr>
        <w:t>μέσα σε προθεσμία δέκα (10) ημε</w:t>
      </w:r>
      <w:r w:rsidRPr="00C035AD">
        <w:rPr>
          <w:rFonts w:cs="Times New Roman"/>
          <w:lang w:val="el-GR"/>
        </w:rPr>
        <w:t>ρών αφότου έλαβε πλήρη γνώση της παράνομης πράξης</w:t>
      </w:r>
      <w:r>
        <w:rPr>
          <w:rFonts w:cs="Times New Roman"/>
          <w:lang w:val="el-GR"/>
        </w:rPr>
        <w:t xml:space="preserve"> </w:t>
      </w:r>
      <w:r w:rsidRPr="00C035AD">
        <w:rPr>
          <w:rFonts w:cs="Times New Roman"/>
          <w:lang w:val="el-GR"/>
        </w:rPr>
        <w:t>ή παράλειψης, να ασκή</w:t>
      </w:r>
      <w:r>
        <w:rPr>
          <w:rFonts w:cs="Times New Roman"/>
          <w:lang w:val="el-GR"/>
        </w:rPr>
        <w:t>σει προδικαστική προσφυγή ενώπι</w:t>
      </w:r>
      <w:r w:rsidRPr="00C035AD">
        <w:rPr>
          <w:rFonts w:cs="Times New Roman"/>
          <w:lang w:val="el-GR"/>
        </w:rPr>
        <w:t xml:space="preserve">ον της αναθέτουσας αρχής, προσδιορίζοντας ειδικώς </w:t>
      </w:r>
      <w:r>
        <w:rPr>
          <w:rFonts w:cs="Times New Roman"/>
          <w:lang w:val="el-GR"/>
        </w:rPr>
        <w:t xml:space="preserve">τις </w:t>
      </w:r>
      <w:r w:rsidRPr="00C035AD">
        <w:rPr>
          <w:rFonts w:cs="Times New Roman"/>
          <w:lang w:val="el-GR"/>
        </w:rPr>
        <w:t>νομικές και πραγματικές αιτιάσεις που δικαιολογούν το</w:t>
      </w:r>
      <w:r>
        <w:rPr>
          <w:rFonts w:cs="Times New Roman"/>
          <w:lang w:val="el-GR"/>
        </w:rPr>
        <w:t xml:space="preserve"> </w:t>
      </w:r>
      <w:r w:rsidRPr="00C035AD">
        <w:rPr>
          <w:rFonts w:cs="Times New Roman"/>
          <w:lang w:val="el-GR"/>
        </w:rPr>
        <w:t>αίτημά του. Ως πλήρης νοείται η γνώση της πράξης που</w:t>
      </w:r>
      <w:r>
        <w:rPr>
          <w:rFonts w:cs="Times New Roman"/>
          <w:lang w:val="el-GR"/>
        </w:rPr>
        <w:t xml:space="preserve"> </w:t>
      </w:r>
      <w:r w:rsidRPr="00C035AD">
        <w:rPr>
          <w:rFonts w:cs="Times New Roman"/>
          <w:lang w:val="el-GR"/>
        </w:rPr>
        <w:t>βλάπτει τα συμφέροντά του και της αιτιολογίας της. Η</w:t>
      </w:r>
      <w:r>
        <w:rPr>
          <w:rFonts w:cs="Times New Roman"/>
          <w:lang w:val="el-GR"/>
        </w:rPr>
        <w:t xml:space="preserve"> </w:t>
      </w:r>
      <w:r w:rsidRPr="00C035AD">
        <w:rPr>
          <w:rFonts w:cs="Times New Roman"/>
          <w:lang w:val="el-GR"/>
        </w:rPr>
        <w:t>πράξη, καθώς και κάθε στοιχείο της αιτιολογίας της, μπορεί</w:t>
      </w:r>
      <w:r>
        <w:rPr>
          <w:rFonts w:cs="Times New Roman"/>
          <w:lang w:val="el-GR"/>
        </w:rPr>
        <w:t xml:space="preserve"> </w:t>
      </w:r>
      <w:r w:rsidRPr="00C035AD">
        <w:rPr>
          <w:rFonts w:cs="Times New Roman"/>
          <w:lang w:val="el-GR"/>
        </w:rPr>
        <w:t>να αποστέλλεται στον ενδιαφερόμενο με τηλεομοιοτυπία</w:t>
      </w:r>
      <w:r>
        <w:rPr>
          <w:rFonts w:cs="Times New Roman"/>
          <w:lang w:val="el-GR"/>
        </w:rPr>
        <w:t xml:space="preserve"> </w:t>
      </w:r>
      <w:r w:rsidRPr="00C035AD">
        <w:rPr>
          <w:rFonts w:cs="Times New Roman"/>
          <w:lang w:val="el-GR"/>
        </w:rPr>
        <w:t xml:space="preserve">ή ηλεκτρονικό μέσο. Ειδικώς η απόφαση ανάθεσης </w:t>
      </w:r>
      <w:r>
        <w:rPr>
          <w:rFonts w:cs="Times New Roman"/>
          <w:lang w:val="el-GR"/>
        </w:rPr>
        <w:t xml:space="preserve">της </w:t>
      </w:r>
      <w:r w:rsidRPr="00C035AD">
        <w:rPr>
          <w:rFonts w:cs="Times New Roman"/>
          <w:lang w:val="el-GR"/>
        </w:rPr>
        <w:t>σύμβασης περιλαμβάνει τα στοιχεία της παρ. 2 του άρθρου</w:t>
      </w:r>
      <w:r>
        <w:rPr>
          <w:rFonts w:cs="Times New Roman"/>
          <w:lang w:val="el-GR"/>
        </w:rPr>
        <w:t xml:space="preserve"> </w:t>
      </w:r>
      <w:r w:rsidRPr="00C035AD">
        <w:rPr>
          <w:rFonts w:cs="Times New Roman"/>
          <w:lang w:val="el-GR"/>
        </w:rPr>
        <w:t>40 του π.δ. 59/2007 (ΦΕΚ 63 Α΄) ή, κατά περίπτωση, της παρ.2 του άρθρου 35 του π.δ. 60/2007 (ΦΕΚ 64 Α΄) και αναφέρει</w:t>
      </w:r>
      <w:r>
        <w:rPr>
          <w:rFonts w:cs="Times New Roman"/>
          <w:lang w:val="el-GR"/>
        </w:rPr>
        <w:t xml:space="preserve"> </w:t>
      </w:r>
      <w:r w:rsidRPr="00C035AD">
        <w:rPr>
          <w:rFonts w:cs="Times New Roman"/>
          <w:lang w:val="el-GR"/>
        </w:rPr>
        <w:t>τις προθεσμίες αναστολής σύναψης της σύμβ</w:t>
      </w:r>
      <w:r>
        <w:rPr>
          <w:rFonts w:cs="Times New Roman"/>
          <w:lang w:val="el-GR"/>
        </w:rPr>
        <w:t>α</w:t>
      </w:r>
      <w:r w:rsidRPr="00C035AD">
        <w:rPr>
          <w:rFonts w:cs="Times New Roman"/>
          <w:lang w:val="el-GR"/>
        </w:rPr>
        <w:t xml:space="preserve">σης, </w:t>
      </w:r>
      <w:r>
        <w:rPr>
          <w:rFonts w:cs="Times New Roman"/>
          <w:lang w:val="el-GR"/>
        </w:rPr>
        <w:t xml:space="preserve">όπως </w:t>
      </w:r>
      <w:r w:rsidRPr="00C035AD">
        <w:rPr>
          <w:rFonts w:cs="Times New Roman"/>
          <w:lang w:val="el-GR"/>
        </w:rPr>
        <w:t>προκύπτουν από την παρ. 2 του άρθρου 5 του παρόντος.</w:t>
      </w:r>
    </w:p>
    <w:p w:rsidR="00FD4670" w:rsidRPr="00C035AD" w:rsidRDefault="00FD4670" w:rsidP="00FD4670">
      <w:pPr>
        <w:spacing w:after="100"/>
        <w:jc w:val="both"/>
        <w:rPr>
          <w:rFonts w:cs="Times New Roman"/>
          <w:lang w:val="el-GR"/>
        </w:rPr>
      </w:pPr>
      <w:r w:rsidRPr="00C035AD">
        <w:rPr>
          <w:rFonts w:cs="Times New Roman"/>
          <w:lang w:val="el-GR"/>
        </w:rPr>
        <w:t>2. Η προδικαστική π</w:t>
      </w:r>
      <w:r>
        <w:rPr>
          <w:rFonts w:cs="Times New Roman"/>
          <w:lang w:val="el-GR"/>
        </w:rPr>
        <w:t>ροσφυγή κοινοποιείται με φροντί</w:t>
      </w:r>
      <w:r w:rsidRPr="00C035AD">
        <w:rPr>
          <w:rFonts w:cs="Times New Roman"/>
          <w:lang w:val="el-GR"/>
        </w:rPr>
        <w:t>δα του προσφεύγοντος στον εκπρόσωπο ή τον αντίκλητο</w:t>
      </w:r>
      <w:r>
        <w:rPr>
          <w:rFonts w:cs="Times New Roman"/>
          <w:lang w:val="el-GR"/>
        </w:rPr>
        <w:t xml:space="preserve"> </w:t>
      </w:r>
      <w:r w:rsidRPr="00C035AD">
        <w:rPr>
          <w:rFonts w:cs="Times New Roman"/>
          <w:lang w:val="el-GR"/>
        </w:rPr>
        <w:t xml:space="preserve">κάθε θιγόμενου από τυχόν ολική ή μερική παραδοχή </w:t>
      </w:r>
      <w:r>
        <w:rPr>
          <w:rFonts w:cs="Times New Roman"/>
          <w:lang w:val="el-GR"/>
        </w:rPr>
        <w:t xml:space="preserve">της </w:t>
      </w:r>
      <w:r w:rsidRPr="00C035AD">
        <w:rPr>
          <w:rFonts w:cs="Times New Roman"/>
          <w:lang w:val="el-GR"/>
        </w:rPr>
        <w:t>προδικαστικής προσφυγής. Η παράλειψη της κοινοποίησης</w:t>
      </w:r>
      <w:r>
        <w:rPr>
          <w:rFonts w:cs="Times New Roman"/>
          <w:lang w:val="el-GR"/>
        </w:rPr>
        <w:t xml:space="preserve"> </w:t>
      </w:r>
      <w:r w:rsidRPr="00C035AD">
        <w:rPr>
          <w:rFonts w:cs="Times New Roman"/>
          <w:lang w:val="el-GR"/>
        </w:rPr>
        <w:t>αυτής δεν επάγεται α</w:t>
      </w:r>
      <w:r>
        <w:rPr>
          <w:rFonts w:cs="Times New Roman"/>
          <w:lang w:val="el-GR"/>
        </w:rPr>
        <w:t>παράδεκτο της αίτησης ασφαλιστι</w:t>
      </w:r>
      <w:r w:rsidRPr="00C035AD">
        <w:rPr>
          <w:rFonts w:cs="Times New Roman"/>
          <w:lang w:val="el-GR"/>
        </w:rPr>
        <w:t>κών μέτρων σε περίπτωση απόρριψης της προδικαστικής</w:t>
      </w:r>
      <w:r>
        <w:rPr>
          <w:rFonts w:cs="Times New Roman"/>
          <w:lang w:val="el-GR"/>
        </w:rPr>
        <w:t xml:space="preserve"> </w:t>
      </w:r>
      <w:r w:rsidRPr="00C035AD">
        <w:rPr>
          <w:rFonts w:cs="Times New Roman"/>
          <w:lang w:val="el-GR"/>
        </w:rPr>
        <w:t>προσφυγής.</w:t>
      </w:r>
    </w:p>
    <w:p w:rsidR="00FD4670" w:rsidRDefault="00FD4670" w:rsidP="00FD4670">
      <w:pPr>
        <w:spacing w:after="100"/>
        <w:jc w:val="both"/>
        <w:rPr>
          <w:rFonts w:ascii="MgHelveticaUCPol" w:hAnsi="MgHelveticaUCPol" w:cs="MgHelveticaUCPol"/>
          <w:sz w:val="17"/>
          <w:szCs w:val="17"/>
          <w:lang w:val="el-GR"/>
        </w:rPr>
      </w:pPr>
      <w:r w:rsidRPr="00C035AD">
        <w:rPr>
          <w:rFonts w:cs="Times New Roman"/>
          <w:lang w:val="el-GR"/>
        </w:rPr>
        <w:t>3. Δεν επιτρέπεται η άσκηση προδικαστικής προσφυγής</w:t>
      </w:r>
      <w:r>
        <w:rPr>
          <w:rFonts w:cs="Times New Roman"/>
          <w:lang w:val="el-GR"/>
        </w:rPr>
        <w:t xml:space="preserve"> </w:t>
      </w:r>
      <w:r w:rsidRPr="00C035AD">
        <w:rPr>
          <w:rFonts w:cs="Times New Roman"/>
          <w:lang w:val="el-GR"/>
        </w:rPr>
        <w:t xml:space="preserve">κατά πράξης, η οποία δέχεται εν όλω ή εν μέρει </w:t>
      </w:r>
      <w:r>
        <w:rPr>
          <w:rFonts w:cs="Times New Roman"/>
          <w:lang w:val="el-GR"/>
        </w:rPr>
        <w:t>π</w:t>
      </w:r>
      <w:r w:rsidRPr="00C035AD">
        <w:rPr>
          <w:rFonts w:cs="Times New Roman"/>
          <w:lang w:val="el-GR"/>
        </w:rPr>
        <w:t>ροσφυγή</w:t>
      </w:r>
      <w:r>
        <w:rPr>
          <w:rFonts w:cs="Times New Roman"/>
          <w:lang w:val="el-GR"/>
        </w:rPr>
        <w:t xml:space="preserve"> </w:t>
      </w:r>
      <w:r w:rsidRPr="00C035AD">
        <w:rPr>
          <w:rFonts w:cs="Times New Roman"/>
          <w:lang w:val="el-GR"/>
        </w:rPr>
        <w:t>άλλου προσώπου.</w:t>
      </w:r>
      <w:r w:rsidRPr="00C035AD">
        <w:rPr>
          <w:rFonts w:ascii="MgHelveticaUCPol" w:hAnsi="MgHelveticaUCPol" w:cs="MgHelveticaUCPol"/>
          <w:sz w:val="17"/>
          <w:szCs w:val="17"/>
          <w:lang w:val="el-GR"/>
        </w:rPr>
        <w:t xml:space="preserve"> </w:t>
      </w:r>
    </w:p>
    <w:p w:rsidR="00FD4670" w:rsidRPr="00C035AD" w:rsidRDefault="00FD4670" w:rsidP="00FD4670">
      <w:pPr>
        <w:spacing w:after="100"/>
        <w:jc w:val="both"/>
        <w:rPr>
          <w:rFonts w:cs="Times New Roman"/>
          <w:lang w:val="el-GR"/>
        </w:rPr>
      </w:pPr>
      <w:r w:rsidRPr="00C035AD">
        <w:rPr>
          <w:rFonts w:cs="Times New Roman"/>
          <w:lang w:val="el-GR"/>
        </w:rPr>
        <w:lastRenderedPageBreak/>
        <w:t>4. Η αναθέτουσα αρ</w:t>
      </w:r>
      <w:r>
        <w:rPr>
          <w:rFonts w:cs="Times New Roman"/>
          <w:lang w:val="el-GR"/>
        </w:rPr>
        <w:t>χή οφείλει να αποφανθεί αιτιολο</w:t>
      </w:r>
      <w:r w:rsidRPr="00C035AD">
        <w:rPr>
          <w:rFonts w:cs="Times New Roman"/>
          <w:lang w:val="el-GR"/>
        </w:rPr>
        <w:t>γημένα, μέσα σε προθεσμία δεκαπέντε (15) ημερών από</w:t>
      </w:r>
      <w:r>
        <w:rPr>
          <w:rFonts w:cs="Times New Roman"/>
          <w:lang w:val="el-GR"/>
        </w:rPr>
        <w:t xml:space="preserve"> </w:t>
      </w:r>
      <w:r w:rsidRPr="00C035AD">
        <w:rPr>
          <w:rFonts w:cs="Times New Roman"/>
          <w:lang w:val="el-GR"/>
        </w:rPr>
        <w:t>την άσκηση της προδικαστικής προσφυγής και, αν την</w:t>
      </w:r>
      <w:r>
        <w:rPr>
          <w:rFonts w:cs="Times New Roman"/>
          <w:lang w:val="el-GR"/>
        </w:rPr>
        <w:t xml:space="preserve"> </w:t>
      </w:r>
      <w:r w:rsidRPr="00C035AD">
        <w:rPr>
          <w:rFonts w:cs="Times New Roman"/>
          <w:lang w:val="el-GR"/>
        </w:rPr>
        <w:t>κρίνει βάσιμη, λαμβάν</w:t>
      </w:r>
      <w:r>
        <w:rPr>
          <w:rFonts w:cs="Times New Roman"/>
          <w:lang w:val="el-GR"/>
        </w:rPr>
        <w:t>ει τα κατάλληλα μέτρα. Αν παρέλ</w:t>
      </w:r>
      <w:r w:rsidRPr="00C035AD">
        <w:rPr>
          <w:rFonts w:cs="Times New Roman"/>
          <w:lang w:val="el-GR"/>
        </w:rPr>
        <w:t xml:space="preserve">θει άπρακτη η προθεσμία, τεκμαίρεται η απόρριψη </w:t>
      </w:r>
      <w:r>
        <w:rPr>
          <w:rFonts w:cs="Times New Roman"/>
          <w:lang w:val="el-GR"/>
        </w:rPr>
        <w:t xml:space="preserve">της </w:t>
      </w:r>
      <w:r w:rsidRPr="00C035AD">
        <w:rPr>
          <w:rFonts w:cs="Times New Roman"/>
          <w:lang w:val="el-GR"/>
        </w:rPr>
        <w:t>προδικαστικής προσφυγής. Η αναθέτουσα αρχή πάντως,</w:t>
      </w:r>
      <w:r>
        <w:rPr>
          <w:rFonts w:cs="Times New Roman"/>
          <w:lang w:val="el-GR"/>
        </w:rPr>
        <w:t xml:space="preserve"> </w:t>
      </w:r>
      <w:r w:rsidRPr="00C035AD">
        <w:rPr>
          <w:rFonts w:cs="Times New Roman"/>
          <w:lang w:val="el-GR"/>
        </w:rPr>
        <w:t>δύναται να δεχθεί εν όλω ή εν μέρει την προδικαστική</w:t>
      </w:r>
      <w:r>
        <w:rPr>
          <w:rFonts w:cs="Times New Roman"/>
          <w:lang w:val="el-GR"/>
        </w:rPr>
        <w:t xml:space="preserve"> </w:t>
      </w:r>
      <w:r w:rsidRPr="00C035AD">
        <w:rPr>
          <w:rFonts w:cs="Times New Roman"/>
          <w:lang w:val="el-GR"/>
        </w:rPr>
        <w:t>προσφυγή και μετά την πάροδο της ανωτέρω προθεσμίας,</w:t>
      </w:r>
      <w:r>
        <w:rPr>
          <w:rFonts w:cs="Times New Roman"/>
          <w:lang w:val="el-GR"/>
        </w:rPr>
        <w:t xml:space="preserve"> </w:t>
      </w:r>
      <w:r w:rsidRPr="00C035AD">
        <w:rPr>
          <w:rFonts w:cs="Times New Roman"/>
          <w:lang w:val="el-GR"/>
        </w:rPr>
        <w:t xml:space="preserve">έως την προτεραία της πρώτης ορισθείσας δικασίμου </w:t>
      </w:r>
      <w:r>
        <w:rPr>
          <w:rFonts w:cs="Times New Roman"/>
          <w:lang w:val="el-GR"/>
        </w:rPr>
        <w:t xml:space="preserve">της </w:t>
      </w:r>
      <w:r w:rsidRPr="00C035AD">
        <w:rPr>
          <w:rFonts w:cs="Times New Roman"/>
          <w:lang w:val="el-GR"/>
        </w:rPr>
        <w:t>αίτησης ασφαλιστικών μέτρων, στην περίπτωση δε αυτή</w:t>
      </w:r>
      <w:r>
        <w:rPr>
          <w:rFonts w:cs="Times New Roman"/>
          <w:lang w:val="el-GR"/>
        </w:rPr>
        <w:t xml:space="preserve"> </w:t>
      </w:r>
      <w:r w:rsidRPr="00C035AD">
        <w:rPr>
          <w:rFonts w:cs="Times New Roman"/>
          <w:lang w:val="el-GR"/>
        </w:rPr>
        <w:t>καταργείται αντιστοίχως η δίκη επί της εν λόγω αίτησης.</w:t>
      </w:r>
      <w:r>
        <w:rPr>
          <w:rFonts w:cs="Times New Roman"/>
          <w:lang w:val="el-GR"/>
        </w:rPr>
        <w:t xml:space="preserve"> </w:t>
      </w:r>
      <w:r w:rsidRPr="00C035AD">
        <w:rPr>
          <w:rFonts w:cs="Times New Roman"/>
          <w:lang w:val="el-GR"/>
        </w:rPr>
        <w:t xml:space="preserve">H αρχή δύναται επίσης να </w:t>
      </w:r>
      <w:r>
        <w:rPr>
          <w:rFonts w:cs="Times New Roman"/>
          <w:lang w:val="el-GR"/>
        </w:rPr>
        <w:t>παραθέσει αρχική ή συμπλη</w:t>
      </w:r>
      <w:r w:rsidRPr="00C035AD">
        <w:rPr>
          <w:rFonts w:cs="Times New Roman"/>
          <w:lang w:val="el-GR"/>
        </w:rPr>
        <w:t>ρωματική αιτιολογία για την απόρριψη της προδικαστικής</w:t>
      </w:r>
      <w:r>
        <w:rPr>
          <w:rFonts w:cs="Times New Roman"/>
          <w:lang w:val="el-GR"/>
        </w:rPr>
        <w:t xml:space="preserve"> </w:t>
      </w:r>
      <w:r w:rsidRPr="00C035AD">
        <w:rPr>
          <w:rFonts w:cs="Times New Roman"/>
          <w:lang w:val="el-GR"/>
        </w:rPr>
        <w:t>προσφυγής, η οποία πρέπει να περιέλθει στο δικαστήριο</w:t>
      </w:r>
      <w:r>
        <w:rPr>
          <w:rFonts w:cs="Times New Roman"/>
          <w:lang w:val="el-GR"/>
        </w:rPr>
        <w:t xml:space="preserve"> </w:t>
      </w:r>
      <w:r w:rsidRPr="00C035AD">
        <w:rPr>
          <w:rFonts w:cs="Times New Roman"/>
          <w:lang w:val="el-GR"/>
        </w:rPr>
        <w:t>το αργότερο έξι (6) ημέρες πριν από την, αρχική ή μετ’</w:t>
      </w:r>
      <w:r>
        <w:rPr>
          <w:rFonts w:cs="Times New Roman"/>
          <w:lang w:val="el-GR"/>
        </w:rPr>
        <w:t xml:space="preserve"> </w:t>
      </w:r>
      <w:r w:rsidRPr="00C035AD">
        <w:rPr>
          <w:rFonts w:cs="Times New Roman"/>
          <w:lang w:val="el-GR"/>
        </w:rPr>
        <w:t xml:space="preserve">αναβολή, δικάσιμο </w:t>
      </w:r>
      <w:r>
        <w:rPr>
          <w:rFonts w:cs="Times New Roman"/>
          <w:lang w:val="el-GR"/>
        </w:rPr>
        <w:t>τ</w:t>
      </w:r>
      <w:r w:rsidRPr="00C035AD">
        <w:rPr>
          <w:rFonts w:cs="Times New Roman"/>
          <w:lang w:val="el-GR"/>
        </w:rPr>
        <w:t>ης αίτησης ασφαλιστικών μέτρων.</w:t>
      </w:r>
      <w:r>
        <w:rPr>
          <w:rFonts w:cs="Times New Roman"/>
          <w:lang w:val="el-GR"/>
        </w:rPr>
        <w:t xml:space="preserve"> </w:t>
      </w:r>
      <w:r w:rsidRPr="00C035AD">
        <w:rPr>
          <w:rFonts w:cs="Times New Roman"/>
          <w:lang w:val="el-GR"/>
        </w:rPr>
        <w:t>Η καθυστερημένη περιέλευση του σχετικού εγγράφου δεν</w:t>
      </w:r>
      <w:r>
        <w:rPr>
          <w:rFonts w:cs="Times New Roman"/>
          <w:lang w:val="el-GR"/>
        </w:rPr>
        <w:t xml:space="preserve"> </w:t>
      </w:r>
      <w:r w:rsidRPr="00C035AD">
        <w:rPr>
          <w:rFonts w:cs="Times New Roman"/>
          <w:lang w:val="el-GR"/>
        </w:rPr>
        <w:t>υποχρεώνει το δικαστήριο σε αναβολή.</w:t>
      </w:r>
    </w:p>
    <w:p w:rsidR="00FD4670" w:rsidRPr="00C035AD" w:rsidRDefault="00FD4670" w:rsidP="00FD4670">
      <w:pPr>
        <w:spacing w:after="100"/>
        <w:jc w:val="both"/>
        <w:rPr>
          <w:rFonts w:cs="Times New Roman"/>
          <w:lang w:val="el-GR"/>
        </w:rPr>
      </w:pPr>
      <w:r w:rsidRPr="00C035AD">
        <w:rPr>
          <w:rFonts w:cs="Times New Roman"/>
          <w:lang w:val="el-GR"/>
        </w:rPr>
        <w:t>5. Το δικαστήριο, σταθμίζοντας τις συντρέχουσες σε κάθε</w:t>
      </w:r>
      <w:r>
        <w:rPr>
          <w:rFonts w:cs="Times New Roman"/>
          <w:lang w:val="el-GR"/>
        </w:rPr>
        <w:t xml:space="preserve"> </w:t>
      </w:r>
      <w:r w:rsidRPr="00C035AD">
        <w:rPr>
          <w:rFonts w:cs="Times New Roman"/>
          <w:lang w:val="el-GR"/>
        </w:rPr>
        <w:t>περίπτωση συνθήκες και ε</w:t>
      </w:r>
      <w:r>
        <w:rPr>
          <w:rFonts w:cs="Times New Roman"/>
          <w:lang w:val="el-GR"/>
        </w:rPr>
        <w:t>φόσον κρίνει ότι η παράλειψη αι</w:t>
      </w:r>
      <w:r w:rsidRPr="00C035AD">
        <w:rPr>
          <w:rFonts w:cs="Times New Roman"/>
          <w:lang w:val="el-GR"/>
        </w:rPr>
        <w:t>τιολόγησης ή η καθυστερημένη αιτιολόγηση της απόρριψης</w:t>
      </w:r>
      <w:r>
        <w:rPr>
          <w:rFonts w:cs="Times New Roman"/>
          <w:lang w:val="el-GR"/>
        </w:rPr>
        <w:t xml:space="preserve"> </w:t>
      </w:r>
      <w:r w:rsidRPr="00C035AD">
        <w:rPr>
          <w:rFonts w:cs="Times New Roman"/>
          <w:lang w:val="el-GR"/>
        </w:rPr>
        <w:t>της προδικαστικής προσφυγής καθιστά ιδιαιτέρως δυσχερή</w:t>
      </w:r>
      <w:r>
        <w:rPr>
          <w:rFonts w:cs="Times New Roman"/>
          <w:lang w:val="el-GR"/>
        </w:rPr>
        <w:t xml:space="preserve"> </w:t>
      </w:r>
      <w:r w:rsidRPr="00C035AD">
        <w:rPr>
          <w:rFonts w:cs="Times New Roman"/>
          <w:lang w:val="el-GR"/>
        </w:rPr>
        <w:t>την ουσιαστική παροχή έννομης προστασίας, μπορεί, με</w:t>
      </w:r>
      <w:r>
        <w:rPr>
          <w:rFonts w:cs="Times New Roman"/>
          <w:lang w:val="el-GR"/>
        </w:rPr>
        <w:t xml:space="preserve"> </w:t>
      </w:r>
      <w:r w:rsidRPr="00C035AD">
        <w:rPr>
          <w:rFonts w:cs="Times New Roman"/>
          <w:lang w:val="el-GR"/>
        </w:rPr>
        <w:t>την απόφαση επί της αιτήσεως ασφαλιστικών μέτρων, να</w:t>
      </w:r>
      <w:r>
        <w:rPr>
          <w:rFonts w:cs="Times New Roman"/>
          <w:lang w:val="el-GR"/>
        </w:rPr>
        <w:t xml:space="preserve"> </w:t>
      </w:r>
      <w:r w:rsidRPr="00C035AD">
        <w:rPr>
          <w:rFonts w:cs="Times New Roman"/>
          <w:lang w:val="el-GR"/>
        </w:rPr>
        <w:t>επιβάλλει αυτεπαγγέλτως χρηματική κύρωση στην αρχή.</w:t>
      </w:r>
      <w:r>
        <w:rPr>
          <w:rFonts w:cs="Times New Roman"/>
          <w:lang w:val="el-GR"/>
        </w:rPr>
        <w:t xml:space="preserve"> </w:t>
      </w:r>
      <w:r w:rsidRPr="00C035AD">
        <w:rPr>
          <w:rFonts w:cs="Times New Roman"/>
          <w:lang w:val="el-GR"/>
        </w:rPr>
        <w:t>Το ποσό της κύρωσης αυτής δεν μπορεί να είναι μικρότερο</w:t>
      </w:r>
      <w:r>
        <w:rPr>
          <w:rFonts w:cs="Times New Roman"/>
          <w:lang w:val="el-GR"/>
        </w:rPr>
        <w:t xml:space="preserve"> </w:t>
      </w:r>
      <w:r w:rsidRPr="00C035AD">
        <w:rPr>
          <w:rFonts w:cs="Times New Roman"/>
          <w:lang w:val="el-GR"/>
        </w:rPr>
        <w:t>από πεντακόσια (500) ευρώ ούτε μεγαλύτερο από πέντε</w:t>
      </w:r>
      <w:r>
        <w:rPr>
          <w:rFonts w:cs="Times New Roman"/>
          <w:lang w:val="el-GR"/>
        </w:rPr>
        <w:t xml:space="preserve"> </w:t>
      </w:r>
      <w:r w:rsidRPr="00C035AD">
        <w:rPr>
          <w:rFonts w:cs="Times New Roman"/>
          <w:lang w:val="el-GR"/>
        </w:rPr>
        <w:t>χιλιάδες (5.000) ευρώ και καταβάλλεται μία φορά για κάθε</w:t>
      </w:r>
      <w:r>
        <w:rPr>
          <w:rFonts w:cs="Times New Roman"/>
          <w:lang w:val="el-GR"/>
        </w:rPr>
        <w:t xml:space="preserve"> </w:t>
      </w:r>
      <w:r w:rsidRPr="00C035AD">
        <w:rPr>
          <w:rFonts w:cs="Times New Roman"/>
          <w:lang w:val="el-GR"/>
        </w:rPr>
        <w:t xml:space="preserve">στάδιο του διαγωνισμού στον αιτούντα, </w:t>
      </w:r>
      <w:r>
        <w:rPr>
          <w:rFonts w:cs="Times New Roman"/>
          <w:lang w:val="el-GR"/>
        </w:rPr>
        <w:t>του οποίου η αί</w:t>
      </w:r>
      <w:r w:rsidRPr="00C035AD">
        <w:rPr>
          <w:rFonts w:cs="Times New Roman"/>
          <w:lang w:val="el-GR"/>
        </w:rPr>
        <w:t>τηση εκδικάζεται πρώτη.</w:t>
      </w:r>
    </w:p>
    <w:p w:rsidR="00FD4670" w:rsidRPr="006C441A" w:rsidRDefault="00FD4670" w:rsidP="00FD4670">
      <w:pPr>
        <w:spacing w:after="100"/>
        <w:jc w:val="both"/>
        <w:rPr>
          <w:rFonts w:cs="Times New Roman"/>
          <w:lang w:val="el-GR"/>
        </w:rPr>
      </w:pPr>
      <w:r w:rsidRPr="00C035AD">
        <w:rPr>
          <w:rFonts w:cs="Times New Roman"/>
          <w:lang w:val="el-GR"/>
        </w:rPr>
        <w:t>6. Σε διαφορές διεπόμενες από τον παρόντα νόμο δεν</w:t>
      </w:r>
      <w:r>
        <w:rPr>
          <w:rFonts w:cs="Times New Roman"/>
          <w:lang w:val="el-GR"/>
        </w:rPr>
        <w:t xml:space="preserve"> </w:t>
      </w:r>
      <w:r w:rsidRPr="00C035AD">
        <w:rPr>
          <w:rFonts w:cs="Times New Roman"/>
          <w:lang w:val="el-GR"/>
        </w:rPr>
        <w:t>εφαρμόζονται οι διατάξει</w:t>
      </w:r>
      <w:r>
        <w:rPr>
          <w:rFonts w:cs="Times New Roman"/>
          <w:lang w:val="el-GR"/>
        </w:rPr>
        <w:t>ς της κείμενης νομοθεσίας ή εσω</w:t>
      </w:r>
      <w:r w:rsidRPr="00C035AD">
        <w:rPr>
          <w:rFonts w:cs="Times New Roman"/>
          <w:lang w:val="el-GR"/>
        </w:rPr>
        <w:t>τερικών κανονισμών που</w:t>
      </w:r>
      <w:r>
        <w:rPr>
          <w:rFonts w:cs="Times New Roman"/>
          <w:lang w:val="el-GR"/>
        </w:rPr>
        <w:t xml:space="preserve"> προβλέπουν την άσκηση διοικητι</w:t>
      </w:r>
      <w:r w:rsidRPr="00C035AD">
        <w:rPr>
          <w:rFonts w:cs="Times New Roman"/>
          <w:lang w:val="el-GR"/>
        </w:rPr>
        <w:t>κών προσφυγών κατά εκτελεστών πράξεων ή παραλείψεων</w:t>
      </w:r>
      <w:r>
        <w:rPr>
          <w:rFonts w:cs="Times New Roman"/>
          <w:lang w:val="el-GR"/>
        </w:rPr>
        <w:t xml:space="preserve"> </w:t>
      </w:r>
      <w:r w:rsidRPr="00C035AD">
        <w:rPr>
          <w:rFonts w:cs="Times New Roman"/>
          <w:lang w:val="el-GR"/>
        </w:rPr>
        <w:t>της διαδικασίας διεξαγωγής δημόσιων διαγωνισμών.</w:t>
      </w:r>
    </w:p>
    <w:p w:rsidR="00FD4670" w:rsidRDefault="00FD4670" w:rsidP="00FD4670">
      <w:pPr>
        <w:spacing w:after="100"/>
        <w:jc w:val="both"/>
        <w:rPr>
          <w:rFonts w:cs="Times New Roman"/>
          <w:lang w:val="el-GR"/>
        </w:rPr>
      </w:pPr>
      <w:r>
        <w:rPr>
          <w:rFonts w:cs="Times New Roman"/>
          <w:lang w:val="el-GR"/>
        </w:rPr>
        <w:t>----------------------------------------------------------------------------------------------------------------------------------------</w:t>
      </w:r>
    </w:p>
    <w:p w:rsidR="00E23DDC" w:rsidRPr="00FD4670" w:rsidRDefault="00E23DDC" w:rsidP="00A208FC">
      <w:pPr>
        <w:spacing w:after="100"/>
        <w:jc w:val="both"/>
        <w:rPr>
          <w:rFonts w:cs="Times New Roman"/>
          <w:sz w:val="24"/>
          <w:lang w:val="el-GR"/>
        </w:rPr>
      </w:pPr>
      <w:r w:rsidRPr="00D855E1">
        <w:rPr>
          <w:rFonts w:cs="Times New Roman"/>
          <w:b/>
          <w:bCs/>
          <w:sz w:val="24"/>
          <w:u w:val="single"/>
          <w:lang w:val="el-GR"/>
        </w:rPr>
        <w:t xml:space="preserve">Ν. 3371/2005 - </w:t>
      </w:r>
      <w:r w:rsidRPr="00FD4670">
        <w:rPr>
          <w:rFonts w:cs="Times New Roman"/>
          <w:b/>
          <w:sz w:val="24"/>
          <w:u w:val="single"/>
          <w:lang w:val="el-GR"/>
        </w:rPr>
        <w:t>Θέματα Κεφαλαιαγοράς και άλλες διατάξεις</w:t>
      </w:r>
    </w:p>
    <w:p w:rsidR="00E23DDC" w:rsidRPr="00E23DDC" w:rsidRDefault="00E23DDC" w:rsidP="00A208FC">
      <w:pPr>
        <w:spacing w:after="100"/>
        <w:jc w:val="both"/>
        <w:rPr>
          <w:rFonts w:cs="Times New Roman"/>
          <w:b/>
          <w:lang w:val="el-GR"/>
        </w:rPr>
      </w:pPr>
      <w:r w:rsidRPr="00E23DDC">
        <w:rPr>
          <w:rFonts w:cs="Times New Roman"/>
          <w:b/>
          <w:lang w:val="el-GR"/>
        </w:rPr>
        <w:t>Άρθρο 25 -  Ένδικα βοηθήματα</w:t>
      </w:r>
    </w:p>
    <w:p w:rsidR="00E23DDC" w:rsidRPr="00D855E1" w:rsidRDefault="00E23DDC" w:rsidP="00A208FC">
      <w:pPr>
        <w:spacing w:after="100"/>
        <w:jc w:val="both"/>
        <w:rPr>
          <w:rFonts w:cs="Times New Roman"/>
          <w:lang w:val="el-GR"/>
        </w:rPr>
      </w:pPr>
      <w:r w:rsidRPr="00D855E1">
        <w:rPr>
          <w:rFonts w:cs="Times New Roman"/>
          <w:lang w:val="el-GR"/>
        </w:rPr>
        <w:t>Με την επιφύλαξη των διατάξεων του άρθρου 25 του ν. 3340/2005 (ΦΕΚ112 Α'/10.5.2005), οι εν γένει αποφάσεις της Επιτροπής Κεφαλαιαγοράς προσβάλλονται δικαστικώς ως εξής:</w:t>
      </w:r>
    </w:p>
    <w:p w:rsidR="00E23DDC" w:rsidRPr="00D855E1" w:rsidRDefault="00E23DDC" w:rsidP="00A208FC">
      <w:pPr>
        <w:spacing w:after="100"/>
        <w:jc w:val="both"/>
        <w:rPr>
          <w:rFonts w:cs="Times New Roman"/>
          <w:lang w:val="el-GR"/>
        </w:rPr>
      </w:pPr>
      <w:r w:rsidRPr="00D855E1">
        <w:rPr>
          <w:rFonts w:cs="Times New Roman"/>
          <w:lang w:val="el-GR"/>
        </w:rPr>
        <w:t>α) Οι αποφάσεις της Επιτροπής Κεφαλαιαγοράς με τις οποίες επιβάλλεται χρηματικό πρόστιμο προσβάλλονται με προσφυγή ουσίας ενώπιον του Διοικητικού Εφετείου Αθηνών, το οποίο δικάζει σε πρώτο και τελευταίο βαθμό, μέσα σε προθεσμία εξήντα ημερών από την κοινοποίηση τους.</w:t>
      </w:r>
    </w:p>
    <w:p w:rsidR="00E23DDC" w:rsidRPr="00D855E1" w:rsidRDefault="00E23DDC" w:rsidP="00A208FC">
      <w:pPr>
        <w:spacing w:after="100"/>
        <w:jc w:val="both"/>
        <w:rPr>
          <w:rFonts w:cs="Times New Roman"/>
          <w:lang w:val="el-GR"/>
        </w:rPr>
      </w:pPr>
      <w:r w:rsidRPr="00D855E1">
        <w:rPr>
          <w:rFonts w:cs="Times New Roman"/>
          <w:lang w:val="el-GR"/>
        </w:rPr>
        <w:t>β) Όλες οι υπόλοιπες αποφάσεις της Επιτροπής Κεφαλαιαγοράς, που εκδίδονται ως εκτελεστές ατομικές διοικητικές πράξεις, προσβάλλονται με αίτηση ακυρώσεως ενώπιον του Διοικητικού Εφετείου Αθηνών, μέσα σε προθεσμία εξήντα ημερών από την κοινοποίηση τους. Κατά των αποφάσεων του Διοικητικού Εφετείου επιτρέπεται έφεση σύμφωνα με τις κείμενες διατάξεις ενώπιον του Συμβουλίου της Επικρατείας.</w:t>
      </w:r>
    </w:p>
    <w:p w:rsidR="00E23DDC" w:rsidRDefault="00E23DDC" w:rsidP="00A208FC">
      <w:pPr>
        <w:spacing w:after="100"/>
        <w:jc w:val="both"/>
        <w:rPr>
          <w:rFonts w:cs="Times New Roman"/>
          <w:lang w:val="el-GR"/>
        </w:rPr>
      </w:pPr>
      <w:r>
        <w:rPr>
          <w:rFonts w:cs="Times New Roman"/>
          <w:lang w:val="el-GR"/>
        </w:rPr>
        <w:t>----------------------------------------------------------------------------------------------------------------------------------------</w:t>
      </w:r>
    </w:p>
    <w:p w:rsidR="00FD4670" w:rsidRPr="00D855E1" w:rsidRDefault="00FD4670" w:rsidP="00FD4670">
      <w:pPr>
        <w:spacing w:after="100"/>
        <w:jc w:val="both"/>
        <w:rPr>
          <w:rFonts w:cs="Times New Roman"/>
          <w:b/>
          <w:sz w:val="24"/>
          <w:u w:val="single"/>
          <w:lang w:val="el-GR"/>
        </w:rPr>
      </w:pPr>
      <w:r>
        <w:rPr>
          <w:rFonts w:cs="Times New Roman"/>
          <w:b/>
          <w:sz w:val="24"/>
          <w:u w:val="single"/>
          <w:lang w:val="el-GR"/>
        </w:rPr>
        <w:t>Ν</w:t>
      </w:r>
      <w:r w:rsidRPr="00D855E1">
        <w:rPr>
          <w:rFonts w:cs="Times New Roman"/>
          <w:b/>
          <w:sz w:val="24"/>
          <w:u w:val="single"/>
          <w:lang w:val="el-GR"/>
        </w:rPr>
        <w:t>. 2773/1999</w:t>
      </w:r>
    </w:p>
    <w:p w:rsidR="00FD4670" w:rsidRPr="00D855E1" w:rsidRDefault="00FD4670" w:rsidP="00FD4670">
      <w:pPr>
        <w:spacing w:after="100"/>
        <w:jc w:val="both"/>
        <w:rPr>
          <w:rFonts w:cs="Times New Roman"/>
          <w:b/>
          <w:lang w:val="el-GR"/>
        </w:rPr>
      </w:pPr>
      <w:r w:rsidRPr="00D855E1">
        <w:rPr>
          <w:rFonts w:cs="Times New Roman"/>
          <w:b/>
          <w:lang w:val="el-GR"/>
        </w:rPr>
        <w:t xml:space="preserve">Άρθρο 5 παρ.6 </w:t>
      </w:r>
      <w:r>
        <w:rPr>
          <w:rFonts w:cs="Times New Roman"/>
          <w:b/>
          <w:lang w:val="el-GR"/>
        </w:rPr>
        <w:t xml:space="preserve">- </w:t>
      </w:r>
      <w:r w:rsidRPr="00D855E1">
        <w:rPr>
          <w:rFonts w:cs="Times New Roman"/>
          <w:b/>
          <w:lang w:val="el-GR"/>
        </w:rPr>
        <w:t>Αρμοδιότητες της Ρ.Α.Ε.</w:t>
      </w:r>
    </w:p>
    <w:p w:rsidR="00FD4670" w:rsidRPr="00D855E1" w:rsidRDefault="00FD4670" w:rsidP="00FD4670">
      <w:pPr>
        <w:spacing w:after="100"/>
        <w:jc w:val="both"/>
        <w:rPr>
          <w:rFonts w:cs="Times New Roman"/>
          <w:lang w:val="el-GR"/>
        </w:rPr>
      </w:pPr>
      <w:r w:rsidRPr="00D855E1">
        <w:rPr>
          <w:rFonts w:cs="Times New Roman"/>
          <w:b/>
          <w:lang w:val="el-GR"/>
        </w:rPr>
        <w:t xml:space="preserve"> </w:t>
      </w:r>
      <w:r w:rsidRPr="00D855E1">
        <w:rPr>
          <w:rFonts w:cs="Times New Roman"/>
          <w:lang w:val="el-GR"/>
        </w:rPr>
        <w:t xml:space="preserve">   6. Κατά των αποφάσεων της Ρ.Α.Ε., πλην εκείνων που προβλέπονται στην περίπτωση η' της παραγράφου 1, χωρεί αίτηση αναθεώρησης.</w:t>
      </w:r>
      <w:r>
        <w:rPr>
          <w:rFonts w:cs="Times New Roman"/>
          <w:lang w:val="el-GR"/>
        </w:rPr>
        <w:t xml:space="preserve"> </w:t>
      </w:r>
      <w:r w:rsidRPr="00D855E1">
        <w:rPr>
          <w:rFonts w:cs="Times New Roman"/>
          <w:lang w:val="el-GR"/>
        </w:rPr>
        <w:t xml:space="preserve">Η απόφαση που εκδίδεται επί της αιτήσεως αναθεώρησης εφόσον είναι εκτελεστή πράξη και όχι γνωμοδοτικού χαρακτήρα, υπόκειται σε αίτηση ακυρώσεως σε πρώτο βαθμό ενώπιον του Διοικητικού Εφετείου Αθηνών. Κατά της απόφασης του Διοικητικού Εφετείου Αθηνών χωρεί έφεση ενώπιον του Συμβουλίου της Επικρατείας. Οι αποφάσεις που εκδίδονται από τη Ρ.Α.Ε. σύμφωνα με την περίπτωση η' της παραγράφου 1 υπόκεινται σε πρώτο και τελευταίο βαθμό στον ακυρωτικό έλεγχο του Συμβουλίου της Επικρατείας. </w:t>
      </w:r>
      <w:r>
        <w:rPr>
          <w:rFonts w:cs="Times New Roman"/>
          <w:lang w:val="el-GR"/>
        </w:rPr>
        <w:t xml:space="preserve"> </w:t>
      </w:r>
      <w:r w:rsidRPr="00D855E1">
        <w:rPr>
          <w:rFonts w:cs="Times New Roman"/>
          <w:lang w:val="el-GR"/>
        </w:rPr>
        <w:t xml:space="preserve">Η αίτηση ακύρωσης εκδικάζεται εντός προθεσμίας δύο (2) μηνών από την ημέρα κατάθεσης της και η απόφαση εκδίδεται εντός προθεσμίας τεσσάρων (4) μηνών, από την εκδίκαση της. </w:t>
      </w:r>
      <w:r w:rsidRPr="00D855E1">
        <w:rPr>
          <w:rFonts w:cs="Times New Roman"/>
          <w:lang w:val="el-GR"/>
        </w:rPr>
        <w:lastRenderedPageBreak/>
        <w:t>Αναβολή της συζήτησης επιτρέπεται μόνο μία φορά και για σπουδαίο λόγο, ο δε επαναπροσδιορισμός της συζήτησης δεν επιτρέπεται να απέχει περισσότερο από ένα (1) μήνα από την αρχική δικάσιμο, εκτός εάν συντρέχει περίπτωση συνεκδίκασης με άλλη αίτηση.</w:t>
      </w:r>
    </w:p>
    <w:p w:rsidR="00FD4670" w:rsidRDefault="00FD4670" w:rsidP="00FD4670">
      <w:pPr>
        <w:spacing w:after="100"/>
        <w:jc w:val="both"/>
        <w:rPr>
          <w:rFonts w:cs="Times New Roman"/>
          <w:lang w:val="el-GR"/>
        </w:rPr>
      </w:pPr>
      <w:r>
        <w:rPr>
          <w:rFonts w:cs="Times New Roman"/>
          <w:lang w:val="el-GR"/>
        </w:rPr>
        <w:t>----------------------------------------------------------------------------------------------------------------------------------------</w:t>
      </w:r>
    </w:p>
    <w:p w:rsidR="00E23DDC" w:rsidRDefault="00E23DDC" w:rsidP="00A208FC">
      <w:pPr>
        <w:spacing w:after="100"/>
        <w:jc w:val="both"/>
        <w:rPr>
          <w:rFonts w:cs="Times New Roman"/>
          <w:b/>
          <w:bCs/>
          <w:sz w:val="24"/>
          <w:u w:val="single"/>
          <w:lang w:val="el-GR"/>
        </w:rPr>
      </w:pPr>
      <w:r>
        <w:rPr>
          <w:rFonts w:cs="Times New Roman"/>
          <w:b/>
          <w:bCs/>
          <w:sz w:val="24"/>
          <w:u w:val="single"/>
          <w:lang w:val="el-GR"/>
        </w:rPr>
        <w:t>Ν.</w:t>
      </w:r>
      <w:r w:rsidRPr="00D855E1">
        <w:rPr>
          <w:rFonts w:cs="Times New Roman"/>
          <w:b/>
          <w:bCs/>
          <w:sz w:val="24"/>
          <w:u w:val="single"/>
          <w:lang w:val="el-GR"/>
        </w:rPr>
        <w:t xml:space="preserve"> 3068/2002</w:t>
      </w:r>
    </w:p>
    <w:p w:rsidR="00E23DDC" w:rsidRPr="00D855E1" w:rsidRDefault="00E23DDC" w:rsidP="00A208FC">
      <w:pPr>
        <w:spacing w:after="100"/>
        <w:jc w:val="both"/>
        <w:rPr>
          <w:rFonts w:cs="Times New Roman"/>
          <w:b/>
          <w:bCs/>
          <w:lang w:val="el-GR"/>
        </w:rPr>
      </w:pPr>
      <w:r w:rsidRPr="00D855E1">
        <w:rPr>
          <w:rFonts w:cs="Times New Roman"/>
          <w:b/>
          <w:bCs/>
          <w:lang w:val="el-GR"/>
        </w:rPr>
        <w:t xml:space="preserve">Άρθρο 15 </w:t>
      </w:r>
      <w:r>
        <w:rPr>
          <w:rFonts w:cs="Times New Roman"/>
          <w:b/>
          <w:bCs/>
          <w:lang w:val="el-GR"/>
        </w:rPr>
        <w:t xml:space="preserve">- </w:t>
      </w:r>
      <w:r w:rsidRPr="00D855E1">
        <w:rPr>
          <w:rFonts w:cs="Times New Roman"/>
          <w:b/>
          <w:bCs/>
          <w:lang w:val="el-GR"/>
        </w:rPr>
        <w:t>Καθεστώς αλλοδαπών</w:t>
      </w:r>
    </w:p>
    <w:p w:rsidR="00E23DDC" w:rsidRDefault="00E23DDC" w:rsidP="00A208FC">
      <w:pPr>
        <w:spacing w:after="100"/>
        <w:rPr>
          <w:rFonts w:cs="Times New Roman"/>
          <w:lang w:val="el-GR"/>
        </w:rPr>
      </w:pPr>
      <w:r>
        <w:rPr>
          <w:rFonts w:cs="Times New Roman"/>
          <w:lang w:val="el-GR"/>
        </w:rPr>
        <w:t xml:space="preserve">1.  </w:t>
      </w:r>
      <w:r w:rsidRPr="00D855E1">
        <w:rPr>
          <w:rFonts w:cs="Times New Roman"/>
          <w:lang w:val="el-GR"/>
        </w:rPr>
        <w:t>Στην αρμοδιότητα του τριμελούς διοικητικού πρωτοδικείου υπάγονται οι ακυρωτικές διαφορές, οι οποίες γεννώνται από την προσβολή ατομικών διοικητικών πράξεων που εκδίδονται κα</w:t>
      </w:r>
      <w:r>
        <w:rPr>
          <w:rFonts w:cs="Times New Roman"/>
          <w:lang w:val="el-GR"/>
        </w:rPr>
        <w:t xml:space="preserve">τ΄ εφαρμογή της νομοθεσίας περί </w:t>
      </w:r>
      <w:r w:rsidRPr="00D855E1">
        <w:rPr>
          <w:rFonts w:cs="Times New Roman"/>
          <w:lang w:val="el-GR"/>
        </w:rPr>
        <w:t>αλλοδαπών και αφορούν:</w:t>
      </w:r>
      <w:r w:rsidRPr="00D855E1">
        <w:rPr>
          <w:rFonts w:cs="Times New Roman"/>
          <w:lang w:val="el-GR"/>
        </w:rPr>
        <w:br/>
        <w:t>α) `Αρνηση χορηγήσεως σε αλλοδαπό θεωρήσεως εισόδου στο ελληνικό έδαφος ή άρνηση παρατάσεως της ισχύος της.</w:t>
      </w:r>
      <w:r w:rsidRPr="00D855E1">
        <w:rPr>
          <w:rFonts w:cs="Times New Roman"/>
          <w:lang w:val="el-GR"/>
        </w:rPr>
        <w:br/>
        <w:t>β) Απαγόρευση εισόδου αλλοδαπού στην Ελλάδα.</w:t>
      </w:r>
      <w:r w:rsidRPr="00D855E1">
        <w:rPr>
          <w:rFonts w:cs="Times New Roman"/>
          <w:lang w:val="el-GR"/>
        </w:rPr>
        <w:br/>
        <w:t>γ) `Αρνηση χορηγήσεως, άρνηση ανανεώσεως ή ανάκληση άδειας παραμονής αλλοδαπού στην Ελλάδα.</w:t>
      </w:r>
      <w:r w:rsidRPr="00D855E1">
        <w:rPr>
          <w:rFonts w:cs="Times New Roman"/>
          <w:lang w:val="el-GR"/>
        </w:rPr>
        <w:br/>
        <w:t>δ) `Αρνηση χορηγήσεως, άρνηση ανανεώσεως ή ανάκληση άδειας εργασίας αλλοδαπού.</w:t>
      </w:r>
      <w:r w:rsidRPr="00D855E1">
        <w:rPr>
          <w:rFonts w:cs="Times New Roman"/>
          <w:lang w:val="el-GR"/>
        </w:rPr>
        <w:br/>
        <w:t>ε) `Αρνηση χορηγήσεως, άρνηση ανανεώσεως ή ανάκληση άδειας ασκήσεως, από αλλοδαπό, ανεξάρτητης οικονομικής δραστηριότητας.</w:t>
      </w:r>
      <w:r w:rsidRPr="00D855E1">
        <w:rPr>
          <w:rFonts w:cs="Times New Roman"/>
          <w:lang w:val="el-GR"/>
        </w:rPr>
        <w:br/>
        <w:t>στ) Διοικητική απέλαση.</w:t>
      </w:r>
      <w:r w:rsidRPr="00D855E1">
        <w:rPr>
          <w:rFonts w:cs="Times New Roman"/>
          <w:lang w:val="el-GR"/>
        </w:rPr>
        <w:br/>
        <w:t>ζ) Εγγραφή στον κατάλογο ανεπιθύμητων αλλοδαπών.</w:t>
      </w:r>
      <w:r w:rsidRPr="00D855E1">
        <w:rPr>
          <w:rFonts w:cs="Times New Roman"/>
          <w:lang w:val="el-GR"/>
        </w:rPr>
        <w:br/>
        <w:t>η) Επαναπροώθηση αλλοδαπού στη χώρα προελεύσεως ή καταγωγής του ή σε τρίτη χώρα.</w:t>
      </w:r>
      <w:r w:rsidRPr="00D855E1">
        <w:rPr>
          <w:rFonts w:cs="Times New Roman"/>
          <w:lang w:val="el-GR"/>
        </w:rPr>
        <w:br/>
        <w:t>θ) Επιβολή σε αλλοδαπό περιορισμών, αναγομένων στην εγκατάσταση, παραμονή σε ορισμένη περιοχή της χώρας, την άσκηση ορισμένου επαγγέλματος ή την υποχρέωση εμφανίσεώς του στις αστυνομικές αρχές.</w:t>
      </w:r>
    </w:p>
    <w:p w:rsidR="00D460D2" w:rsidRDefault="00C2365B" w:rsidP="00A208FC">
      <w:pPr>
        <w:spacing w:after="100"/>
        <w:jc w:val="both"/>
        <w:rPr>
          <w:rFonts w:cs="Times New Roman"/>
          <w:lang w:val="el-GR"/>
        </w:rPr>
      </w:pPr>
      <w:r w:rsidRPr="00C2365B">
        <w:rPr>
          <w:rFonts w:cs="Times New Roman"/>
          <w:lang w:val="el-GR"/>
        </w:rPr>
        <w:t>«2. Αρμόδιο κατά τ</w:t>
      </w:r>
      <w:r>
        <w:rPr>
          <w:rFonts w:cs="Times New Roman"/>
          <w:lang w:val="el-GR"/>
        </w:rPr>
        <w:t>όπον για την εκδίκαση των διαφο</w:t>
      </w:r>
      <w:r w:rsidRPr="00C2365B">
        <w:rPr>
          <w:rFonts w:cs="Times New Roman"/>
          <w:lang w:val="el-GR"/>
        </w:rPr>
        <w:t>ρών της προηγούμενης παραγράφου είναι το διοικητικό</w:t>
      </w:r>
      <w:r>
        <w:rPr>
          <w:rFonts w:cs="Times New Roman"/>
          <w:lang w:val="el-GR"/>
        </w:rPr>
        <w:t xml:space="preserve"> </w:t>
      </w:r>
      <w:r w:rsidRPr="00C2365B">
        <w:rPr>
          <w:rFonts w:cs="Times New Roman"/>
          <w:lang w:val="el-GR"/>
        </w:rPr>
        <w:t>πρωτοδικείο στην περιφ</w:t>
      </w:r>
      <w:r>
        <w:rPr>
          <w:rFonts w:cs="Times New Roman"/>
          <w:lang w:val="el-GR"/>
        </w:rPr>
        <w:t>έρεια του οποίου εδρεύει η διοι</w:t>
      </w:r>
      <w:r w:rsidRPr="00C2365B">
        <w:rPr>
          <w:rFonts w:cs="Times New Roman"/>
          <w:lang w:val="el-GR"/>
        </w:rPr>
        <w:t>κητική αρχή που εξέδωσε την προσβαλλόμενη πράξη.</w:t>
      </w:r>
      <w:r>
        <w:rPr>
          <w:rFonts w:cs="Times New Roman"/>
          <w:lang w:val="el-GR"/>
        </w:rPr>
        <w:t xml:space="preserve"> </w:t>
      </w:r>
      <w:r w:rsidRPr="00C2365B">
        <w:rPr>
          <w:rFonts w:cs="Times New Roman"/>
          <w:lang w:val="el-GR"/>
        </w:rPr>
        <w:t>Κατ’ εξαίρεση, αν πρόκειται για διαφορές που αφορούν</w:t>
      </w:r>
      <w:r>
        <w:rPr>
          <w:rFonts w:cs="Times New Roman"/>
          <w:lang w:val="el-GR"/>
        </w:rPr>
        <w:t xml:space="preserve"> </w:t>
      </w:r>
      <w:r w:rsidRPr="00C2365B">
        <w:rPr>
          <w:rFonts w:cs="Times New Roman"/>
          <w:lang w:val="el-GR"/>
        </w:rPr>
        <w:t>είτε απόρριψη αιτήματος χορήγησης ή ανανέωσης ή</w:t>
      </w:r>
      <w:r>
        <w:rPr>
          <w:rFonts w:cs="Times New Roman"/>
          <w:lang w:val="el-GR"/>
        </w:rPr>
        <w:t xml:space="preserve"> </w:t>
      </w:r>
      <w:r w:rsidRPr="00C2365B">
        <w:rPr>
          <w:rFonts w:cs="Times New Roman"/>
          <w:lang w:val="el-GR"/>
        </w:rPr>
        <w:t>ανάκλησης ισχύοντος τίτλου διαμονής και εργασίας,</w:t>
      </w:r>
      <w:r>
        <w:rPr>
          <w:rFonts w:cs="Times New Roman"/>
          <w:lang w:val="el-GR"/>
        </w:rPr>
        <w:t xml:space="preserve"> </w:t>
      </w:r>
      <w:r w:rsidRPr="00C2365B">
        <w:rPr>
          <w:rFonts w:cs="Times New Roman"/>
          <w:lang w:val="el-GR"/>
        </w:rPr>
        <w:t>είτε απόφαση επισ</w:t>
      </w:r>
      <w:r>
        <w:rPr>
          <w:rFonts w:cs="Times New Roman"/>
          <w:lang w:val="el-GR"/>
        </w:rPr>
        <w:t>τροφής που ενσωματώνεται σε πρά</w:t>
      </w:r>
      <w:r w:rsidRPr="00C2365B">
        <w:rPr>
          <w:rFonts w:cs="Times New Roman"/>
          <w:lang w:val="el-GR"/>
        </w:rPr>
        <w:t xml:space="preserve">ξη </w:t>
      </w:r>
      <w:r>
        <w:rPr>
          <w:rFonts w:cs="Times New Roman"/>
          <w:lang w:val="el-GR"/>
        </w:rPr>
        <w:t>α</w:t>
      </w:r>
      <w:r w:rsidRPr="00C2365B">
        <w:rPr>
          <w:rFonts w:cs="Times New Roman"/>
          <w:lang w:val="el-GR"/>
        </w:rPr>
        <w:t>πόρριψης του αιτήματος χορήγησης ή ανανέωσης</w:t>
      </w:r>
      <w:r>
        <w:rPr>
          <w:rFonts w:cs="Times New Roman"/>
          <w:lang w:val="el-GR"/>
        </w:rPr>
        <w:t xml:space="preserve"> </w:t>
      </w:r>
      <w:r w:rsidRPr="00C2365B">
        <w:rPr>
          <w:rFonts w:cs="Times New Roman"/>
          <w:lang w:val="el-GR"/>
        </w:rPr>
        <w:t>τίτλου διαμονής, καθώς και σε απόφαση ανάκλησης</w:t>
      </w:r>
      <w:r>
        <w:rPr>
          <w:rFonts w:cs="Times New Roman"/>
          <w:lang w:val="el-GR"/>
        </w:rPr>
        <w:t xml:space="preserve"> </w:t>
      </w:r>
      <w:r w:rsidRPr="00C2365B">
        <w:rPr>
          <w:rFonts w:cs="Times New Roman"/>
          <w:lang w:val="el-GR"/>
        </w:rPr>
        <w:t>ισχύοντος τίτλου διαμονής, αρμόδιο είναι το διοικητικό</w:t>
      </w:r>
      <w:r>
        <w:rPr>
          <w:rFonts w:cs="Times New Roman"/>
          <w:lang w:val="el-GR"/>
        </w:rPr>
        <w:t xml:space="preserve"> π</w:t>
      </w:r>
      <w:r w:rsidRPr="00C2365B">
        <w:rPr>
          <w:rFonts w:cs="Times New Roman"/>
          <w:lang w:val="el-GR"/>
        </w:rPr>
        <w:t>ρωτοδικείο στην περιφέρεια του οποίου εδρεύει η</w:t>
      </w:r>
      <w:r>
        <w:rPr>
          <w:rFonts w:cs="Times New Roman"/>
          <w:lang w:val="el-GR"/>
        </w:rPr>
        <w:t xml:space="preserve"> </w:t>
      </w:r>
      <w:r w:rsidRPr="00C2365B">
        <w:rPr>
          <w:rFonts w:cs="Times New Roman"/>
          <w:lang w:val="el-GR"/>
        </w:rPr>
        <w:t xml:space="preserve">αρμόδια υπηρεσία </w:t>
      </w:r>
      <w:r>
        <w:rPr>
          <w:rFonts w:cs="Times New Roman"/>
          <w:lang w:val="el-GR"/>
        </w:rPr>
        <w:t>της οικείας Αποκεντρωμένης Διοί</w:t>
      </w:r>
      <w:r w:rsidRPr="00C2365B">
        <w:rPr>
          <w:rFonts w:cs="Times New Roman"/>
          <w:lang w:val="el-GR"/>
        </w:rPr>
        <w:t>κησης, στην οποία τηρείται ο διοικητικός φάκελος του</w:t>
      </w:r>
      <w:r>
        <w:rPr>
          <w:rFonts w:cs="Times New Roman"/>
          <w:lang w:val="el-GR"/>
        </w:rPr>
        <w:t xml:space="preserve"> </w:t>
      </w:r>
      <w:r w:rsidRPr="00C2365B">
        <w:rPr>
          <w:rFonts w:cs="Times New Roman"/>
          <w:lang w:val="el-GR"/>
        </w:rPr>
        <w:t>αλλοδαπού, δηλαδή το ανά Νομό Τμήμα Αλλοδαπών</w:t>
      </w:r>
      <w:r>
        <w:rPr>
          <w:rFonts w:cs="Times New Roman"/>
          <w:lang w:val="el-GR"/>
        </w:rPr>
        <w:t xml:space="preserve"> </w:t>
      </w:r>
      <w:r w:rsidRPr="00C2365B">
        <w:rPr>
          <w:rFonts w:cs="Times New Roman"/>
          <w:lang w:val="el-GR"/>
        </w:rPr>
        <w:t>και Μετανάστευσης. Κατά τα λοιπά, για την εκδίκαση</w:t>
      </w:r>
      <w:r>
        <w:rPr>
          <w:rFonts w:cs="Times New Roman"/>
          <w:lang w:val="el-GR"/>
        </w:rPr>
        <w:t xml:space="preserve"> </w:t>
      </w:r>
      <w:r w:rsidRPr="00C2365B">
        <w:rPr>
          <w:rFonts w:cs="Times New Roman"/>
          <w:lang w:val="el-GR"/>
        </w:rPr>
        <w:t>των διαφορών της προηγούμενης παραγράφο</w:t>
      </w:r>
      <w:r>
        <w:rPr>
          <w:rFonts w:cs="Times New Roman"/>
          <w:lang w:val="el-GR"/>
        </w:rPr>
        <w:t>υ, εφαρμ</w:t>
      </w:r>
      <w:r w:rsidRPr="00C2365B">
        <w:rPr>
          <w:rFonts w:cs="Times New Roman"/>
          <w:lang w:val="el-GR"/>
        </w:rPr>
        <w:t>όζονται αναλόγως οι διατάξεις των άρθρων 2 έως και</w:t>
      </w:r>
      <w:r w:rsidR="00D460D2">
        <w:rPr>
          <w:rFonts w:cs="Times New Roman"/>
          <w:lang w:val="el-GR"/>
        </w:rPr>
        <w:t xml:space="preserve"> </w:t>
      </w:r>
      <w:r w:rsidRPr="00C2365B">
        <w:rPr>
          <w:rFonts w:cs="Times New Roman"/>
          <w:lang w:val="el-GR"/>
        </w:rPr>
        <w:t>4 του ν. 702/1977 (Α ́ 268).</w:t>
      </w:r>
    </w:p>
    <w:p w:rsidR="00C2365B" w:rsidRDefault="00C2365B" w:rsidP="00A208FC">
      <w:pPr>
        <w:spacing w:after="100"/>
        <w:jc w:val="both"/>
        <w:rPr>
          <w:rFonts w:cs="Times New Roman"/>
          <w:lang w:val="el-GR"/>
        </w:rPr>
      </w:pPr>
      <w:r w:rsidRPr="00C2365B">
        <w:rPr>
          <w:rFonts w:cs="Times New Roman"/>
          <w:lang w:val="el-GR"/>
        </w:rPr>
        <w:t>Οι αποφάσεις των διοικητικών πρωτοδικείων επί των</w:t>
      </w:r>
      <w:r w:rsidR="00D460D2">
        <w:rPr>
          <w:rFonts w:cs="Times New Roman"/>
          <w:lang w:val="el-GR"/>
        </w:rPr>
        <w:t xml:space="preserve"> </w:t>
      </w:r>
      <w:r w:rsidRPr="00C2365B">
        <w:rPr>
          <w:rFonts w:cs="Times New Roman"/>
          <w:lang w:val="el-GR"/>
        </w:rPr>
        <w:t>εν λόγω διαφορών υπόκεινται σε έφεση ενώπιον του</w:t>
      </w:r>
      <w:r w:rsidR="00D460D2">
        <w:rPr>
          <w:rFonts w:cs="Times New Roman"/>
          <w:lang w:val="el-GR"/>
        </w:rPr>
        <w:t xml:space="preserve"> </w:t>
      </w:r>
      <w:r w:rsidRPr="00C2365B">
        <w:rPr>
          <w:rFonts w:cs="Times New Roman"/>
          <w:lang w:val="el-GR"/>
        </w:rPr>
        <w:t>Συμβουλίου της Επικρατείας, εφαρμοζομένων κατά τα</w:t>
      </w:r>
      <w:r w:rsidR="00D460D2">
        <w:rPr>
          <w:rFonts w:cs="Times New Roman"/>
          <w:lang w:val="el-GR"/>
        </w:rPr>
        <w:t xml:space="preserve"> </w:t>
      </w:r>
      <w:r w:rsidRPr="00C2365B">
        <w:rPr>
          <w:rFonts w:cs="Times New Roman"/>
          <w:lang w:val="el-GR"/>
        </w:rPr>
        <w:t>λοιπά των διατάξεων του άρθρου 5 του ν. 702/1977.»</w:t>
      </w:r>
      <w:r>
        <w:rPr>
          <w:rFonts w:cs="Times New Roman"/>
          <w:lang w:val="el-GR"/>
        </w:rPr>
        <w:t xml:space="preserve"> (Όπως τροπ. με αρ. 67 Ν. 4055/2012)</w:t>
      </w:r>
    </w:p>
    <w:p w:rsidR="00E23DDC" w:rsidRPr="002871D9" w:rsidRDefault="00E23DDC" w:rsidP="00A208FC">
      <w:pPr>
        <w:spacing w:after="100"/>
        <w:jc w:val="both"/>
        <w:rPr>
          <w:rFonts w:cs="Times New Roman"/>
          <w:lang w:val="el-GR"/>
        </w:rPr>
      </w:pPr>
      <w:r w:rsidRPr="002871D9">
        <w:rPr>
          <w:rFonts w:cs="Times New Roman"/>
          <w:lang w:val="el-GR"/>
        </w:rPr>
        <w:t>3. Εξακολουθούν να εκδικάζονται απ</w:t>
      </w:r>
      <w:r w:rsidR="00943F8B">
        <w:rPr>
          <w:rFonts w:cs="Times New Roman"/>
          <w:lang w:val="el-GR"/>
        </w:rPr>
        <w:t>ό το Συμβούλιο της Επικρατείας (πλέον στο Τριμελές Διοι</w:t>
      </w:r>
      <w:r w:rsidRPr="002871D9">
        <w:rPr>
          <w:rFonts w:cs="Times New Roman"/>
          <w:lang w:val="el-GR"/>
        </w:rPr>
        <w:t>κητικό Εφετείο τα β’ και γ’ και εκκαλλούνται στο ΣτΕ) οι ακυρωτικές διαφορές που γεννώνται:</w:t>
      </w:r>
    </w:p>
    <w:p w:rsidR="00E23DDC" w:rsidRPr="002871D9" w:rsidRDefault="00E23DDC" w:rsidP="00A208FC">
      <w:pPr>
        <w:spacing w:after="100"/>
        <w:jc w:val="both"/>
        <w:rPr>
          <w:rFonts w:cs="Times New Roman"/>
          <w:lang w:val="el-GR"/>
        </w:rPr>
      </w:pPr>
      <w:r w:rsidRPr="002871D9">
        <w:rPr>
          <w:rFonts w:cs="Times New Roman"/>
          <w:lang w:val="el-GR"/>
        </w:rPr>
        <w:t>α) Από την προσβολή πράξεων, αναφερομένων στην είσοδο, έξοδο, κίνηση, διαμονή, εγκατάσταση και απασχόληση στην Ελλάδα αλλοδαπών, οι οποίες εκδίδονται κατ΄ εφαρμογή του κοινοτικού δικαίου.</w:t>
      </w:r>
    </w:p>
    <w:p w:rsidR="00E23DDC" w:rsidRPr="002871D9" w:rsidRDefault="00E23DDC" w:rsidP="00A208FC">
      <w:pPr>
        <w:spacing w:after="100"/>
        <w:jc w:val="both"/>
        <w:rPr>
          <w:rFonts w:cs="Times New Roman"/>
          <w:lang w:val="el-GR"/>
        </w:rPr>
      </w:pPr>
      <w:r w:rsidRPr="002871D9">
        <w:rPr>
          <w:rFonts w:cs="Times New Roman"/>
          <w:lang w:val="el-GR"/>
        </w:rPr>
        <w:t>β) Από την προσβολή πράξεων, αναφερομένων στην αναγνώριση αλλοδαπού ως πρόσφυγα, υπό την έννοια της Συμβάσεως της Γενεύης του 1951 περί του νομικού καθεστώτος των προσφύγων και του συναφούς Πρωτοκόλλου της Νέας Υόρκης του 1967.</w:t>
      </w:r>
    </w:p>
    <w:p w:rsidR="00E23DDC" w:rsidRPr="002871D9" w:rsidRDefault="00E23DDC" w:rsidP="00A208FC">
      <w:pPr>
        <w:spacing w:after="100"/>
        <w:jc w:val="both"/>
        <w:rPr>
          <w:rFonts w:cs="Times New Roman"/>
          <w:lang w:val="el-GR"/>
        </w:rPr>
      </w:pPr>
      <w:r w:rsidRPr="002871D9">
        <w:rPr>
          <w:rFonts w:cs="Times New Roman"/>
          <w:lang w:val="el-GR"/>
        </w:rPr>
        <w:t>γ) Από την προσβολή πράξεων που αφορούν την κτήση της ελληνικής ιθαγένειας.</w:t>
      </w:r>
      <w:r w:rsidRPr="002871D9">
        <w:rPr>
          <w:rFonts w:cs="Times New Roman"/>
          <w:lang w:val="el-GR"/>
        </w:rPr>
        <w:tab/>
      </w:r>
    </w:p>
    <w:p w:rsidR="00E23DDC" w:rsidRPr="002871D9" w:rsidRDefault="00E23DDC" w:rsidP="00A208FC">
      <w:pPr>
        <w:spacing w:after="100"/>
        <w:jc w:val="both"/>
        <w:rPr>
          <w:rFonts w:cs="Times New Roman"/>
          <w:lang w:val="el-GR"/>
        </w:rPr>
      </w:pPr>
      <w:r w:rsidRPr="002871D9">
        <w:rPr>
          <w:rFonts w:cs="Times New Roman"/>
          <w:lang w:val="el-GR"/>
        </w:rPr>
        <w:lastRenderedPageBreak/>
        <w:t>4. Οι διατάξεις των περιπτώσεων δ΄ και ε΄ της παραγράφου 1 του παρόντος άρθρου δεν καταλαμβάνουν τις διαφορές, οι οποίες γεννώνται από την προσβολή πράξεων που αφορούν την άρνηση χορηγήσεως σε αλλοδαπό άδειας ασκήσεως εξαρτημένης ή ανεξάρτητης οικονομικής δραστηριότητας, την άρνηση ανανεώσεως ή την ανάκληση τέτοιας άδειας, όταν οι πράξεις αυτές δεν εκδίδονται κατ΄ εφαρμογή της νομοθεσίας περί αλλοδαπών αλλά κατ΄ εφαρμογή ειδικής νομοθεσίας, εφαρμοζομένης και επί ημεδαπών, με την οποία η άσκηση της συγκεκριμένης δραστηριότητας έχει υπαχθεί σε καθεστώς προηγούμενης άδειας.</w:t>
      </w:r>
    </w:p>
    <w:p w:rsidR="00E23DDC" w:rsidRPr="002871D9" w:rsidRDefault="00E23DDC" w:rsidP="00A208FC">
      <w:pPr>
        <w:spacing w:after="100"/>
        <w:jc w:val="both"/>
        <w:rPr>
          <w:rFonts w:cs="Times New Roman"/>
          <w:lang w:val="el-GR"/>
        </w:rPr>
      </w:pPr>
      <w:r w:rsidRPr="002871D9">
        <w:rPr>
          <w:rFonts w:cs="Times New Roman"/>
          <w:lang w:val="el-GR"/>
        </w:rPr>
        <w:t>5. Οι διατάξεις της παραγράφου 1 του παρόντος άρθρου καταλαμβάνουν και τις εκκρεμείς υποθέσεις.</w:t>
      </w:r>
    </w:p>
    <w:p w:rsidR="00A208FC" w:rsidRDefault="00E23DDC" w:rsidP="00A208FC">
      <w:pPr>
        <w:spacing w:after="100"/>
        <w:jc w:val="both"/>
        <w:rPr>
          <w:rFonts w:cs="Times New Roman"/>
          <w:lang w:val="el-GR"/>
        </w:rPr>
      </w:pPr>
      <w:r w:rsidRPr="002871D9">
        <w:rPr>
          <w:rFonts w:cs="Times New Roman"/>
          <w:lang w:val="el-GR"/>
        </w:rPr>
        <w:t>6. Αιτήσεις ακυρώσεως που έχουν ασκηθεί ενώπιον του Συμβουλίου της Επικρατείας μέχρι την έναρξη της ισχύος του παρόντος άρθρου αλλά δεν έχουν συζητηθεί, διαβιβάζονται στο κατά τόπο αρμόδιο διοικητικό πρωτοδικείο με πράξη του Προέδρου του οικείου δικαστικού σχηματισμού.</w:t>
      </w:r>
    </w:p>
    <w:p w:rsidR="00B84908" w:rsidRPr="00B84908" w:rsidRDefault="00E23DDC" w:rsidP="00A208FC">
      <w:pPr>
        <w:spacing w:after="100"/>
        <w:jc w:val="both"/>
        <w:rPr>
          <w:rFonts w:cs="Times New Roman"/>
          <w:lang w:val="el-GR"/>
        </w:rPr>
      </w:pPr>
      <w:r>
        <w:rPr>
          <w:rFonts w:cs="Times New Roman"/>
          <w:lang w:val="el-GR"/>
        </w:rPr>
        <w:t>----------------------------------------------------------------------------------------------------------------------------------------</w:t>
      </w:r>
    </w:p>
    <w:p w:rsidR="00B84908" w:rsidRDefault="00B84908" w:rsidP="00A208FC">
      <w:pPr>
        <w:spacing w:after="100"/>
        <w:jc w:val="both"/>
        <w:rPr>
          <w:rFonts w:cs="Times New Roman"/>
          <w:b/>
          <w:sz w:val="24"/>
          <w:u w:val="single"/>
          <w:lang w:val="el-GR"/>
        </w:rPr>
      </w:pPr>
    </w:p>
    <w:p w:rsidR="00A208FC" w:rsidRPr="00D96723" w:rsidRDefault="00A208FC" w:rsidP="00A208FC">
      <w:pPr>
        <w:spacing w:after="100"/>
        <w:jc w:val="both"/>
        <w:rPr>
          <w:rFonts w:cs="Times New Roman"/>
          <w:b/>
          <w:sz w:val="24"/>
          <w:u w:val="single"/>
          <w:lang w:val="el-GR"/>
        </w:rPr>
      </w:pPr>
      <w:r w:rsidRPr="00D96723">
        <w:rPr>
          <w:rFonts w:cs="Times New Roman"/>
          <w:b/>
          <w:sz w:val="24"/>
          <w:u w:val="single"/>
          <w:lang w:val="el-GR"/>
        </w:rPr>
        <w:t>Ν. 1968/1991</w:t>
      </w:r>
    </w:p>
    <w:p w:rsidR="00A208FC" w:rsidRPr="00D96723" w:rsidRDefault="00A208FC" w:rsidP="00A208FC">
      <w:pPr>
        <w:spacing w:after="100"/>
        <w:jc w:val="both"/>
        <w:rPr>
          <w:rFonts w:cs="Times New Roman"/>
          <w:b/>
          <w:lang w:val="el-GR"/>
        </w:rPr>
      </w:pPr>
      <w:r>
        <w:rPr>
          <w:rFonts w:cs="Times New Roman"/>
          <w:b/>
          <w:lang w:val="el-GR"/>
        </w:rPr>
        <w:t>Ά</w:t>
      </w:r>
      <w:r w:rsidRPr="00D96723">
        <w:rPr>
          <w:rFonts w:cs="Times New Roman"/>
          <w:b/>
          <w:lang w:val="el-GR"/>
        </w:rPr>
        <w:t>ρθρο 34</w:t>
      </w:r>
      <w:r w:rsidR="00E41315">
        <w:rPr>
          <w:rFonts w:cs="Times New Roman"/>
          <w:b/>
          <w:lang w:val="el-GR"/>
        </w:rPr>
        <w:t xml:space="preserve"> (</w:t>
      </w:r>
      <w:r>
        <w:rPr>
          <w:rFonts w:cs="Times New Roman"/>
          <w:b/>
          <w:lang w:val="el-GR"/>
        </w:rPr>
        <w:t>Παραπομπή από το Συμβούλιο της Επικρατείας</w:t>
      </w:r>
      <w:r w:rsidR="00E41315">
        <w:rPr>
          <w:rFonts w:cs="Times New Roman"/>
          <w:b/>
          <w:lang w:val="el-GR"/>
        </w:rPr>
        <w:t>)</w:t>
      </w:r>
    </w:p>
    <w:p w:rsidR="00A208FC" w:rsidRPr="00D96723" w:rsidRDefault="00A208FC" w:rsidP="00A208FC">
      <w:pPr>
        <w:spacing w:after="100"/>
        <w:jc w:val="both"/>
        <w:rPr>
          <w:rFonts w:cs="Times New Roman"/>
          <w:lang w:val="el-GR"/>
        </w:rPr>
      </w:pPr>
      <w:r w:rsidRPr="00D96723">
        <w:rPr>
          <w:rFonts w:cs="Times New Roman"/>
          <w:lang w:val="el-GR"/>
        </w:rPr>
        <w:t xml:space="preserve">1. Στις διοικητικές διαφορές ουσίας ή ακύρωσης αν το διοικητικό δικαστήριο κρίνει ότι στερείται </w:t>
      </w:r>
      <w:r>
        <w:rPr>
          <w:rFonts w:cs="Times New Roman"/>
          <w:lang w:val="el-GR"/>
        </w:rPr>
        <w:t>α</w:t>
      </w:r>
      <w:r w:rsidRPr="00D96723">
        <w:rPr>
          <w:rFonts w:cs="Times New Roman"/>
          <w:lang w:val="el-GR"/>
        </w:rPr>
        <w:t>ρμοδιότητας, επειδή η υπόθεση υπάγεται στην αρμοδιότητα άλλου διοικητικού δικαστηρίου ή του Συμβουλίου της Επικρατείας, παραπέμπει την υπόθεση στο δικαστήριο αυτό. Η απόφαση περί παραπομπής είναι υποχρεωτική για το δικαστήριο στο οποίο παραπέμφθηκε η υπόθεση εφ' όσον τούτο είναι ισόβαθμο ή κατώτερο του παραπέμποντος. Το αυτό ισχύει και για το Συμβούλιο της Επικρατείας, όταν κρίνει ότι το ενώπιόν του εισαγόμενο ένδικο μέσο ανήκει στην αρμοδιότητα άλλου διοικητικού δικαστηρίου. Η απόφαση του Συμβουλίου της Επικρατείας είναι υποχρεωτική για το δικαστήριο στο οποίο γίνεται η παραπομπή. Στις ακυρωτικές υποθέσεις, για τις οποίες προβλέπει ειδικώς το άρθρο 1 του ν. 702/1977, το Συμβούλιο της Επικρατείας, εάν κρίνει ότι η υπόθεση είναι της αρμοδιότητας του διοικητικού εφετείου, μπορεί να παραπέμψει σε αυτό ή να κρατήσει την υπόθεση και να τη δικάσει κατ' ουσίαν.</w:t>
      </w:r>
    </w:p>
    <w:p w:rsidR="00A208FC" w:rsidRDefault="00A208FC" w:rsidP="00A208FC">
      <w:pPr>
        <w:spacing w:after="100"/>
        <w:jc w:val="both"/>
        <w:rPr>
          <w:rFonts w:cs="Times New Roman"/>
          <w:lang w:val="el-GR"/>
        </w:rPr>
      </w:pPr>
      <w:r w:rsidRPr="00D96723">
        <w:rPr>
          <w:rFonts w:cs="Times New Roman"/>
          <w:lang w:val="el-GR"/>
        </w:rPr>
        <w:t xml:space="preserve"> 2. Όταν συντρέχει περίπτωση παραπομπής κατά την προηγούμενη παράγραφο, η κρίση περί της νομιμοποιήσεως ή παραστάσεως των διαδίκων ή των πληρεξουσίων, περί της καταβολής τελών και παραβόλου και γενικώς περί της εγκυρότητας του δικογράφου ή του παραδεκτού του ενδίκου μέσου ανήκει στο αρμόδιο δικαστήριο.</w:t>
      </w:r>
    </w:p>
    <w:p w:rsidR="00A208FC" w:rsidRDefault="00A208FC" w:rsidP="00A208FC">
      <w:pPr>
        <w:spacing w:after="100"/>
        <w:jc w:val="both"/>
        <w:rPr>
          <w:rFonts w:cs="Times New Roman"/>
          <w:lang w:val="el-GR"/>
        </w:rPr>
      </w:pPr>
      <w:r>
        <w:rPr>
          <w:rFonts w:cs="Times New Roman"/>
          <w:lang w:val="el-GR"/>
        </w:rPr>
        <w:t>----------------------------------------------------------------------------------------------------------------------------------------</w:t>
      </w:r>
    </w:p>
    <w:p w:rsidR="00A21B37" w:rsidRPr="0064573C" w:rsidRDefault="00A21B37" w:rsidP="00A21B37">
      <w:pPr>
        <w:spacing w:after="100"/>
        <w:jc w:val="both"/>
        <w:rPr>
          <w:rFonts w:cs="Times New Roman"/>
          <w:b/>
          <w:sz w:val="24"/>
          <w:szCs w:val="24"/>
          <w:u w:val="single"/>
          <w:lang w:val="el-GR"/>
        </w:rPr>
      </w:pPr>
      <w:r w:rsidRPr="0064573C">
        <w:rPr>
          <w:rFonts w:cs="Times New Roman"/>
          <w:b/>
          <w:sz w:val="24"/>
          <w:szCs w:val="24"/>
          <w:u w:val="single"/>
          <w:lang w:val="el-GR"/>
        </w:rPr>
        <w:t>Ν. 1649/1986 Άρθρο 9 παρ. 4</w:t>
      </w:r>
    </w:p>
    <w:p w:rsidR="00A208FC" w:rsidRPr="00A21B37" w:rsidRDefault="00A208FC" w:rsidP="00A208FC">
      <w:pPr>
        <w:spacing w:after="100"/>
        <w:jc w:val="both"/>
        <w:rPr>
          <w:rFonts w:cs="Times New Roman"/>
          <w:b/>
          <w:sz w:val="24"/>
          <w:szCs w:val="24"/>
          <w:u w:val="single"/>
          <w:lang w:val="el-GR"/>
        </w:rPr>
      </w:pPr>
      <w:r w:rsidRPr="00A21B37">
        <w:rPr>
          <w:rFonts w:cs="Times New Roman"/>
          <w:b/>
          <w:sz w:val="24"/>
          <w:szCs w:val="24"/>
          <w:u w:val="single"/>
          <w:lang w:val="el-GR"/>
        </w:rPr>
        <w:t>Ν. 3659/2008 Άρθρο 41 – Έλλειψη δικαιοδοσίας</w:t>
      </w:r>
    </w:p>
    <w:p w:rsidR="00A208FC" w:rsidRPr="00E13C61" w:rsidRDefault="00A208FC" w:rsidP="00A208FC">
      <w:pPr>
        <w:spacing w:after="100"/>
        <w:jc w:val="both"/>
        <w:rPr>
          <w:rFonts w:cs="Times New Roman"/>
          <w:lang w:val="el-GR"/>
        </w:rPr>
      </w:pPr>
      <w:r w:rsidRPr="00E13C61">
        <w:rPr>
          <w:rFonts w:cs="Times New Roman"/>
          <w:lang w:val="el-GR"/>
        </w:rPr>
        <w:t>Αν ένδικο βοήθημ</w:t>
      </w:r>
      <w:r>
        <w:rPr>
          <w:rFonts w:cs="Times New Roman"/>
          <w:lang w:val="el-GR"/>
        </w:rPr>
        <w:t>α απορριφθεί τελεσιδίκως για έλ</w:t>
      </w:r>
      <w:r w:rsidRPr="00E13C61">
        <w:rPr>
          <w:rFonts w:cs="Times New Roman"/>
          <w:lang w:val="el-GR"/>
        </w:rPr>
        <w:t>λειψη δικαιοδοσίας του δικαστηρίου, το αντ</w:t>
      </w:r>
      <w:r>
        <w:rPr>
          <w:rFonts w:cs="Times New Roman"/>
          <w:lang w:val="el-GR"/>
        </w:rPr>
        <w:t>ίστοιχο έν</w:t>
      </w:r>
      <w:r w:rsidRPr="00E13C61">
        <w:rPr>
          <w:rFonts w:cs="Times New Roman"/>
          <w:lang w:val="el-GR"/>
        </w:rPr>
        <w:t xml:space="preserve">δικο βοήθημα που προβλέπει ο νόμος, εφόσον ασκηθεί ενώπιον του κατά δικαιοδοσία αρμόδιου </w:t>
      </w:r>
      <w:r>
        <w:rPr>
          <w:rFonts w:cs="Times New Roman"/>
          <w:lang w:val="el-GR"/>
        </w:rPr>
        <w:t>δ</w:t>
      </w:r>
      <w:r w:rsidRPr="00E13C61">
        <w:rPr>
          <w:rFonts w:cs="Times New Roman"/>
          <w:lang w:val="el-GR"/>
        </w:rPr>
        <w:t>ικαστηρίου εντός ανατρεπτικής προθεσμίας δύο (2) μηνών από την επίδοση της τελεσίδικης απορριπτικής απόφασης στον ενδιαφερόμενο ή αφότου καταστεί τελε</w:t>
      </w:r>
      <w:r>
        <w:rPr>
          <w:rFonts w:cs="Times New Roman"/>
          <w:lang w:val="el-GR"/>
        </w:rPr>
        <w:t>σίδικη η επιδοθείσα πρωτόδικη απόφαση, λ</w:t>
      </w:r>
      <w:r w:rsidRPr="00E13C61">
        <w:rPr>
          <w:rFonts w:cs="Times New Roman"/>
          <w:lang w:val="el-GR"/>
        </w:rPr>
        <w:t>ογίζεται, ως προς όλες τις έννομες συνέπειες, ότι ασκήθηκε κατά το χρόνο της άσκησης εκείνου που απορρίφθηκε. Αν η απορριπτική απόφαση είχε επιδοθεί ή είχε καταστεί τελεσίδικη πριν από τη</w:t>
      </w:r>
      <w:r>
        <w:rPr>
          <w:rFonts w:cs="Times New Roman"/>
          <w:lang w:val="el-GR"/>
        </w:rPr>
        <w:t xml:space="preserve"> δ</w:t>
      </w:r>
      <w:r w:rsidRPr="00E13C61">
        <w:rPr>
          <w:rFonts w:cs="Times New Roman"/>
          <w:lang w:val="el-GR"/>
        </w:rPr>
        <w:t xml:space="preserve">ημοσίευση </w:t>
      </w:r>
      <w:r>
        <w:rPr>
          <w:rFonts w:cs="Times New Roman"/>
          <w:lang w:val="el-GR"/>
        </w:rPr>
        <w:t>του νόμου αυτού, η παραπάνω προ</w:t>
      </w:r>
      <w:r w:rsidRPr="00E13C61">
        <w:rPr>
          <w:rFonts w:cs="Times New Roman"/>
          <w:lang w:val="el-GR"/>
        </w:rPr>
        <w:t>θεσμία αρχίζει από τη δημοσίευση του νόμου.</w:t>
      </w:r>
      <w:r>
        <w:rPr>
          <w:rFonts w:cs="Times New Roman"/>
          <w:lang w:val="el-GR"/>
        </w:rPr>
        <w:t xml:space="preserve"> Το δικαστικό </w:t>
      </w:r>
      <w:r w:rsidRPr="00E13C61">
        <w:rPr>
          <w:rFonts w:cs="Times New Roman"/>
          <w:lang w:val="el-GR"/>
        </w:rPr>
        <w:t>ένσημο, που τυχόν έχει καταβληθεί για το ένδικο βοήθημα που απορρίφθηκε, συνυπολογίζεται και για το ένδικο βοήθημα που ασκείται ενώπιον του αρμόδιου δικαστηρίου.</w:t>
      </w:r>
      <w:r>
        <w:rPr>
          <w:rFonts w:cs="Times New Roman"/>
          <w:lang w:val="el-GR"/>
        </w:rPr>
        <w:t xml:space="preserve"> </w:t>
      </w:r>
    </w:p>
    <w:p w:rsidR="00E23DDC" w:rsidRDefault="00A208FC" w:rsidP="00A208FC">
      <w:pPr>
        <w:pStyle w:val="Web"/>
        <w:spacing w:before="0" w:beforeAutospacing="0" w:afterAutospacing="0"/>
        <w:jc w:val="both"/>
      </w:pPr>
      <w:r>
        <w:t>----------------------------------------------------------------------------------------------------------------------------</w:t>
      </w:r>
    </w:p>
    <w:p w:rsidR="00B84908" w:rsidRDefault="00B84908" w:rsidP="00B84908">
      <w:pPr>
        <w:spacing w:after="100"/>
        <w:jc w:val="both"/>
        <w:rPr>
          <w:rFonts w:cs="Times New Roman"/>
          <w:b/>
          <w:sz w:val="24"/>
          <w:u w:val="single"/>
          <w:lang w:val="el-GR"/>
        </w:rPr>
      </w:pPr>
    </w:p>
    <w:p w:rsidR="00E41315" w:rsidRPr="00B84908" w:rsidRDefault="00E41315" w:rsidP="00E41315">
      <w:pPr>
        <w:spacing w:after="100"/>
        <w:jc w:val="both"/>
        <w:rPr>
          <w:rFonts w:cs="Times New Roman"/>
          <w:b/>
          <w:sz w:val="24"/>
          <w:szCs w:val="24"/>
          <w:u w:val="single"/>
          <w:lang w:val="el-GR"/>
        </w:rPr>
      </w:pPr>
      <w:r w:rsidRPr="002871D9">
        <w:rPr>
          <w:rFonts w:cs="Times New Roman"/>
          <w:b/>
          <w:sz w:val="24"/>
          <w:u w:val="single"/>
          <w:lang w:val="el-GR"/>
        </w:rPr>
        <w:lastRenderedPageBreak/>
        <w:t xml:space="preserve">Ν. </w:t>
      </w:r>
      <w:r>
        <w:rPr>
          <w:rFonts w:cs="Times New Roman"/>
          <w:b/>
          <w:sz w:val="24"/>
          <w:u w:val="single"/>
          <w:lang w:val="el-GR"/>
        </w:rPr>
        <w:t xml:space="preserve">3051/2002 - </w:t>
      </w:r>
      <w:r w:rsidRPr="00B84908">
        <w:rPr>
          <w:rFonts w:cs="Times New Roman"/>
          <w:b/>
          <w:sz w:val="24"/>
          <w:szCs w:val="24"/>
          <w:u w:val="single"/>
          <w:lang w:val="el-GR"/>
        </w:rPr>
        <w:t>Συνταγματικά κατοχυρωμένες ανεξάρτητες αρχές</w:t>
      </w:r>
    </w:p>
    <w:p w:rsidR="00E41315" w:rsidRPr="002871D9" w:rsidRDefault="00E41315" w:rsidP="00E41315">
      <w:pPr>
        <w:spacing w:after="100"/>
        <w:jc w:val="both"/>
        <w:rPr>
          <w:rFonts w:cs="Times New Roman"/>
          <w:b/>
          <w:lang w:val="el-GR"/>
        </w:rPr>
      </w:pPr>
      <w:r>
        <w:rPr>
          <w:rFonts w:cs="Times New Roman"/>
          <w:b/>
          <w:lang w:val="el-GR"/>
        </w:rPr>
        <w:t>Άρθρο 2 παρ. 9</w:t>
      </w:r>
    </w:p>
    <w:p w:rsidR="00E41315" w:rsidRDefault="00E41315" w:rsidP="00E41315">
      <w:pPr>
        <w:spacing w:after="100"/>
        <w:jc w:val="both"/>
        <w:rPr>
          <w:rFonts w:cs="Times New Roman"/>
          <w:lang w:val="el-GR"/>
        </w:rPr>
      </w:pPr>
      <w:r w:rsidRPr="002871D9">
        <w:rPr>
          <w:rFonts w:cs="Times New Roman"/>
          <w:lang w:val="el-GR"/>
        </w:rPr>
        <w:t>9. Οι ανεξάρτητες αρχές έχουν την ικανότητα να παρίστανται αυτοτελώς σε κάθε είδους δίκες που έχουν ως αντικείμενο πράξεις ή παραλείψεις τους.</w:t>
      </w:r>
    </w:p>
    <w:p w:rsidR="00E41315" w:rsidRDefault="00E41315" w:rsidP="00E41315">
      <w:pPr>
        <w:spacing w:after="100"/>
        <w:jc w:val="both"/>
        <w:rPr>
          <w:rFonts w:cs="Times New Roman"/>
          <w:lang w:val="el-GR"/>
        </w:rPr>
      </w:pPr>
      <w:r>
        <w:rPr>
          <w:rFonts w:cs="Times New Roman"/>
          <w:lang w:val="el-GR"/>
        </w:rPr>
        <w:t>----------------------------------------------------------------------------------------------------------------------------------------</w:t>
      </w:r>
    </w:p>
    <w:p w:rsidR="00B27D2B" w:rsidRPr="00D96723" w:rsidRDefault="00B27D2B" w:rsidP="00A208FC">
      <w:pPr>
        <w:pStyle w:val="Web"/>
        <w:spacing w:before="0" w:beforeAutospacing="0" w:afterAutospacing="0"/>
        <w:jc w:val="both"/>
        <w:rPr>
          <w:rFonts w:asciiTheme="minorHAnsi" w:hAnsiTheme="minorHAnsi"/>
          <w:szCs w:val="22"/>
          <w:u w:val="single"/>
        </w:rPr>
      </w:pPr>
      <w:r w:rsidRPr="00D96723">
        <w:rPr>
          <w:rStyle w:val="a3"/>
          <w:rFonts w:asciiTheme="minorHAnsi" w:hAnsiTheme="minorHAnsi"/>
          <w:szCs w:val="22"/>
          <w:u w:val="single"/>
        </w:rPr>
        <w:t>Κώδικας των νόμων περί δικών του Δημοσίου (διάταγμα της 26-6/10.7.1944)</w:t>
      </w:r>
    </w:p>
    <w:p w:rsidR="00B27D2B" w:rsidRDefault="00B27D2B" w:rsidP="00A208FC">
      <w:pPr>
        <w:pStyle w:val="Web"/>
        <w:spacing w:before="0" w:beforeAutospacing="0" w:afterAutospacing="0"/>
        <w:jc w:val="both"/>
        <w:rPr>
          <w:rStyle w:val="a3"/>
          <w:rFonts w:asciiTheme="minorHAnsi" w:hAnsiTheme="minorHAnsi"/>
          <w:sz w:val="22"/>
          <w:szCs w:val="22"/>
        </w:rPr>
      </w:pPr>
      <w:r>
        <w:rPr>
          <w:rStyle w:val="a3"/>
          <w:rFonts w:asciiTheme="minorHAnsi" w:hAnsiTheme="minorHAnsi"/>
          <w:sz w:val="22"/>
          <w:szCs w:val="22"/>
        </w:rPr>
        <w:t>Ά</w:t>
      </w:r>
      <w:r w:rsidRPr="00D96723">
        <w:rPr>
          <w:rStyle w:val="a3"/>
          <w:rFonts w:asciiTheme="minorHAnsi" w:hAnsiTheme="minorHAnsi"/>
          <w:sz w:val="22"/>
          <w:szCs w:val="22"/>
        </w:rPr>
        <w:t>ρθρο 11</w:t>
      </w:r>
      <w:r>
        <w:rPr>
          <w:rStyle w:val="a3"/>
          <w:rFonts w:asciiTheme="minorHAnsi" w:hAnsiTheme="minorHAnsi"/>
          <w:sz w:val="22"/>
          <w:szCs w:val="22"/>
        </w:rPr>
        <w:t xml:space="preserve"> </w:t>
      </w:r>
      <w:r w:rsidR="005E6E85">
        <w:rPr>
          <w:rStyle w:val="a3"/>
          <w:rFonts w:asciiTheme="minorHAnsi" w:hAnsiTheme="minorHAnsi"/>
          <w:sz w:val="22"/>
          <w:szCs w:val="22"/>
        </w:rPr>
        <w:t>– Δικαστικές Διακοπές</w:t>
      </w:r>
    </w:p>
    <w:p w:rsidR="00874570" w:rsidRDefault="00874570" w:rsidP="00A208FC">
      <w:pPr>
        <w:pStyle w:val="Web"/>
        <w:spacing w:before="0" w:beforeAutospacing="0" w:afterAutospacing="0"/>
        <w:jc w:val="both"/>
        <w:rPr>
          <w:rFonts w:ascii="Arial" w:eastAsiaTheme="minorHAnsi" w:hAnsi="Arial" w:cs="Arial"/>
          <w:sz w:val="20"/>
          <w:szCs w:val="20"/>
          <w:lang w:eastAsia="en-US"/>
        </w:rPr>
      </w:pPr>
      <w:r>
        <w:rPr>
          <w:rFonts w:asciiTheme="minorHAnsi" w:hAnsiTheme="minorHAnsi"/>
          <w:sz w:val="22"/>
          <w:szCs w:val="22"/>
          <w:shd w:val="clear" w:color="auto" w:fill="FFFFFF"/>
        </w:rPr>
        <w:t>«</w:t>
      </w:r>
      <w:r w:rsidR="00B27D2B" w:rsidRPr="00D96723">
        <w:rPr>
          <w:rFonts w:asciiTheme="minorHAnsi" w:hAnsiTheme="minorHAnsi"/>
          <w:sz w:val="22"/>
          <w:szCs w:val="22"/>
          <w:shd w:val="clear" w:color="auto" w:fill="FFFFFF"/>
        </w:rPr>
        <w:t>Σε όλες τις δίκες του Δημοσίου, κατά τη διάρκεια των δικαστικών διακοπών, ουδεμία απολύτως τρέχει προθεσμία είτε εις βάρος του Δημοσίου είτε εις βάρος των άλλων διαδίκων, ούτε για την υπό τούτων ως τρίτων άσκηση δηλώσεων ούτε για την έγερση αγωγών, παρεμβάσεων και προσεπικλήσεων ούτε τέλος για την άσκηση οποιουδήποτε ενδίκου μέσου ή εξέταση μαρτύρων. Κάθε προθεσμία, η οποία έχει αρχίσει προ των διακοπών, καθώς και η εξέταση των μαρτύρων αναστέλλονται κ</w:t>
      </w:r>
      <w:r w:rsidR="00F86D20">
        <w:rPr>
          <w:rFonts w:asciiTheme="minorHAnsi" w:hAnsiTheme="minorHAnsi"/>
          <w:sz w:val="22"/>
          <w:szCs w:val="22"/>
          <w:shd w:val="clear" w:color="auto" w:fill="FFFFFF"/>
        </w:rPr>
        <w:t>ατά τη διάρκεια των διακοπών.</w:t>
      </w:r>
      <w:r>
        <w:rPr>
          <w:rFonts w:asciiTheme="minorHAnsi" w:hAnsiTheme="minorHAnsi"/>
          <w:sz w:val="22"/>
          <w:szCs w:val="22"/>
          <w:shd w:val="clear" w:color="auto" w:fill="FFFFFF"/>
        </w:rPr>
        <w:t xml:space="preserve">» </w:t>
      </w:r>
      <w:r w:rsidR="00B27D2B" w:rsidRPr="00D96723">
        <w:rPr>
          <w:rFonts w:asciiTheme="minorHAnsi" w:hAnsiTheme="minorHAnsi"/>
          <w:sz w:val="22"/>
          <w:szCs w:val="22"/>
          <w:shd w:val="clear" w:color="auto" w:fill="FFFFFF"/>
        </w:rPr>
        <w:t>Εξαιρετικώς η προ των διακοπών</w:t>
      </w:r>
      <w:r w:rsidR="00B27D2B" w:rsidRPr="00D96723">
        <w:rPr>
          <w:rStyle w:val="apple-converted-space"/>
          <w:rFonts w:asciiTheme="minorHAnsi" w:hAnsiTheme="minorHAnsi"/>
          <w:sz w:val="22"/>
          <w:szCs w:val="22"/>
          <w:shd w:val="clear" w:color="auto" w:fill="FFFFFF"/>
        </w:rPr>
        <w:t> </w:t>
      </w:r>
      <w:r w:rsidR="00B27D2B" w:rsidRPr="00D96723">
        <w:rPr>
          <w:rStyle w:val="spelle"/>
          <w:rFonts w:asciiTheme="minorHAnsi" w:hAnsiTheme="minorHAnsi"/>
          <w:sz w:val="22"/>
          <w:szCs w:val="22"/>
          <w:shd w:val="clear" w:color="auto" w:fill="FFFFFF"/>
        </w:rPr>
        <w:t>αρξαμένη</w:t>
      </w:r>
      <w:r w:rsidR="00B27D2B" w:rsidRPr="00D96723">
        <w:rPr>
          <w:rStyle w:val="apple-converted-space"/>
          <w:rFonts w:asciiTheme="minorHAnsi" w:hAnsiTheme="minorHAnsi"/>
          <w:sz w:val="22"/>
          <w:szCs w:val="22"/>
          <w:shd w:val="clear" w:color="auto" w:fill="FFFFFF"/>
        </w:rPr>
        <w:t> </w:t>
      </w:r>
      <w:r w:rsidR="00B27D2B" w:rsidRPr="00D96723">
        <w:rPr>
          <w:rStyle w:val="spelle"/>
          <w:rFonts w:asciiTheme="minorHAnsi" w:hAnsiTheme="minorHAnsi"/>
          <w:sz w:val="22"/>
          <w:szCs w:val="22"/>
          <w:shd w:val="clear" w:color="auto" w:fill="FFFFFF"/>
        </w:rPr>
        <w:t>εξέτασις</w:t>
      </w:r>
      <w:r w:rsidR="00B27D2B" w:rsidRPr="00D96723">
        <w:rPr>
          <w:rStyle w:val="apple-converted-space"/>
          <w:rFonts w:asciiTheme="minorHAnsi" w:hAnsiTheme="minorHAnsi"/>
          <w:sz w:val="22"/>
          <w:szCs w:val="22"/>
          <w:shd w:val="clear" w:color="auto" w:fill="FFFFFF"/>
        </w:rPr>
        <w:t> </w:t>
      </w:r>
      <w:r w:rsidR="00B27D2B" w:rsidRPr="00D96723">
        <w:rPr>
          <w:rFonts w:asciiTheme="minorHAnsi" w:hAnsiTheme="minorHAnsi"/>
          <w:sz w:val="22"/>
          <w:szCs w:val="22"/>
          <w:shd w:val="clear" w:color="auto" w:fill="FFFFFF"/>
        </w:rPr>
        <w:t>μάρτυρος δύναται να</w:t>
      </w:r>
      <w:r w:rsidR="00B27D2B" w:rsidRPr="00D96723">
        <w:rPr>
          <w:rStyle w:val="apple-converted-space"/>
          <w:rFonts w:asciiTheme="minorHAnsi" w:hAnsiTheme="minorHAnsi"/>
          <w:sz w:val="22"/>
          <w:szCs w:val="22"/>
          <w:shd w:val="clear" w:color="auto" w:fill="FFFFFF"/>
        </w:rPr>
        <w:t> </w:t>
      </w:r>
      <w:r w:rsidR="00B27D2B" w:rsidRPr="00D96723">
        <w:rPr>
          <w:rStyle w:val="spelle"/>
          <w:rFonts w:asciiTheme="minorHAnsi" w:hAnsiTheme="minorHAnsi"/>
          <w:sz w:val="22"/>
          <w:szCs w:val="22"/>
          <w:shd w:val="clear" w:color="auto" w:fill="FFFFFF"/>
        </w:rPr>
        <w:t>συνεχισθή</w:t>
      </w:r>
      <w:r w:rsidR="00B27D2B" w:rsidRPr="00D96723">
        <w:rPr>
          <w:rStyle w:val="apple-converted-space"/>
          <w:rFonts w:asciiTheme="minorHAnsi" w:hAnsiTheme="minorHAnsi"/>
          <w:sz w:val="22"/>
          <w:szCs w:val="22"/>
          <w:shd w:val="clear" w:color="auto" w:fill="FFFFFF"/>
        </w:rPr>
        <w:t> </w:t>
      </w:r>
      <w:r w:rsidR="00B27D2B" w:rsidRPr="00D96723">
        <w:rPr>
          <w:rFonts w:asciiTheme="minorHAnsi" w:hAnsiTheme="minorHAnsi"/>
          <w:sz w:val="22"/>
          <w:szCs w:val="22"/>
          <w:shd w:val="clear" w:color="auto" w:fill="FFFFFF"/>
        </w:rPr>
        <w:t>και κατά</w:t>
      </w:r>
      <w:r w:rsidR="00F86D20">
        <w:rPr>
          <w:rFonts w:asciiTheme="minorHAnsi" w:hAnsiTheme="minorHAnsi"/>
          <w:sz w:val="22"/>
          <w:szCs w:val="22"/>
          <w:shd w:val="clear" w:color="auto" w:fill="FFFFFF"/>
        </w:rPr>
        <w:t xml:space="preserve"> </w:t>
      </w:r>
      <w:r w:rsidR="00B27D2B" w:rsidRPr="00D96723">
        <w:rPr>
          <w:rFonts w:asciiTheme="minorHAnsi" w:hAnsiTheme="minorHAnsi"/>
          <w:sz w:val="22"/>
          <w:szCs w:val="22"/>
          <w:shd w:val="clear" w:color="auto" w:fill="FFFFFF"/>
        </w:rPr>
        <w:t>τας</w:t>
      </w:r>
      <w:r w:rsidR="00B27D2B" w:rsidRPr="00D96723">
        <w:rPr>
          <w:rStyle w:val="apple-converted-space"/>
          <w:rFonts w:asciiTheme="minorHAnsi" w:hAnsiTheme="minorHAnsi"/>
          <w:sz w:val="22"/>
          <w:szCs w:val="22"/>
          <w:shd w:val="clear" w:color="auto" w:fill="FFFFFF"/>
        </w:rPr>
        <w:t> </w:t>
      </w:r>
      <w:r w:rsidR="00B27D2B" w:rsidRPr="00D96723">
        <w:rPr>
          <w:rStyle w:val="spelle"/>
          <w:rFonts w:asciiTheme="minorHAnsi" w:hAnsiTheme="minorHAnsi"/>
          <w:sz w:val="22"/>
          <w:szCs w:val="22"/>
          <w:shd w:val="clear" w:color="auto" w:fill="FFFFFF"/>
        </w:rPr>
        <w:t>διακοπάς</w:t>
      </w:r>
      <w:r w:rsidR="00B27D2B" w:rsidRPr="00D96723">
        <w:rPr>
          <w:rStyle w:val="apple-converted-space"/>
          <w:rFonts w:asciiTheme="minorHAnsi" w:hAnsiTheme="minorHAnsi"/>
          <w:sz w:val="22"/>
          <w:szCs w:val="22"/>
          <w:shd w:val="clear" w:color="auto" w:fill="FFFFFF"/>
        </w:rPr>
        <w:t> </w:t>
      </w:r>
      <w:r w:rsidR="00B27D2B" w:rsidRPr="00D96723">
        <w:rPr>
          <w:rFonts w:asciiTheme="minorHAnsi" w:hAnsiTheme="minorHAnsi"/>
          <w:sz w:val="22"/>
          <w:szCs w:val="22"/>
          <w:shd w:val="clear" w:color="auto" w:fill="FFFFFF"/>
        </w:rPr>
        <w:t>μόνον αν</w:t>
      </w:r>
      <w:r w:rsidR="00B27D2B" w:rsidRPr="00D96723">
        <w:rPr>
          <w:rStyle w:val="apple-converted-space"/>
          <w:rFonts w:asciiTheme="minorHAnsi" w:hAnsiTheme="minorHAnsi"/>
          <w:sz w:val="22"/>
          <w:szCs w:val="22"/>
          <w:shd w:val="clear" w:color="auto" w:fill="FFFFFF"/>
        </w:rPr>
        <w:t> </w:t>
      </w:r>
      <w:r w:rsidR="00B27D2B" w:rsidRPr="00D96723">
        <w:rPr>
          <w:rStyle w:val="spelle"/>
          <w:rFonts w:asciiTheme="minorHAnsi" w:hAnsiTheme="minorHAnsi"/>
          <w:sz w:val="22"/>
          <w:szCs w:val="22"/>
          <w:shd w:val="clear" w:color="auto" w:fill="FFFFFF"/>
        </w:rPr>
        <w:t>αιτήσηται</w:t>
      </w:r>
      <w:r w:rsidR="00B27D2B" w:rsidRPr="00D96723">
        <w:rPr>
          <w:rStyle w:val="apple-converted-space"/>
          <w:rFonts w:asciiTheme="minorHAnsi" w:hAnsiTheme="minorHAnsi"/>
          <w:sz w:val="22"/>
          <w:szCs w:val="22"/>
          <w:shd w:val="clear" w:color="auto" w:fill="FFFFFF"/>
        </w:rPr>
        <w:t> </w:t>
      </w:r>
      <w:r w:rsidR="00B27D2B" w:rsidRPr="00D96723">
        <w:rPr>
          <w:rFonts w:asciiTheme="minorHAnsi" w:hAnsiTheme="minorHAnsi"/>
          <w:sz w:val="22"/>
          <w:szCs w:val="22"/>
          <w:shd w:val="clear" w:color="auto" w:fill="FFFFFF"/>
        </w:rPr>
        <w:t>τούτο το Δημόσιον (Α.Ν. 1539/38 άρθ. 35 κα</w:t>
      </w:r>
      <w:r w:rsidR="00F86D20">
        <w:rPr>
          <w:rFonts w:asciiTheme="minorHAnsi" w:hAnsiTheme="minorHAnsi"/>
          <w:sz w:val="22"/>
          <w:szCs w:val="22"/>
          <w:shd w:val="clear" w:color="auto" w:fill="FFFFFF"/>
        </w:rPr>
        <w:t xml:space="preserve">ι Α.Ν. 1577/39 άρθ. 4 παρ. 1). </w:t>
      </w:r>
      <w:r>
        <w:rPr>
          <w:rFonts w:asciiTheme="minorHAnsi" w:hAnsiTheme="minorHAnsi"/>
          <w:sz w:val="22"/>
          <w:szCs w:val="22"/>
          <w:shd w:val="clear" w:color="auto" w:fill="FFFFFF"/>
        </w:rPr>
        <w:t>«</w:t>
      </w:r>
      <w:r w:rsidR="00B27D2B" w:rsidRPr="00D96723">
        <w:rPr>
          <w:rFonts w:asciiTheme="minorHAnsi" w:hAnsiTheme="minorHAnsi"/>
          <w:sz w:val="22"/>
          <w:szCs w:val="22"/>
          <w:shd w:val="clear" w:color="auto" w:fill="FFFFFF"/>
        </w:rPr>
        <w:t>Εξαιρετικά, προκειμένου περί φορολογικών και τελωνειακών διαφορών στις προθεσμίες για την άσκηση προσφυγής ή ενδίκων μέσων ή άλλων ενδίκων βοηθημάτων οριζομένων από τον Κώδικα Διοικητικής Δικονομίας δεν υπολογίζεται το χρονικό διάστημα από πρώτης (1ης) έως τριακοστής πρώ</w:t>
      </w:r>
      <w:r w:rsidR="00F86D20">
        <w:rPr>
          <w:rFonts w:asciiTheme="minorHAnsi" w:hAnsiTheme="minorHAnsi"/>
          <w:sz w:val="22"/>
          <w:szCs w:val="22"/>
          <w:shd w:val="clear" w:color="auto" w:fill="FFFFFF"/>
        </w:rPr>
        <w:t>της (31ης) του μηνός Αυγούστου.</w:t>
      </w:r>
      <w:r>
        <w:rPr>
          <w:rFonts w:asciiTheme="minorHAnsi" w:hAnsiTheme="minorHAnsi"/>
          <w:sz w:val="22"/>
          <w:szCs w:val="22"/>
          <w:shd w:val="clear" w:color="auto" w:fill="FFFFFF"/>
        </w:rPr>
        <w:t>»</w:t>
      </w:r>
      <w:r w:rsidRPr="00874570">
        <w:rPr>
          <w:rFonts w:ascii="Arial" w:eastAsiaTheme="minorHAnsi" w:hAnsi="Arial" w:cs="Arial"/>
          <w:sz w:val="20"/>
          <w:szCs w:val="20"/>
          <w:lang w:eastAsia="en-US"/>
        </w:rPr>
        <w:t xml:space="preserve"> </w:t>
      </w:r>
    </w:p>
    <w:p w:rsidR="00B27D2B" w:rsidRPr="00874570" w:rsidRDefault="00E41315" w:rsidP="00A208FC">
      <w:pPr>
        <w:pStyle w:val="Web"/>
        <w:spacing w:before="0" w:beforeAutospacing="0" w:afterAutospacing="0"/>
        <w:jc w:val="both"/>
        <w:rPr>
          <w:rFonts w:asciiTheme="minorHAnsi" w:hAnsiTheme="minorHAnsi"/>
          <w:sz w:val="22"/>
          <w:szCs w:val="22"/>
          <w:shd w:val="clear" w:color="auto" w:fill="FFFFFF"/>
        </w:rPr>
      </w:pPr>
      <w:r>
        <w:rPr>
          <w:rFonts w:asciiTheme="minorHAnsi" w:eastAsiaTheme="minorHAnsi" w:hAnsiTheme="minorHAnsi" w:cs="Arial"/>
          <w:i/>
          <w:sz w:val="20"/>
          <w:szCs w:val="20"/>
          <w:lang w:eastAsia="en-US"/>
        </w:rPr>
        <w:t>(</w:t>
      </w:r>
      <w:r w:rsidR="00874570" w:rsidRPr="00874570">
        <w:rPr>
          <w:rFonts w:asciiTheme="minorHAnsi" w:hAnsiTheme="minorHAnsi"/>
          <w:i/>
          <w:sz w:val="22"/>
          <w:szCs w:val="22"/>
          <w:shd w:val="clear" w:color="auto" w:fill="FFFFFF"/>
        </w:rPr>
        <w:t>Η διάταξη του πρώτου εδαφίου τίθεται όπως αντικαταστάθηκε με το άρθρο 12 του ν. 3514/2006 - Το εντός εισαγωγικών τρίτο εδάφιο προστέθηκε με την παρ. 3 του άρθρου 25 του ν. 3610/2007</w:t>
      </w:r>
      <w:r>
        <w:rPr>
          <w:rFonts w:asciiTheme="minorHAnsi" w:hAnsiTheme="minorHAnsi"/>
          <w:i/>
          <w:sz w:val="22"/>
          <w:szCs w:val="22"/>
          <w:shd w:val="clear" w:color="auto" w:fill="FFFFFF"/>
        </w:rPr>
        <w:t>)</w:t>
      </w:r>
    </w:p>
    <w:p w:rsidR="00AC51EC" w:rsidRPr="00AC51EC" w:rsidRDefault="00AC51EC" w:rsidP="00A208FC">
      <w:pPr>
        <w:pStyle w:val="Web"/>
        <w:spacing w:before="0" w:beforeAutospacing="0" w:afterAutospacing="0"/>
        <w:jc w:val="both"/>
        <w:rPr>
          <w:rStyle w:val="a3"/>
          <w:rFonts w:asciiTheme="minorHAnsi" w:hAnsiTheme="minorHAnsi"/>
          <w:sz w:val="22"/>
          <w:szCs w:val="22"/>
        </w:rPr>
      </w:pPr>
      <w:r w:rsidRPr="00AC51EC">
        <w:rPr>
          <w:rStyle w:val="a3"/>
          <w:rFonts w:asciiTheme="minorHAnsi" w:hAnsiTheme="minorHAnsi"/>
          <w:sz w:val="22"/>
          <w:szCs w:val="22"/>
        </w:rPr>
        <w:t>Άρθρο 21</w:t>
      </w:r>
      <w:r w:rsidR="005E6E85">
        <w:rPr>
          <w:rStyle w:val="a3"/>
          <w:rFonts w:asciiTheme="minorHAnsi" w:hAnsiTheme="minorHAnsi"/>
          <w:sz w:val="22"/>
          <w:szCs w:val="22"/>
        </w:rPr>
        <w:t xml:space="preserve"> – Τόκοι Υπερημερίας Δημοσίου</w:t>
      </w:r>
    </w:p>
    <w:p w:rsidR="00AC51EC" w:rsidRDefault="00AC51EC" w:rsidP="00A208FC">
      <w:pPr>
        <w:pStyle w:val="Web"/>
        <w:spacing w:before="0" w:beforeAutospacing="0" w:afterAutospacing="0"/>
        <w:jc w:val="both"/>
        <w:rPr>
          <w:rFonts w:asciiTheme="minorHAnsi" w:hAnsiTheme="minorHAnsi"/>
          <w:sz w:val="22"/>
          <w:szCs w:val="22"/>
        </w:rPr>
      </w:pPr>
      <w:r w:rsidRPr="00AC51EC">
        <w:rPr>
          <w:rFonts w:asciiTheme="minorHAnsi" w:hAnsiTheme="minorHAnsi"/>
          <w:sz w:val="22"/>
          <w:szCs w:val="22"/>
        </w:rPr>
        <w:t xml:space="preserve">Ο νόμιμος και ο της υπερημερίας τόκος πάσης του Δημοσίου οφειλής, ορίζεται εις 6% ετησίως, πλην εάν άλλως ωρίσθη διά συμβάσεως ή ειδικού νόμου. Ο ειρημένος τόκος άρχεται από της επιδόσεως της αγωγής (Νόμος ΧΑ΄/1877 άρθρ. 1 και ΓΤΟΕ΄/1909 άρθρ. </w:t>
      </w:r>
      <w:r w:rsidR="00F86D20">
        <w:rPr>
          <w:rFonts w:asciiTheme="minorHAnsi" w:hAnsiTheme="minorHAnsi"/>
          <w:sz w:val="22"/>
          <w:szCs w:val="22"/>
        </w:rPr>
        <w:t>1, άρθρ. 24 Δ/τος 8/13.11.1918)</w:t>
      </w:r>
      <w:r w:rsidRPr="00AC51EC">
        <w:rPr>
          <w:rFonts w:asciiTheme="minorHAnsi" w:hAnsiTheme="minorHAnsi"/>
          <w:sz w:val="22"/>
          <w:szCs w:val="22"/>
        </w:rPr>
        <w:t>.</w:t>
      </w:r>
    </w:p>
    <w:p w:rsidR="005E6E85" w:rsidRPr="005E6E85" w:rsidRDefault="005E6E85" w:rsidP="00A208FC">
      <w:pPr>
        <w:pStyle w:val="Web"/>
        <w:spacing w:before="0" w:beforeAutospacing="0" w:afterAutospacing="0"/>
        <w:jc w:val="both"/>
        <w:rPr>
          <w:rFonts w:asciiTheme="minorHAnsi" w:hAnsiTheme="minorHAnsi"/>
          <w:b/>
          <w:sz w:val="22"/>
          <w:szCs w:val="22"/>
        </w:rPr>
      </w:pPr>
      <w:r w:rsidRPr="005E6E85">
        <w:rPr>
          <w:rFonts w:asciiTheme="minorHAnsi" w:hAnsiTheme="minorHAnsi"/>
          <w:b/>
          <w:sz w:val="22"/>
          <w:szCs w:val="22"/>
        </w:rPr>
        <w:t>Άρθρο 22 – Ανατοκισμός</w:t>
      </w:r>
    </w:p>
    <w:p w:rsidR="005E6E85" w:rsidRPr="00AC51EC" w:rsidRDefault="005E6E85" w:rsidP="005E6E85">
      <w:pPr>
        <w:pStyle w:val="Web"/>
        <w:spacing w:before="0" w:beforeAutospacing="0" w:afterAutospacing="0"/>
        <w:jc w:val="both"/>
        <w:rPr>
          <w:rFonts w:asciiTheme="minorHAnsi" w:hAnsiTheme="minorHAnsi"/>
          <w:sz w:val="22"/>
          <w:szCs w:val="22"/>
        </w:rPr>
      </w:pPr>
      <w:r w:rsidRPr="005E6E85">
        <w:rPr>
          <w:rFonts w:asciiTheme="minorHAnsi" w:hAnsiTheme="minorHAnsi"/>
          <w:sz w:val="22"/>
          <w:szCs w:val="22"/>
        </w:rPr>
        <w:t>Τόκος επί τόκων ή άλλων προσόδων, οφείλεται: 1) εάν συνεφωνήθη τοιούτος, ή 2) εάν ζητηθή δι' αγωγής, κατ αμφοτέρας δε τας περιπτωσεις ταύτας μόνον επί των καθυστερουμένων τοιούτων επί ολόκληρον τουλάχιστον έτος ή επί μίαν χρήσιν ως προς το Δημόσιον.</w:t>
      </w:r>
      <w:r>
        <w:rPr>
          <w:rFonts w:asciiTheme="minorHAnsi" w:hAnsiTheme="minorHAnsi"/>
          <w:sz w:val="22"/>
          <w:szCs w:val="22"/>
        </w:rPr>
        <w:t xml:space="preserve"> </w:t>
      </w:r>
      <w:r w:rsidRPr="005E6E85">
        <w:rPr>
          <w:rFonts w:asciiTheme="minorHAnsi" w:hAnsiTheme="minorHAnsi"/>
          <w:sz w:val="22"/>
          <w:szCs w:val="22"/>
        </w:rPr>
        <w:t>Η περί πληρωμής τοιούτου τόκου συμφωνία πρέπει να γίνηται η δε αγωγή να επιδίδηται μετά την λήξιν του ανωτέρου έτους ή της χρήσεως (Νόμος ΞΕ'/1882 άρθ. 3 παρ. α, β και γ, Β.Δ. 8/13 Νοεμ. 1918 άρθρον 27).</w:t>
      </w:r>
    </w:p>
    <w:p w:rsidR="00B27D2B" w:rsidRPr="00B27D2B" w:rsidRDefault="00B27D2B" w:rsidP="00A208FC">
      <w:pPr>
        <w:spacing w:after="100"/>
        <w:jc w:val="both"/>
        <w:rPr>
          <w:rFonts w:cs="Times New Roman"/>
          <w:lang w:val="el-GR"/>
        </w:rPr>
      </w:pPr>
      <w:r>
        <w:rPr>
          <w:rFonts w:cs="Times New Roman"/>
          <w:lang w:val="el-GR"/>
        </w:rPr>
        <w:t>----------------------------------------------------------------------------------------------------------------------------------------</w:t>
      </w:r>
    </w:p>
    <w:p w:rsidR="00F86D20" w:rsidRPr="00F86D20" w:rsidRDefault="00F86D20" w:rsidP="00F86D20">
      <w:pPr>
        <w:spacing w:after="100"/>
        <w:jc w:val="both"/>
        <w:rPr>
          <w:rFonts w:cs="Times New Roman"/>
          <w:b/>
          <w:sz w:val="24"/>
          <w:u w:val="single"/>
          <w:lang w:val="el-GR"/>
        </w:rPr>
      </w:pPr>
      <w:r w:rsidRPr="00F86D20">
        <w:rPr>
          <w:rFonts w:cs="Times New Roman"/>
          <w:b/>
          <w:sz w:val="24"/>
          <w:u w:val="single"/>
          <w:lang w:val="el-GR"/>
        </w:rPr>
        <w:t>Ν. 1756/1998</w:t>
      </w:r>
    </w:p>
    <w:p w:rsidR="00F86D20" w:rsidRPr="00F86D20" w:rsidRDefault="00F86D20" w:rsidP="00F86D20">
      <w:pPr>
        <w:spacing w:after="100"/>
        <w:jc w:val="both"/>
        <w:rPr>
          <w:rFonts w:cs="Times New Roman"/>
          <w:b/>
          <w:lang w:val="el-GR"/>
        </w:rPr>
      </w:pPr>
      <w:r w:rsidRPr="00F86D20">
        <w:rPr>
          <w:rFonts w:cs="Times New Roman"/>
          <w:b/>
          <w:lang w:val="el-GR"/>
        </w:rPr>
        <w:t>Άρθρο 11 παρ. 2 – Δικαστικές διακοπές</w:t>
      </w:r>
    </w:p>
    <w:p w:rsidR="00F86D20" w:rsidRDefault="00F86D20" w:rsidP="00F86D20">
      <w:pPr>
        <w:spacing w:after="100"/>
        <w:jc w:val="both"/>
        <w:rPr>
          <w:rFonts w:cs="Times New Roman"/>
          <w:lang w:val="el-GR"/>
        </w:rPr>
      </w:pPr>
      <w:r>
        <w:rPr>
          <w:rFonts w:cs="Times New Roman"/>
          <w:lang w:val="el-GR"/>
        </w:rPr>
        <w:t>2. Οι δικαστικές διακοπές αρχίζουν την 1 Ιουλίου και λήγουν στις 15 Σεπτεμβρίου.</w:t>
      </w:r>
    </w:p>
    <w:p w:rsidR="00F86D20" w:rsidRPr="00B27D2B" w:rsidRDefault="00F86D20" w:rsidP="00F86D20">
      <w:pPr>
        <w:spacing w:after="100"/>
        <w:jc w:val="both"/>
        <w:rPr>
          <w:rFonts w:cs="Times New Roman"/>
          <w:lang w:val="el-GR"/>
        </w:rPr>
      </w:pPr>
      <w:r>
        <w:rPr>
          <w:rFonts w:cs="Times New Roman"/>
          <w:lang w:val="el-GR"/>
        </w:rPr>
        <w:t>----------------------------------------------------------------------------------------------------------------------------------------</w:t>
      </w:r>
    </w:p>
    <w:p w:rsidR="00E41315" w:rsidRPr="0065300F" w:rsidRDefault="00E41315" w:rsidP="00E41315">
      <w:pPr>
        <w:spacing w:after="100"/>
        <w:jc w:val="both"/>
        <w:rPr>
          <w:rFonts w:cs="Times New Roman"/>
          <w:b/>
          <w:sz w:val="24"/>
          <w:u w:val="single"/>
          <w:lang w:val="el-GR"/>
        </w:rPr>
      </w:pPr>
      <w:r w:rsidRPr="0065300F">
        <w:rPr>
          <w:rFonts w:cs="Times New Roman"/>
          <w:b/>
          <w:sz w:val="24"/>
          <w:u w:val="single"/>
          <w:lang w:val="el-GR"/>
        </w:rPr>
        <w:t>Ν. 3943/2011</w:t>
      </w:r>
      <w:r>
        <w:rPr>
          <w:rFonts w:cs="Times New Roman"/>
          <w:b/>
          <w:sz w:val="24"/>
          <w:u w:val="single"/>
          <w:lang w:val="el-GR"/>
        </w:rPr>
        <w:t xml:space="preserve"> - Κ</w:t>
      </w:r>
      <w:r w:rsidRPr="0065300F">
        <w:rPr>
          <w:rFonts w:cs="Times New Roman"/>
          <w:b/>
          <w:iCs/>
          <w:sz w:val="24"/>
          <w:u w:val="single"/>
          <w:lang w:val="el-GR"/>
        </w:rPr>
        <w:t>αταπολέμηση της φοροδιαφυγής</w:t>
      </w:r>
    </w:p>
    <w:p w:rsidR="00E41315" w:rsidRPr="0065300F" w:rsidRDefault="00E41315" w:rsidP="00E41315">
      <w:pPr>
        <w:spacing w:after="100"/>
        <w:jc w:val="both"/>
        <w:rPr>
          <w:rFonts w:cs="Times New Roman"/>
          <w:b/>
          <w:lang w:val="el-GR"/>
        </w:rPr>
      </w:pPr>
      <w:r w:rsidRPr="0065300F">
        <w:rPr>
          <w:rFonts w:cs="Times New Roman"/>
          <w:b/>
          <w:lang w:val="el-GR"/>
        </w:rPr>
        <w:t>Άρθρο 21 παρ. 7</w:t>
      </w:r>
      <w:r>
        <w:rPr>
          <w:rFonts w:cs="Times New Roman"/>
          <w:b/>
          <w:lang w:val="el-GR"/>
        </w:rPr>
        <w:t xml:space="preserve"> - </w:t>
      </w:r>
      <w:r w:rsidRPr="0065300F">
        <w:rPr>
          <w:rFonts w:cs="Times New Roman"/>
          <w:b/>
          <w:bCs/>
          <w:lang w:val="el-GR"/>
        </w:rPr>
        <w:t>Λοιπές διατάξεις εισοδήματος</w:t>
      </w:r>
    </w:p>
    <w:p w:rsidR="00E41315" w:rsidRPr="0065300F" w:rsidRDefault="00E41315" w:rsidP="00E41315">
      <w:pPr>
        <w:spacing w:after="100"/>
        <w:jc w:val="both"/>
        <w:rPr>
          <w:rFonts w:cs="Times New Roman"/>
          <w:lang w:val="el-GR"/>
        </w:rPr>
      </w:pPr>
      <w:r w:rsidRPr="0065300F">
        <w:rPr>
          <w:rFonts w:cs="Times New Roman"/>
          <w:lang w:val="el-GR"/>
        </w:rPr>
        <w:t>7. α) Το πρώτο εδάφιο της παραγράφου 6 του άρθρου</w:t>
      </w:r>
      <w:r>
        <w:rPr>
          <w:rFonts w:cs="Times New Roman"/>
          <w:lang w:val="el-GR"/>
        </w:rPr>
        <w:t xml:space="preserve"> </w:t>
      </w:r>
      <w:r w:rsidRPr="0065300F">
        <w:rPr>
          <w:rFonts w:cs="Times New Roman"/>
          <w:lang w:val="el-GR"/>
        </w:rPr>
        <w:t>74 του Κ.Φ.Ε. αντικαθίσταται ως εξής:</w:t>
      </w:r>
      <w:r>
        <w:rPr>
          <w:rFonts w:cs="Times New Roman"/>
          <w:lang w:val="el-GR"/>
        </w:rPr>
        <w:t xml:space="preserve"> </w:t>
      </w:r>
      <w:r w:rsidRPr="0065300F">
        <w:rPr>
          <w:rFonts w:cs="Times New Roman"/>
          <w:lang w:val="el-GR"/>
        </w:rPr>
        <w:t>«Αν δεν επιτευχθ</w:t>
      </w:r>
      <w:r>
        <w:rPr>
          <w:rFonts w:cs="Times New Roman"/>
          <w:lang w:val="el-GR"/>
        </w:rPr>
        <w:t>εί διοικητική επίλυση της διαφο</w:t>
      </w:r>
      <w:r w:rsidRPr="0065300F">
        <w:rPr>
          <w:rFonts w:cs="Times New Roman"/>
          <w:lang w:val="el-GR"/>
        </w:rPr>
        <w:t>ράς και ασκηθεί από το φορολογούμενο εμπρόθεσμη</w:t>
      </w:r>
      <w:r>
        <w:rPr>
          <w:rFonts w:cs="Times New Roman"/>
          <w:lang w:val="el-GR"/>
        </w:rPr>
        <w:t xml:space="preserve"> </w:t>
      </w:r>
      <w:r w:rsidRPr="0065300F">
        <w:rPr>
          <w:rFonts w:cs="Times New Roman"/>
          <w:lang w:val="el-GR"/>
        </w:rPr>
        <w:t>προσφυγή, βεβαιώνεται αμέσως από τον προϊστάμενο</w:t>
      </w:r>
      <w:r>
        <w:rPr>
          <w:rFonts w:cs="Times New Roman"/>
          <w:lang w:val="el-GR"/>
        </w:rPr>
        <w:t xml:space="preserve"> </w:t>
      </w:r>
      <w:r w:rsidRPr="0065300F">
        <w:rPr>
          <w:rFonts w:cs="Times New Roman"/>
          <w:lang w:val="el-GR"/>
        </w:rPr>
        <w:t>της Δ.Ο.Υ. ποσοστό</w:t>
      </w:r>
      <w:r>
        <w:rPr>
          <w:rFonts w:cs="Times New Roman"/>
          <w:lang w:val="el-GR"/>
        </w:rPr>
        <w:t xml:space="preserve"> πενήντα τοις εκατό του αμφισβη</w:t>
      </w:r>
      <w:r w:rsidRPr="0065300F">
        <w:rPr>
          <w:rFonts w:cs="Times New Roman"/>
          <w:lang w:val="el-GR"/>
        </w:rPr>
        <w:t>τούμενου κύριου φόρου, πρόσθετου φόρου και λοιπών</w:t>
      </w:r>
      <w:r>
        <w:rPr>
          <w:rFonts w:cs="Times New Roman"/>
          <w:lang w:val="el-GR"/>
        </w:rPr>
        <w:t xml:space="preserve"> </w:t>
      </w:r>
      <w:r w:rsidRPr="0065300F">
        <w:rPr>
          <w:rFonts w:cs="Times New Roman"/>
          <w:lang w:val="el-GR"/>
        </w:rPr>
        <w:t>συμβεβαιούμενων με αυτόν φόρων και τελών.»</w:t>
      </w:r>
    </w:p>
    <w:p w:rsidR="00E41315" w:rsidRDefault="00E41315" w:rsidP="00E41315">
      <w:pPr>
        <w:spacing w:after="100"/>
        <w:jc w:val="both"/>
        <w:rPr>
          <w:rFonts w:cs="Times New Roman"/>
          <w:lang w:val="el-GR"/>
        </w:rPr>
      </w:pPr>
      <w:r w:rsidRPr="0065300F">
        <w:rPr>
          <w:rFonts w:cs="Times New Roman"/>
          <w:lang w:val="el-GR"/>
        </w:rPr>
        <w:t xml:space="preserve">β) Οι διατάξεις της προηγούμενης περίπτωσης </w:t>
      </w:r>
      <w:r>
        <w:rPr>
          <w:rFonts w:cs="Times New Roman"/>
          <w:lang w:val="el-GR"/>
        </w:rPr>
        <w:t>της πα</w:t>
      </w:r>
      <w:r w:rsidRPr="0065300F">
        <w:rPr>
          <w:rFonts w:cs="Times New Roman"/>
          <w:lang w:val="el-GR"/>
        </w:rPr>
        <w:t xml:space="preserve">ραγράφου αυτής </w:t>
      </w:r>
      <w:r>
        <w:rPr>
          <w:rFonts w:cs="Times New Roman"/>
          <w:lang w:val="el-GR"/>
        </w:rPr>
        <w:t>ισχύουν για προσφυγές που ασκού</w:t>
      </w:r>
      <w:r w:rsidRPr="0065300F">
        <w:rPr>
          <w:rFonts w:cs="Times New Roman"/>
          <w:lang w:val="el-GR"/>
        </w:rPr>
        <w:t>νται από την έναρξη ισχύος του παρόντος νόμου και</w:t>
      </w:r>
      <w:r>
        <w:rPr>
          <w:rFonts w:cs="Times New Roman"/>
          <w:lang w:val="el-GR"/>
        </w:rPr>
        <w:t xml:space="preserve"> </w:t>
      </w:r>
      <w:r w:rsidRPr="0065300F">
        <w:rPr>
          <w:rFonts w:cs="Times New Roman"/>
          <w:lang w:val="el-GR"/>
        </w:rPr>
        <w:t>εφεξής.</w:t>
      </w:r>
    </w:p>
    <w:p w:rsidR="00E41315" w:rsidRDefault="00E41315" w:rsidP="00E41315">
      <w:pPr>
        <w:spacing w:after="100"/>
        <w:jc w:val="both"/>
        <w:rPr>
          <w:rFonts w:cs="Times New Roman"/>
          <w:lang w:val="el-GR"/>
        </w:rPr>
      </w:pPr>
      <w:r>
        <w:rPr>
          <w:rFonts w:cs="Times New Roman"/>
          <w:lang w:val="el-GR"/>
        </w:rPr>
        <w:lastRenderedPageBreak/>
        <w:t>----------------------------------------------------------------------------------------------------------------------------------------</w:t>
      </w:r>
    </w:p>
    <w:p w:rsidR="00F86D20" w:rsidRDefault="00FD4557" w:rsidP="00F86D20">
      <w:pPr>
        <w:spacing w:after="100" w:line="240" w:lineRule="auto"/>
        <w:rPr>
          <w:rFonts w:cs="Times New Roman"/>
          <w:lang w:val="el-GR"/>
        </w:rPr>
      </w:pPr>
      <w:r w:rsidRPr="00FD4557">
        <w:rPr>
          <w:b/>
          <w:bCs/>
          <w:sz w:val="24"/>
          <w:u w:val="single"/>
          <w:lang w:val="el-GR"/>
        </w:rPr>
        <w:t>Ν</w:t>
      </w:r>
      <w:r w:rsidRPr="00FD4557">
        <w:rPr>
          <w:b/>
          <w:bCs/>
          <w:sz w:val="24"/>
          <w:szCs w:val="24"/>
          <w:u w:val="single"/>
          <w:lang w:val="el-GR"/>
        </w:rPr>
        <w:t>. 2362/1995  - Κώδικας Δημοσίου Λογιστικού</w:t>
      </w:r>
    </w:p>
    <w:p w:rsidR="00FD4557" w:rsidRPr="00F86D20" w:rsidRDefault="00FD4557" w:rsidP="00F86D20">
      <w:pPr>
        <w:spacing w:after="100" w:line="240" w:lineRule="auto"/>
        <w:rPr>
          <w:b/>
          <w:bCs/>
          <w:sz w:val="24"/>
          <w:u w:val="single"/>
          <w:lang w:val="el-GR"/>
        </w:rPr>
      </w:pPr>
      <w:r w:rsidRPr="00FD4557">
        <w:rPr>
          <w:rFonts w:cs="Times New Roman"/>
          <w:b/>
          <w:lang w:val="el-GR"/>
        </w:rPr>
        <w:t xml:space="preserve">Άρθρο 90 </w:t>
      </w:r>
      <w:r>
        <w:rPr>
          <w:rFonts w:cs="Times New Roman"/>
          <w:b/>
          <w:lang w:val="el-GR"/>
        </w:rPr>
        <w:t xml:space="preserve">- </w:t>
      </w:r>
      <w:r w:rsidRPr="00FD4557">
        <w:rPr>
          <w:rFonts w:cs="Times New Roman"/>
          <w:b/>
          <w:lang w:val="el-GR"/>
        </w:rPr>
        <w:t xml:space="preserve">Παραγραφή απαιτήσεων κατά του Δημοσίου </w:t>
      </w:r>
    </w:p>
    <w:p w:rsidR="00FD4557" w:rsidRPr="00FD4557" w:rsidRDefault="00FD4557" w:rsidP="00F86D20">
      <w:pPr>
        <w:numPr>
          <w:ilvl w:val="0"/>
          <w:numId w:val="1"/>
        </w:numPr>
        <w:tabs>
          <w:tab w:val="clear" w:pos="720"/>
          <w:tab w:val="num" w:pos="284"/>
        </w:tabs>
        <w:overflowPunct w:val="0"/>
        <w:autoSpaceDE w:val="0"/>
        <w:autoSpaceDN w:val="0"/>
        <w:adjustRightInd w:val="0"/>
        <w:spacing w:after="100" w:line="240" w:lineRule="auto"/>
        <w:ind w:left="0" w:hanging="11"/>
        <w:jc w:val="both"/>
        <w:textAlignment w:val="baseline"/>
        <w:rPr>
          <w:lang w:val="el-GR"/>
        </w:rPr>
      </w:pPr>
      <w:r w:rsidRPr="00FD4557">
        <w:rPr>
          <w:lang w:val="el-GR"/>
        </w:rPr>
        <w:t xml:space="preserve">Οποιαδήποτε απαίτηση κατά του Δημοσίου παραγράφεται μετά πενταετία, εφόσον από άλλη γενική ή ειδική διάταξη δεν ορίζεται βραχύτερος χρόνος παραγραφής αυτής. </w:t>
      </w:r>
    </w:p>
    <w:p w:rsidR="00FD4557" w:rsidRPr="00FD4557" w:rsidRDefault="00FD4557" w:rsidP="00F86D20">
      <w:pPr>
        <w:numPr>
          <w:ilvl w:val="0"/>
          <w:numId w:val="1"/>
        </w:numPr>
        <w:tabs>
          <w:tab w:val="clear" w:pos="720"/>
          <w:tab w:val="num" w:pos="284"/>
        </w:tabs>
        <w:overflowPunct w:val="0"/>
        <w:autoSpaceDE w:val="0"/>
        <w:autoSpaceDN w:val="0"/>
        <w:adjustRightInd w:val="0"/>
        <w:spacing w:after="100" w:line="240" w:lineRule="auto"/>
        <w:ind w:left="0" w:hanging="11"/>
        <w:jc w:val="both"/>
        <w:textAlignment w:val="baseline"/>
        <w:rPr>
          <w:lang w:val="el-GR"/>
        </w:rPr>
      </w:pPr>
      <w:r w:rsidRPr="00FD4557">
        <w:rPr>
          <w:lang w:val="el-GR"/>
        </w:rPr>
        <w:t xml:space="preserve">Η κατά του Δημοσίου απαίτηση προς επιστροφή αχρεωστήτως ή παρά το νόμο καταβληθέντος σ' αυτά χρηματικού ποσού παραγράφεται μετά τρίο έτη, από της καταβολής. Για τα τελωνειακά έσοδα ισχύουν οι ειδικές διατάξεις του άρθρου 30 του ν. 1165/1918 του Τελωνειακού Κώδικα, όπως ισχύει. Οι διατάξεις της παρούσας παραγράφου εφαρμόζονται και επί ποσών που εισπράττονται από το Δημόσιο για λογαριασμό τρίτων. </w:t>
      </w:r>
    </w:p>
    <w:p w:rsidR="00FD4557" w:rsidRPr="00FD4557" w:rsidRDefault="00FD4557" w:rsidP="00F86D20">
      <w:pPr>
        <w:numPr>
          <w:ilvl w:val="0"/>
          <w:numId w:val="1"/>
        </w:numPr>
        <w:tabs>
          <w:tab w:val="clear" w:pos="720"/>
          <w:tab w:val="num" w:pos="284"/>
        </w:tabs>
        <w:overflowPunct w:val="0"/>
        <w:autoSpaceDE w:val="0"/>
        <w:autoSpaceDN w:val="0"/>
        <w:adjustRightInd w:val="0"/>
        <w:spacing w:after="100" w:line="240" w:lineRule="auto"/>
        <w:ind w:left="0" w:hanging="11"/>
        <w:jc w:val="both"/>
        <w:textAlignment w:val="baseline"/>
        <w:rPr>
          <w:lang w:val="el-GR"/>
        </w:rPr>
      </w:pPr>
      <w:r w:rsidRPr="00FD4557">
        <w:rPr>
          <w:lang w:val="el-GR"/>
        </w:rPr>
        <w:t xml:space="preserve">Η απαίτηση οποιουδήποτε των επί σχέσει δημοσίου ή ιδιωτικού δικαίου υπαλλήλων του Δημοσίου, πολιτικών ή στρατιωτικών, κατ' αυτού, που αφορά σε αποδοχές ή άλλες κάθε φύσεως απολαβές αυτών ή αποζημιώσεις, έστω και αν βασίζεται σε παρανομία των οργάνων του Δημοσίου ή στις περί αδικαιολογήτου πλουτισμού διατάξεις παραγράφεται μετά διετία αυτό της γενέσεώς της. </w:t>
      </w:r>
    </w:p>
    <w:p w:rsidR="00FD4557" w:rsidRPr="00FD4557" w:rsidRDefault="00FD4557" w:rsidP="00F86D20">
      <w:pPr>
        <w:numPr>
          <w:ilvl w:val="0"/>
          <w:numId w:val="1"/>
        </w:numPr>
        <w:tabs>
          <w:tab w:val="clear" w:pos="720"/>
          <w:tab w:val="num" w:pos="284"/>
        </w:tabs>
        <w:overflowPunct w:val="0"/>
        <w:autoSpaceDE w:val="0"/>
        <w:autoSpaceDN w:val="0"/>
        <w:adjustRightInd w:val="0"/>
        <w:spacing w:after="100" w:line="240" w:lineRule="auto"/>
        <w:ind w:left="0" w:hanging="11"/>
        <w:jc w:val="both"/>
        <w:textAlignment w:val="baseline"/>
        <w:rPr>
          <w:lang w:val="el-GR"/>
        </w:rPr>
      </w:pPr>
      <w:r w:rsidRPr="00FD4557">
        <w:rPr>
          <w:lang w:val="el-GR"/>
        </w:rPr>
        <w:t xml:space="preserve">Η παραγραφή του καθόλου δικαιώματος των περιπτώσεων της παραγράφου 3 του παρόντος είναι </w:t>
      </w:r>
      <w:r w:rsidR="00F86D20">
        <w:rPr>
          <w:lang w:val="el-GR"/>
        </w:rPr>
        <w:t>10</w:t>
      </w:r>
      <w:r w:rsidRPr="00FD4557">
        <w:rPr>
          <w:lang w:val="el-GR"/>
        </w:rPr>
        <w:t xml:space="preserve"> ετών. </w:t>
      </w:r>
    </w:p>
    <w:p w:rsidR="00FD4557" w:rsidRPr="00FD4557" w:rsidRDefault="00FD4557" w:rsidP="00F86D20">
      <w:pPr>
        <w:numPr>
          <w:ilvl w:val="0"/>
          <w:numId w:val="1"/>
        </w:numPr>
        <w:tabs>
          <w:tab w:val="clear" w:pos="720"/>
          <w:tab w:val="num" w:pos="284"/>
        </w:tabs>
        <w:overflowPunct w:val="0"/>
        <w:autoSpaceDE w:val="0"/>
        <w:autoSpaceDN w:val="0"/>
        <w:adjustRightInd w:val="0"/>
        <w:spacing w:after="100" w:line="240" w:lineRule="auto"/>
        <w:ind w:left="0" w:hanging="11"/>
        <w:jc w:val="both"/>
        <w:textAlignment w:val="baseline"/>
        <w:rPr>
          <w:lang w:val="el-GR"/>
        </w:rPr>
      </w:pPr>
      <w:r w:rsidRPr="00FD4557">
        <w:rPr>
          <w:lang w:val="el-GR"/>
        </w:rPr>
        <w:t xml:space="preserve">Ο χρόνος παραγραφής των απαιτήσεων των συνταξιούχων εν γένει και βοηθηματούχων του Δημοσίου, καθώς και των κληρονόμων αυτών από καθυστερούμενες συντάξεις, επιδόματα και βοηθήματα είναι δύο ετών, έστω και αν έχουν ενταλθεί εσφαλμένα. Οι εντελλόμενες δεδουλευμένες συντάξεις, βοηθήματα ή επιδόματα κατά την εκτέλεση, το πρώτο πράξεων ή αποφάσεων κανονισμού συντάξεως ή βοηθήματος παραγράφονται σε δύο χρόνια, που αρχίζουν μετά την παρέλευση τριμήνου από τη χρονολογία εκδόσεως της σχετικής πράξεως ή αποφάσεως. </w:t>
      </w:r>
    </w:p>
    <w:p w:rsidR="00AF4DD8" w:rsidRPr="00F86D20" w:rsidRDefault="00FD4557" w:rsidP="00F86D20">
      <w:pPr>
        <w:numPr>
          <w:ilvl w:val="0"/>
          <w:numId w:val="1"/>
        </w:numPr>
        <w:tabs>
          <w:tab w:val="clear" w:pos="720"/>
          <w:tab w:val="num" w:pos="284"/>
        </w:tabs>
        <w:overflowPunct w:val="0"/>
        <w:autoSpaceDE w:val="0"/>
        <w:autoSpaceDN w:val="0"/>
        <w:adjustRightInd w:val="0"/>
        <w:spacing w:after="100" w:line="240" w:lineRule="auto"/>
        <w:ind w:left="0" w:hanging="11"/>
        <w:jc w:val="both"/>
        <w:textAlignment w:val="baseline"/>
        <w:rPr>
          <w:lang w:val="el-GR"/>
        </w:rPr>
      </w:pPr>
      <w:r w:rsidRPr="00FD4557">
        <w:rPr>
          <w:lang w:val="el-GR"/>
        </w:rPr>
        <w:t xml:space="preserve">Χρηματική απαίτηση κατά του Δημοσίου, που έχει αναγνωρισθεί σύμφωνα με τη διαδικασία που προβλέπεται από τη νομοθεσία περί Νομικού Συμβουλίου του Κράτους ή που έχει βεβαιωθεί με τελεσίδικη δικαστική απόφαση ή για την οποίο έχει εκδοθεί τίτλος πληρωμής, υπόκειται σε παραγραφή πέντε ετών, που αρχίζει από την αναγνώριση ή την τελεσιδικία ή την έκδοση του τίτλου πληρωμής, αντίστοιχα. </w:t>
      </w:r>
    </w:p>
    <w:p w:rsidR="00FD4557" w:rsidRPr="00FD4557" w:rsidRDefault="00FD4557" w:rsidP="00A208FC">
      <w:pPr>
        <w:pStyle w:val="7"/>
        <w:spacing w:after="100" w:line="240" w:lineRule="auto"/>
        <w:ind w:left="0"/>
        <w:rPr>
          <w:rFonts w:asciiTheme="minorHAnsi" w:hAnsiTheme="minorHAnsi" w:cs="Times New Roman"/>
          <w:szCs w:val="22"/>
        </w:rPr>
      </w:pPr>
      <w:r w:rsidRPr="00FD4557">
        <w:rPr>
          <w:rFonts w:asciiTheme="minorHAnsi" w:hAnsiTheme="minorHAnsi" w:cs="Times New Roman"/>
          <w:szCs w:val="22"/>
        </w:rPr>
        <w:t xml:space="preserve">Άρθρο 91 </w:t>
      </w:r>
      <w:r>
        <w:rPr>
          <w:rFonts w:asciiTheme="minorHAnsi" w:hAnsiTheme="minorHAnsi" w:cs="Times New Roman"/>
          <w:szCs w:val="22"/>
        </w:rPr>
        <w:t xml:space="preserve">- </w:t>
      </w:r>
      <w:r w:rsidRPr="00FD4557">
        <w:rPr>
          <w:rFonts w:asciiTheme="minorHAnsi" w:hAnsiTheme="minorHAnsi" w:cs="Times New Roman"/>
          <w:szCs w:val="22"/>
        </w:rPr>
        <w:t xml:space="preserve">Έναρξη παραγραφής απαιτήσεων κατά του Δημοσίου </w:t>
      </w:r>
    </w:p>
    <w:p w:rsidR="00FD4557" w:rsidRPr="00FD4557" w:rsidRDefault="00FD4557" w:rsidP="00A208FC">
      <w:pPr>
        <w:spacing w:after="100" w:line="240" w:lineRule="auto"/>
        <w:jc w:val="both"/>
        <w:rPr>
          <w:lang w:val="el-GR"/>
        </w:rPr>
      </w:pPr>
      <w:r w:rsidRPr="00FD4557">
        <w:rPr>
          <w:lang w:val="el-GR"/>
        </w:rPr>
        <w:t xml:space="preserve">Επιφυλασσομένη κάθε άλλης ειδικής διατάξεως του παρόντος η παραγραφή οποιασδήποτε απαιτήσεως κατά του Δημοσίου αρχίζει από το τέλος του οικονομικού έτους μέσα στο οποίο γεννήθηκε και ήταν δυνατή η δικαστική επιδίωξη αυτής. Προκειμένου όμως περί δασμών, φόρων, τελών και λοιπών δικαιωμάτων που εισπράττονται στα Τελωνεία, η παραγραφή αρχίζει από της βεβαίωσης αυτών. </w:t>
      </w:r>
    </w:p>
    <w:p w:rsidR="00FD4557" w:rsidRPr="00FD4557" w:rsidRDefault="00FD4557" w:rsidP="00A208FC">
      <w:pPr>
        <w:pStyle w:val="7"/>
        <w:spacing w:after="100" w:line="240" w:lineRule="auto"/>
        <w:ind w:left="0"/>
        <w:rPr>
          <w:rFonts w:asciiTheme="minorHAnsi" w:hAnsiTheme="minorHAnsi" w:cs="Times New Roman"/>
          <w:szCs w:val="22"/>
        </w:rPr>
      </w:pPr>
      <w:r w:rsidRPr="00FD4557">
        <w:rPr>
          <w:rFonts w:asciiTheme="minorHAnsi" w:hAnsiTheme="minorHAnsi" w:cs="Times New Roman"/>
          <w:szCs w:val="22"/>
        </w:rPr>
        <w:t xml:space="preserve">Άρθρο 92 </w:t>
      </w:r>
      <w:r>
        <w:rPr>
          <w:rFonts w:asciiTheme="minorHAnsi" w:hAnsiTheme="minorHAnsi" w:cs="Times New Roman"/>
          <w:szCs w:val="22"/>
        </w:rPr>
        <w:t xml:space="preserve">- </w:t>
      </w:r>
      <w:r w:rsidRPr="00FD4557">
        <w:rPr>
          <w:rFonts w:asciiTheme="minorHAnsi" w:hAnsiTheme="minorHAnsi" w:cs="Times New Roman"/>
          <w:szCs w:val="22"/>
        </w:rPr>
        <w:t xml:space="preserve">Αναστολή παραγραφής απαιτήσεων κατά του Δημοσίου </w:t>
      </w:r>
    </w:p>
    <w:p w:rsidR="00FD4557" w:rsidRPr="00FD4557" w:rsidRDefault="00FD4557" w:rsidP="00A208FC">
      <w:pPr>
        <w:spacing w:after="100" w:line="240" w:lineRule="auto"/>
        <w:jc w:val="both"/>
        <w:rPr>
          <w:lang w:val="el-GR"/>
        </w:rPr>
      </w:pPr>
      <w:r w:rsidRPr="00FD4557">
        <w:rPr>
          <w:lang w:val="el-GR"/>
        </w:rPr>
        <w:t xml:space="preserve">Οι περί αναστολής της παραγραφής διατάξεις των άρθρων 257 έως 259 του Αστικού Κώδικα, εφόσον δεν ορίζεται διαφορετικό στον παρόντα νόμο, εφαρμόζονται και επί απαιτήσεων κατά ταυ Δημοσίου. Η παραγραφή απαιτήσεως κατά του Δημοσίου αναστέλλεται για όσο χρόνο ο έχων την απαίτηση λόγω ανωτέρας βίος έχει εμποδιστεί να ασκήσει την αξίωση μέσα στο τελευταίο εξάμηνο του χρόνου της παραγραφής. </w:t>
      </w:r>
    </w:p>
    <w:p w:rsidR="00FD4557" w:rsidRPr="00FD4557" w:rsidRDefault="00FD4557" w:rsidP="00A208FC">
      <w:pPr>
        <w:pStyle w:val="7"/>
        <w:spacing w:after="100" w:line="240" w:lineRule="auto"/>
        <w:ind w:left="0"/>
        <w:rPr>
          <w:rFonts w:asciiTheme="minorHAnsi" w:hAnsiTheme="minorHAnsi" w:cs="Times New Roman"/>
          <w:szCs w:val="22"/>
        </w:rPr>
      </w:pPr>
      <w:r w:rsidRPr="00FD4557">
        <w:rPr>
          <w:rFonts w:asciiTheme="minorHAnsi" w:hAnsiTheme="minorHAnsi" w:cs="Times New Roman"/>
          <w:szCs w:val="22"/>
        </w:rPr>
        <w:t xml:space="preserve">Άρθρο 93 </w:t>
      </w:r>
      <w:r>
        <w:rPr>
          <w:rFonts w:asciiTheme="minorHAnsi" w:hAnsiTheme="minorHAnsi" w:cs="Times New Roman"/>
          <w:szCs w:val="22"/>
        </w:rPr>
        <w:t xml:space="preserve">- </w:t>
      </w:r>
      <w:r w:rsidRPr="00FD4557">
        <w:rPr>
          <w:rFonts w:asciiTheme="minorHAnsi" w:hAnsiTheme="minorHAnsi" w:cs="Times New Roman"/>
          <w:szCs w:val="22"/>
        </w:rPr>
        <w:t xml:space="preserve">Διακοπή παραγραφής απαιτήσεων κατά του Δημοσίου </w:t>
      </w:r>
    </w:p>
    <w:p w:rsidR="00FD4557" w:rsidRPr="00FD4557" w:rsidRDefault="00FD4557" w:rsidP="00A208FC">
      <w:pPr>
        <w:spacing w:after="100" w:line="240" w:lineRule="auto"/>
        <w:jc w:val="both"/>
        <w:rPr>
          <w:lang w:val="el-GR"/>
        </w:rPr>
      </w:pPr>
      <w:r w:rsidRPr="00FD4557">
        <w:rPr>
          <w:lang w:val="el-GR"/>
        </w:rPr>
        <w:t xml:space="preserve">Με την επιφύλαξη ειδικών διατάξεων, παραγραφή των χρηματικών απαιτήσεων κατά του Δημοσίου διακόπτεται μόνο: </w:t>
      </w:r>
    </w:p>
    <w:p w:rsidR="00FD4557" w:rsidRPr="00FD4557" w:rsidRDefault="00FD4557" w:rsidP="00A208FC">
      <w:pPr>
        <w:spacing w:after="100" w:line="240" w:lineRule="auto"/>
        <w:jc w:val="both"/>
        <w:rPr>
          <w:lang w:val="el-GR"/>
        </w:rPr>
      </w:pPr>
      <w:r w:rsidRPr="00FD4557">
        <w:rPr>
          <w:lang w:val="el-GR"/>
        </w:rPr>
        <w:t xml:space="preserve">α) Με την υποβολή της υποθέσεως στο δικαστήριο ή σε διαιτητές, οπότε η παραγραφή αρχίζει εκ νέου από την τελευταία διαδικαστική πράξη των διαδίκων, του δικαστηρίου ή των διαιτητών. </w:t>
      </w:r>
    </w:p>
    <w:p w:rsidR="00FD4557" w:rsidRPr="00FD4557" w:rsidRDefault="00FD4557" w:rsidP="00A208FC">
      <w:pPr>
        <w:spacing w:after="100" w:line="240" w:lineRule="auto"/>
        <w:jc w:val="both"/>
        <w:rPr>
          <w:lang w:val="el-GR"/>
        </w:rPr>
      </w:pPr>
      <w:r w:rsidRPr="00FD4557">
        <w:rPr>
          <w:lang w:val="el-GR"/>
        </w:rPr>
        <w:t xml:space="preserve">β) Με την υποβολή στην αρμόδια δημόσια αρχή αιτήσεως για την πληρωμή της απαιτήσεως, οπότε η παραγραφή αρχίζει εκ νέου από τη χρονολογία που φέρει η έγγραφη απάντηση του Διατάκτη ή της αρμόδιας για την πληρωμή της απαιτήσεως αρχής. Αν η αρμόδια δημόσια αρχή δεν απαντήσει, η παραγραφή αρχίζει μετά πάροδο έξι μηνών από τη χρονολογία υποβολής της αιτήσεως. Υποβολή δεύτερης αιτήσεως δεν διακόπτει εκ νέου την παραγραφή. </w:t>
      </w:r>
    </w:p>
    <w:p w:rsidR="00FD4557" w:rsidRPr="00FD4557" w:rsidRDefault="00FD4557" w:rsidP="00A208FC">
      <w:pPr>
        <w:spacing w:after="100" w:line="240" w:lineRule="auto"/>
        <w:jc w:val="both"/>
        <w:rPr>
          <w:lang w:val="el-GR"/>
        </w:rPr>
      </w:pPr>
      <w:r w:rsidRPr="00FD4557">
        <w:rPr>
          <w:lang w:val="el-GR"/>
        </w:rPr>
        <w:lastRenderedPageBreak/>
        <w:t xml:space="preserve">γ) Με την υποβολή αιτήσεως προς το Νομικό Συμβούλιο του Κράτους για την αναγνώριση της απαιτήσεως, οπότε η παραγραφή αρχίζει εκ νέου από τη χρονολογία που φέρει η έγκριση ή μη από τον Υπουργό Οικονομικών του οικείου πρακτικού του Νομικού Συμβουλίου του Κράτους. Υποβολή δεύτερης αιτήσεως δεν διακόπτει εκ νέου την παραγραφή. </w:t>
      </w:r>
    </w:p>
    <w:p w:rsidR="00FD4557" w:rsidRPr="00FD4557" w:rsidRDefault="00FD4557" w:rsidP="00A208FC">
      <w:pPr>
        <w:spacing w:after="100" w:line="240" w:lineRule="auto"/>
        <w:jc w:val="both"/>
        <w:rPr>
          <w:lang w:val="el-GR"/>
        </w:rPr>
      </w:pPr>
      <w:r w:rsidRPr="00FD4557">
        <w:rPr>
          <w:lang w:val="el-GR"/>
        </w:rPr>
        <w:t xml:space="preserve">δ) Με την επίδοση επιταγής για εκτέλεση, όπου αυτή επιτρέπεται. </w:t>
      </w:r>
    </w:p>
    <w:p w:rsidR="00FD4557" w:rsidRPr="00FD4557" w:rsidRDefault="00FD4557" w:rsidP="00A208FC">
      <w:pPr>
        <w:spacing w:after="100" w:line="240" w:lineRule="auto"/>
        <w:jc w:val="both"/>
        <w:rPr>
          <w:lang w:val="el-GR"/>
        </w:rPr>
      </w:pPr>
      <w:r w:rsidRPr="00FD4557">
        <w:rPr>
          <w:lang w:val="el-GR"/>
        </w:rPr>
        <w:t xml:space="preserve">ε) Με την έκδοση τίτλου πληρωμής. Η ολική ή μερική συμψηφιστική εξόφληση δεν διακόπτει την παραγραφή. </w:t>
      </w:r>
    </w:p>
    <w:p w:rsidR="00FD4557" w:rsidRPr="00FD4557" w:rsidRDefault="00FD4557" w:rsidP="00A208FC">
      <w:pPr>
        <w:spacing w:after="100" w:line="240" w:lineRule="auto"/>
        <w:jc w:val="both"/>
        <w:rPr>
          <w:lang w:val="el-GR"/>
        </w:rPr>
      </w:pPr>
      <w:r w:rsidRPr="00FD4557">
        <w:rPr>
          <w:lang w:val="el-GR"/>
        </w:rPr>
        <w:t xml:space="preserve">στ) Με την αναγνώριση της απαιτήσεως υπό του Δημοσίου με πρακτικό του Νομικού Συμβουλίου του Κράτους, που έχει εγκριθεί από τον Υπουργό Οικονομικών. Αυτό ισχύει επί οποιασδήποτε απαιτήσεως κατά του Δημοσίου, συμπεριλαμβανομένης και της εκ του αδικαιολογήτου πλουτισμού. </w:t>
      </w:r>
    </w:p>
    <w:p w:rsidR="00FD4557" w:rsidRPr="00FD4557" w:rsidRDefault="00FD4557" w:rsidP="00A208FC">
      <w:pPr>
        <w:spacing w:after="100" w:line="240" w:lineRule="auto"/>
        <w:jc w:val="both"/>
        <w:rPr>
          <w:b/>
          <w:bCs/>
          <w:lang w:val="el-GR"/>
        </w:rPr>
      </w:pPr>
      <w:r w:rsidRPr="00FD4557">
        <w:rPr>
          <w:b/>
          <w:bCs/>
          <w:lang w:val="el-GR"/>
        </w:rPr>
        <w:t xml:space="preserve">Άρθρο 94 </w:t>
      </w:r>
      <w:r>
        <w:rPr>
          <w:b/>
          <w:bCs/>
          <w:lang w:val="el-GR"/>
        </w:rPr>
        <w:t xml:space="preserve">- </w:t>
      </w:r>
      <w:r w:rsidRPr="00FD4557">
        <w:rPr>
          <w:b/>
          <w:bCs/>
          <w:lang w:val="el-GR"/>
        </w:rPr>
        <w:t xml:space="preserve">Συνέπειες παραγραφής απαιτήσεων κατά του Δημοσίου </w:t>
      </w:r>
    </w:p>
    <w:p w:rsidR="00FD4557" w:rsidRPr="00FD4557" w:rsidRDefault="00FD4557" w:rsidP="00A208FC">
      <w:pPr>
        <w:spacing w:after="100" w:line="240" w:lineRule="auto"/>
        <w:jc w:val="both"/>
        <w:rPr>
          <w:lang w:val="el-GR"/>
        </w:rPr>
      </w:pPr>
      <w:r w:rsidRPr="00FD4557">
        <w:rPr>
          <w:lang w:val="el-GR"/>
        </w:rPr>
        <w:t xml:space="preserve">Η παραγραφείσα απαίτηση κατά του Δημοσίου δεν αντιτάσσεται για συμψηφισμό. Κάθε ποσό που κατέβαλε το Δημόσιο μετά την παραγραφή της απαιτήσεως κατ' αυτού, έστω κατ αν γνώρισε την παραγραφή, δικαιούται να το αναζητήσει. Παραίτηση του Δημοσίου από τη συμπληρωμένη παραγραφή ή η με οποιονδήποτε τρόπο αναγνώριση απ' αυτό της παραγεγραμμένης απαιτήσεως είναι άκυρη. Η παραγραφή λαμβάνεται υπόψη αυτεπάγγελτα από τα δικαστήρια. </w:t>
      </w:r>
    </w:p>
    <w:p w:rsidR="00FD4557" w:rsidRPr="00FD4557" w:rsidRDefault="00FD4557" w:rsidP="00A208FC">
      <w:pPr>
        <w:pStyle w:val="7"/>
        <w:spacing w:after="100" w:line="240" w:lineRule="auto"/>
        <w:ind w:left="0"/>
        <w:rPr>
          <w:rFonts w:asciiTheme="minorHAnsi" w:hAnsiTheme="minorHAnsi" w:cs="Times New Roman"/>
          <w:szCs w:val="22"/>
        </w:rPr>
      </w:pPr>
      <w:r w:rsidRPr="00FD4557">
        <w:rPr>
          <w:rFonts w:asciiTheme="minorHAnsi" w:hAnsiTheme="minorHAnsi" w:cs="Times New Roman"/>
          <w:szCs w:val="22"/>
        </w:rPr>
        <w:t xml:space="preserve">Άρθρο 95 </w:t>
      </w:r>
      <w:r>
        <w:rPr>
          <w:rFonts w:asciiTheme="minorHAnsi" w:hAnsiTheme="minorHAnsi" w:cs="Times New Roman"/>
          <w:szCs w:val="22"/>
        </w:rPr>
        <w:t xml:space="preserve">- </w:t>
      </w:r>
      <w:r w:rsidRPr="00FD4557">
        <w:rPr>
          <w:rFonts w:asciiTheme="minorHAnsi" w:hAnsiTheme="minorHAnsi" w:cs="Times New Roman"/>
          <w:szCs w:val="22"/>
        </w:rPr>
        <w:t xml:space="preserve">Κατάσχεση εις χείρας του Δημοσίου και εκχώρηση </w:t>
      </w:r>
    </w:p>
    <w:p w:rsidR="00FD4557" w:rsidRPr="00FD4557" w:rsidRDefault="00FD4557" w:rsidP="00A208FC">
      <w:pPr>
        <w:numPr>
          <w:ilvl w:val="0"/>
          <w:numId w:val="2"/>
        </w:numPr>
        <w:tabs>
          <w:tab w:val="clear" w:pos="349"/>
          <w:tab w:val="num" w:pos="426"/>
        </w:tabs>
        <w:overflowPunct w:val="0"/>
        <w:autoSpaceDE w:val="0"/>
        <w:autoSpaceDN w:val="0"/>
        <w:adjustRightInd w:val="0"/>
        <w:spacing w:after="100" w:line="240" w:lineRule="auto"/>
        <w:ind w:left="0" w:hanging="11"/>
        <w:jc w:val="both"/>
        <w:textAlignment w:val="baseline"/>
        <w:rPr>
          <w:lang w:val="el-GR"/>
        </w:rPr>
      </w:pPr>
      <w:r w:rsidRPr="00FD4557">
        <w:rPr>
          <w:lang w:val="el-GR"/>
        </w:rPr>
        <w:t xml:space="preserve">Η κατάσχεση χρηματικής απαιτήσεως εις χείρας του Δημοσίου, ως τρίτου γίνεται, τηρουμένων και των λοιπών όρων και προϋποθέσεων οι οποίες προβλέπονται από την κείμενη νομοθεσία, με κοινοποίηση του κατασχετηρίου σωρευτικώς: </w:t>
      </w:r>
    </w:p>
    <w:p w:rsidR="00FD4557" w:rsidRPr="00FD4557" w:rsidRDefault="00FD4557" w:rsidP="00A208FC">
      <w:pPr>
        <w:spacing w:after="100" w:line="240" w:lineRule="auto"/>
        <w:jc w:val="both"/>
        <w:rPr>
          <w:lang w:val="el-GR"/>
        </w:rPr>
      </w:pPr>
      <w:r w:rsidRPr="00FD4557">
        <w:rPr>
          <w:lang w:val="el-GR"/>
        </w:rPr>
        <w:t xml:space="preserve">α) στον υπουργό, ο οποίος είναι καθ' ύλην αρμόδιος εν σχέσει προς την αιτία της οφειλής του Δημοσίου, </w:t>
      </w:r>
    </w:p>
    <w:p w:rsidR="00FD4557" w:rsidRPr="00FD4557" w:rsidRDefault="00FD4557" w:rsidP="00A208FC">
      <w:pPr>
        <w:spacing w:after="100" w:line="240" w:lineRule="auto"/>
        <w:jc w:val="both"/>
        <w:rPr>
          <w:lang w:val="el-GR"/>
        </w:rPr>
      </w:pPr>
      <w:r w:rsidRPr="00FD4557">
        <w:rPr>
          <w:lang w:val="el-GR"/>
        </w:rPr>
        <w:t xml:space="preserve">β) στην αρμόδια για την πληρωμή της συγκεκριμένης οφειλής του Δημοσίου Δημόσια Οικονομική Υπηρεσία ή στην οικεία χρηματική διαχείριση, </w:t>
      </w:r>
    </w:p>
    <w:p w:rsidR="00FD4557" w:rsidRPr="00FD4557" w:rsidRDefault="00FD4557" w:rsidP="00A208FC">
      <w:pPr>
        <w:spacing w:after="100" w:line="240" w:lineRule="auto"/>
        <w:jc w:val="both"/>
        <w:rPr>
          <w:lang w:val="el-GR"/>
        </w:rPr>
      </w:pPr>
      <w:r w:rsidRPr="00FD4557">
        <w:rPr>
          <w:lang w:val="el-GR"/>
        </w:rPr>
        <w:t xml:space="preserve">γ) στην αρμόδια για τη συγκεκριμένη οφειλή του Δημοσίου Υπηρεσία Δημοσιονομικού Ελέγχου, </w:t>
      </w:r>
    </w:p>
    <w:p w:rsidR="00FD4557" w:rsidRPr="00FD4557" w:rsidRDefault="00FD4557" w:rsidP="00A208FC">
      <w:pPr>
        <w:spacing w:after="100" w:line="240" w:lineRule="auto"/>
        <w:jc w:val="both"/>
        <w:rPr>
          <w:lang w:val="el-GR"/>
        </w:rPr>
      </w:pPr>
      <w:r w:rsidRPr="00FD4557">
        <w:rPr>
          <w:lang w:val="el-GR"/>
        </w:rPr>
        <w:t xml:space="preserve">δ) στις αρμόδιες για τη φορολογία τόσο του καθ' ου η κατάσχεση (δανειστή του Δημοσίου), όσο και του κατασχόντος, Δημόσιες Οικονομικές Υπηρεσίες. </w:t>
      </w:r>
    </w:p>
    <w:p w:rsidR="00FD4557" w:rsidRPr="00FD4557" w:rsidRDefault="00FD4557" w:rsidP="00A208FC">
      <w:pPr>
        <w:numPr>
          <w:ilvl w:val="0"/>
          <w:numId w:val="2"/>
        </w:numPr>
        <w:tabs>
          <w:tab w:val="clear" w:pos="349"/>
          <w:tab w:val="num" w:pos="426"/>
        </w:tabs>
        <w:overflowPunct w:val="0"/>
        <w:autoSpaceDE w:val="0"/>
        <w:autoSpaceDN w:val="0"/>
        <w:adjustRightInd w:val="0"/>
        <w:spacing w:after="100" w:line="240" w:lineRule="auto"/>
        <w:ind w:left="0" w:hanging="11"/>
        <w:jc w:val="both"/>
        <w:textAlignment w:val="baseline"/>
        <w:rPr>
          <w:lang w:val="el-GR"/>
        </w:rPr>
      </w:pPr>
      <w:r w:rsidRPr="00FD4557">
        <w:rPr>
          <w:lang w:val="el-GR"/>
        </w:rPr>
        <w:t xml:space="preserve">Στο κατασχετήριο εις χείρας του Δημοσίου, πρέπει αναγκαίως να αναφέρεται σαφώς η ακριβής αιτία της οφειλής του Δημοσίου, το πρόσωπο του δικαιούχου της σχετικής απαιτήσεως με την ακριβή διεύθυνσή του και το ποσό αυτής. </w:t>
      </w:r>
    </w:p>
    <w:p w:rsidR="00FD4557" w:rsidRPr="00FD4557" w:rsidRDefault="00FD4557" w:rsidP="00A208FC">
      <w:pPr>
        <w:numPr>
          <w:ilvl w:val="0"/>
          <w:numId w:val="2"/>
        </w:numPr>
        <w:tabs>
          <w:tab w:val="clear" w:pos="349"/>
          <w:tab w:val="num" w:pos="426"/>
        </w:tabs>
        <w:overflowPunct w:val="0"/>
        <w:autoSpaceDE w:val="0"/>
        <w:autoSpaceDN w:val="0"/>
        <w:adjustRightInd w:val="0"/>
        <w:spacing w:after="100" w:line="240" w:lineRule="auto"/>
        <w:ind w:left="0" w:hanging="11"/>
        <w:jc w:val="both"/>
        <w:textAlignment w:val="baseline"/>
        <w:rPr>
          <w:lang w:val="el-GR"/>
        </w:rPr>
      </w:pPr>
      <w:r w:rsidRPr="00FD4557">
        <w:rPr>
          <w:lang w:val="el-GR"/>
        </w:rPr>
        <w:t xml:space="preserve">Η κατάσχεση εις χείρας του Δημοσίου ολοκληρώνεται μόνο από της χρονολογίας της έγκυρης κοινοποιήσεως του κατασχετηρίου στον κατά την παράγραφο 1 του παρόντος αρμόδιο υπουργό, η οποία όμως, για να είναι έγκυρη πρέπει αναγκαία αφ' ενός να γίνει χρονικά τελευταία από τις αναφερόμενες στην ίδια παράγραφο λοιπές κοινοποιήσεις και αφ' ετέρου να συνοδεύεται από νόμιμα υπό αρμοδίου Δικαστικού Επιμελητή επικυρωμένα αντίγραφα των επιδοτηρίων όλων των κατά τις διατάξεις του παρόντος άρθρου αναγκαίων προηγουμένων εγκύρων επιδόσεων του κατασχετηρίου αυτού στις λοιπές υπηρεσίες ή χρηματικές διαχειρίσεις. </w:t>
      </w:r>
    </w:p>
    <w:p w:rsidR="00FD4557" w:rsidRPr="00FD4557" w:rsidRDefault="00FD4557" w:rsidP="00A208FC">
      <w:pPr>
        <w:numPr>
          <w:ilvl w:val="0"/>
          <w:numId w:val="2"/>
        </w:numPr>
        <w:tabs>
          <w:tab w:val="clear" w:pos="349"/>
          <w:tab w:val="num" w:pos="426"/>
        </w:tabs>
        <w:overflowPunct w:val="0"/>
        <w:autoSpaceDE w:val="0"/>
        <w:autoSpaceDN w:val="0"/>
        <w:adjustRightInd w:val="0"/>
        <w:spacing w:after="100" w:line="240" w:lineRule="auto"/>
        <w:ind w:left="0" w:hanging="11"/>
        <w:jc w:val="both"/>
        <w:textAlignment w:val="baseline"/>
        <w:rPr>
          <w:lang w:val="el-GR"/>
        </w:rPr>
      </w:pPr>
      <w:r w:rsidRPr="00FD4557">
        <w:rPr>
          <w:lang w:val="el-GR"/>
        </w:rPr>
        <w:t xml:space="preserve">Οι διατάξεις των προηγούμενων παραγράφων του παρόντος άρθρου εφαρμόζονται ανάλογα και επί αναγγελίας εκχωρήσεως απαιτήσεως κατά του Δημοσίου. Η αναγγελία τοιαύτης εκχωρήσεως πρέπει, επί ποινή ακυρότητας αυτής, να καταχωρίζεται στο κάτω μέρος του νόμιμα συντεταγμένου πρωτοτύπου ή επικυρωμένου αντιγράφου του εκχωρητηρίου εγγράφου. </w:t>
      </w:r>
    </w:p>
    <w:p w:rsidR="00FD4557" w:rsidRPr="00FD4557" w:rsidRDefault="00FD4557" w:rsidP="00A208FC">
      <w:pPr>
        <w:numPr>
          <w:ilvl w:val="0"/>
          <w:numId w:val="2"/>
        </w:numPr>
        <w:tabs>
          <w:tab w:val="clear" w:pos="349"/>
          <w:tab w:val="num" w:pos="426"/>
        </w:tabs>
        <w:overflowPunct w:val="0"/>
        <w:autoSpaceDE w:val="0"/>
        <w:autoSpaceDN w:val="0"/>
        <w:adjustRightInd w:val="0"/>
        <w:spacing w:after="100" w:line="240" w:lineRule="auto"/>
        <w:ind w:left="0" w:hanging="11"/>
        <w:jc w:val="both"/>
        <w:textAlignment w:val="baseline"/>
        <w:rPr>
          <w:lang w:val="el-GR"/>
        </w:rPr>
      </w:pPr>
      <w:r w:rsidRPr="00FD4557">
        <w:rPr>
          <w:lang w:val="el-GR"/>
        </w:rPr>
        <w:t xml:space="preserve">Η μη τήρηση των διατάξεων του παρόντος άρθρου επάγεται την ακυρότητα της εις χείρας του Δημοσίου κατασχέσεως ή της προς αυτό αναγγελίας εκχωρήσεως απαιτήσεως, λαμβανομένων υπόψη υπό των δικαστηρίων και αυτεπάγγελτα. Επί άκυρης εις χείρας του κατάσχεσης, το Δημόσιο δεν υποχρεούται σε καμία δήλωση. </w:t>
      </w:r>
    </w:p>
    <w:p w:rsidR="00B27D2B" w:rsidRDefault="00B27D2B" w:rsidP="00A208FC">
      <w:pPr>
        <w:spacing w:after="100"/>
        <w:jc w:val="both"/>
        <w:rPr>
          <w:rFonts w:cs="Times New Roman"/>
          <w:lang w:val="el-GR"/>
        </w:rPr>
      </w:pPr>
      <w:r>
        <w:rPr>
          <w:rFonts w:cs="Times New Roman"/>
          <w:lang w:val="el-GR"/>
        </w:rPr>
        <w:t>----------------------------------------------------------------------------------------------------------------------------------------</w:t>
      </w:r>
    </w:p>
    <w:p w:rsidR="00F86D20" w:rsidRDefault="00F86D20" w:rsidP="00D9442B">
      <w:pPr>
        <w:spacing w:after="100"/>
        <w:jc w:val="both"/>
        <w:rPr>
          <w:rFonts w:cs="Times New Roman"/>
          <w:b/>
          <w:sz w:val="24"/>
          <w:u w:val="single"/>
          <w:lang w:val="el-GR"/>
        </w:rPr>
      </w:pPr>
    </w:p>
    <w:p w:rsidR="00E41315" w:rsidRDefault="00E41315" w:rsidP="00D9442B">
      <w:pPr>
        <w:spacing w:after="100"/>
        <w:jc w:val="both"/>
        <w:rPr>
          <w:rFonts w:cs="Times New Roman"/>
          <w:b/>
          <w:sz w:val="24"/>
          <w:u w:val="single"/>
          <w:lang w:val="el-GR"/>
        </w:rPr>
      </w:pPr>
    </w:p>
    <w:p w:rsidR="00D9442B" w:rsidRPr="00D9442B" w:rsidRDefault="00D9442B" w:rsidP="00D9442B">
      <w:pPr>
        <w:spacing w:after="100"/>
        <w:jc w:val="both"/>
        <w:rPr>
          <w:rFonts w:cs="Times New Roman"/>
          <w:b/>
          <w:sz w:val="24"/>
          <w:u w:val="single"/>
          <w:lang w:val="el-GR"/>
        </w:rPr>
      </w:pPr>
      <w:r w:rsidRPr="00D9442B">
        <w:rPr>
          <w:rFonts w:cs="Times New Roman"/>
          <w:b/>
          <w:sz w:val="24"/>
          <w:u w:val="single"/>
          <w:lang w:val="el-GR"/>
        </w:rPr>
        <w:lastRenderedPageBreak/>
        <w:t>Εσωτερικός Κανονισμός ΣτΕ – ΦΕΚ Β’ 2462/2013</w:t>
      </w:r>
    </w:p>
    <w:p w:rsidR="00D9442B" w:rsidRPr="00D9442B" w:rsidRDefault="00D9442B" w:rsidP="00D9442B">
      <w:pPr>
        <w:spacing w:after="100"/>
        <w:jc w:val="both"/>
        <w:rPr>
          <w:rFonts w:cs="Times New Roman"/>
          <w:b/>
          <w:lang w:val="el-GR"/>
        </w:rPr>
      </w:pPr>
      <w:r w:rsidRPr="00D9442B">
        <w:rPr>
          <w:rFonts w:cs="Times New Roman"/>
          <w:b/>
          <w:lang w:val="el-GR"/>
        </w:rPr>
        <w:t xml:space="preserve">Άρθρο 15 Επεξεργασία υποθέσεως </w:t>
      </w:r>
    </w:p>
    <w:p w:rsidR="00D9442B" w:rsidRPr="00D9442B" w:rsidRDefault="00D9442B" w:rsidP="00D9442B">
      <w:pPr>
        <w:spacing w:after="100"/>
        <w:jc w:val="both"/>
        <w:rPr>
          <w:rFonts w:cs="Times New Roman"/>
          <w:lang w:val="el-GR"/>
        </w:rPr>
      </w:pPr>
      <w:r w:rsidRPr="00D9442B">
        <w:rPr>
          <w:rFonts w:cs="Times New Roman"/>
          <w:lang w:val="el-GR"/>
        </w:rPr>
        <w:t xml:space="preserve">1. Ο εισηγητής ή ο βοηθός εισηγητής μεριμνά για τη συγκέντρωση των </w:t>
      </w:r>
      <w:r>
        <w:rPr>
          <w:rFonts w:cs="Times New Roman"/>
          <w:lang w:val="el-GR"/>
        </w:rPr>
        <w:t>στοιχείων του φακέλου της υποθέ</w:t>
      </w:r>
      <w:r w:rsidRPr="00D9442B">
        <w:rPr>
          <w:rFonts w:cs="Times New Roman"/>
          <w:lang w:val="el-GR"/>
        </w:rPr>
        <w:t>σεως. Υπομνηστικό</w:t>
      </w:r>
      <w:r>
        <w:rPr>
          <w:rFonts w:cs="Times New Roman"/>
          <w:lang w:val="el-GR"/>
        </w:rPr>
        <w:t xml:space="preserve"> έγγραφο στη Διοίκηση αποστέλλε</w:t>
      </w:r>
      <w:r w:rsidRPr="00D9442B">
        <w:rPr>
          <w:rFonts w:cs="Times New Roman"/>
          <w:lang w:val="el-GR"/>
        </w:rPr>
        <w:t xml:space="preserve">ται μόνον αν πρόκειται να ζητηθούν συμπληρωματικά στοιχεία. </w:t>
      </w:r>
    </w:p>
    <w:p w:rsidR="00D9442B" w:rsidRPr="00D9442B" w:rsidRDefault="00D9442B" w:rsidP="00D9442B">
      <w:pPr>
        <w:spacing w:after="100"/>
        <w:jc w:val="both"/>
        <w:rPr>
          <w:rFonts w:cs="Times New Roman"/>
          <w:lang w:val="el-GR"/>
        </w:rPr>
      </w:pPr>
      <w:r w:rsidRPr="00D9442B">
        <w:rPr>
          <w:rFonts w:cs="Times New Roman"/>
          <w:lang w:val="el-GR"/>
        </w:rPr>
        <w:t>2. Κατά την προε</w:t>
      </w:r>
      <w:r>
        <w:rPr>
          <w:rFonts w:cs="Times New Roman"/>
          <w:lang w:val="el-GR"/>
        </w:rPr>
        <w:t>τοιμασία των υποθέσεων προκρίνο</w:t>
      </w:r>
      <w:r w:rsidRPr="00D9442B">
        <w:rPr>
          <w:rFonts w:cs="Times New Roman"/>
          <w:lang w:val="el-GR"/>
        </w:rPr>
        <w:t>νται, καταρχήν, οι παλ</w:t>
      </w:r>
      <w:r>
        <w:rPr>
          <w:rFonts w:cs="Times New Roman"/>
          <w:lang w:val="el-GR"/>
        </w:rPr>
        <w:t>αιότερες, εκτός αν το αντικείμε</w:t>
      </w:r>
      <w:r w:rsidRPr="00D9442B">
        <w:rPr>
          <w:rFonts w:cs="Times New Roman"/>
          <w:lang w:val="el-GR"/>
        </w:rPr>
        <w:t xml:space="preserve">νο ή ο επείγων χαρακτήρας τους επιβάλλει την κατά προτίμηση συζήτηση. Για την επιλογή αυτή λαμβάνεται υπόψη και η συνολική επιβάρυνση του βοηθού εισηγητή. </w:t>
      </w:r>
    </w:p>
    <w:p w:rsidR="00D9442B" w:rsidRPr="00D9442B" w:rsidRDefault="00D9442B" w:rsidP="00D9442B">
      <w:pPr>
        <w:spacing w:after="100"/>
        <w:jc w:val="both"/>
        <w:rPr>
          <w:rFonts w:cs="Times New Roman"/>
          <w:lang w:val="el-GR"/>
        </w:rPr>
      </w:pPr>
      <w:r w:rsidRPr="00D9442B">
        <w:rPr>
          <w:rFonts w:cs="Times New Roman"/>
          <w:lang w:val="el-GR"/>
        </w:rPr>
        <w:t>3. Τα αιτήματα των διαδίκων για την αναβολή της συζήτησης της υπο</w:t>
      </w:r>
      <w:r>
        <w:rPr>
          <w:rFonts w:cs="Times New Roman"/>
          <w:lang w:val="el-GR"/>
        </w:rPr>
        <w:t>θέσεως υποβάλλονται μόνον εγγρά</w:t>
      </w:r>
      <w:r w:rsidRPr="00D9442B">
        <w:rPr>
          <w:rFonts w:cs="Times New Roman"/>
          <w:lang w:val="el-GR"/>
        </w:rPr>
        <w:t xml:space="preserve">φως. Με το έγγραφό τους, το οποίο απευθύνεται στον εισηγητή της υποθέσεως, οι διάδικοι προσδιορίζουν τους λόγους, για τους οποίους ζητείται η αναβολή. Το έγγραφο τίθεται στη δικογραφία. Η ενημέρωση των διαδίκων για το ενδεχόμενο αναβολής γίνεται μόνον από τον εισηγητή της υποθέσεως. </w:t>
      </w:r>
    </w:p>
    <w:p w:rsidR="00D9442B" w:rsidRPr="00D9442B" w:rsidRDefault="00D9442B" w:rsidP="00D9442B">
      <w:pPr>
        <w:spacing w:after="100"/>
        <w:jc w:val="both"/>
        <w:rPr>
          <w:rFonts w:cs="Times New Roman"/>
          <w:b/>
          <w:lang w:val="el-GR"/>
        </w:rPr>
      </w:pPr>
      <w:r w:rsidRPr="00D9442B">
        <w:rPr>
          <w:rFonts w:cs="Times New Roman"/>
          <w:b/>
          <w:lang w:val="el-GR"/>
        </w:rPr>
        <w:t xml:space="preserve">Άρθρο 16 Προεισήγηση </w:t>
      </w:r>
    </w:p>
    <w:p w:rsidR="00D9442B" w:rsidRPr="00D9442B" w:rsidRDefault="00D9442B" w:rsidP="00D9442B">
      <w:pPr>
        <w:spacing w:after="100"/>
        <w:jc w:val="both"/>
        <w:rPr>
          <w:rFonts w:cs="Times New Roman"/>
          <w:lang w:val="el-GR"/>
        </w:rPr>
      </w:pPr>
      <w:r w:rsidRPr="00D9442B">
        <w:rPr>
          <w:rFonts w:cs="Times New Roman"/>
          <w:lang w:val="el-GR"/>
        </w:rPr>
        <w:t xml:space="preserve">1. Η προεισήγηση αποτελεί εσωτερικό έγγραφο που απευθύνεται προς </w:t>
      </w:r>
      <w:r>
        <w:rPr>
          <w:rFonts w:cs="Times New Roman"/>
          <w:lang w:val="el-GR"/>
        </w:rPr>
        <w:t>τον εισηγητή της υποθέσεως, απο</w:t>
      </w:r>
      <w:r w:rsidRPr="00D9442B">
        <w:rPr>
          <w:rFonts w:cs="Times New Roman"/>
          <w:lang w:val="el-GR"/>
        </w:rPr>
        <w:t>σκοπεί στην προκαταρκτική έρευνα των νομικών και πραγματικών ζητημάτ</w:t>
      </w:r>
      <w:r>
        <w:rPr>
          <w:rFonts w:cs="Times New Roman"/>
          <w:lang w:val="el-GR"/>
        </w:rPr>
        <w:t>ων και περιέχει τη διατύπωση αι</w:t>
      </w:r>
      <w:r w:rsidRPr="00D9442B">
        <w:rPr>
          <w:rFonts w:cs="Times New Roman"/>
          <w:lang w:val="el-GR"/>
        </w:rPr>
        <w:t xml:space="preserve">τιολογημένης γνώμης του βοηθού εισηγητή επ’ αυτών. Το κείμενο της προεισήγησης δεν γνωστοποιείται στους διαδίκους ή σε τρίτους. </w:t>
      </w:r>
    </w:p>
    <w:p w:rsidR="00D9442B" w:rsidRPr="00D9442B" w:rsidRDefault="00D9442B" w:rsidP="00D9442B">
      <w:pPr>
        <w:spacing w:after="100"/>
        <w:jc w:val="both"/>
        <w:rPr>
          <w:rFonts w:cs="Times New Roman"/>
          <w:lang w:val="el-GR"/>
        </w:rPr>
      </w:pPr>
      <w:r w:rsidRPr="00D9442B">
        <w:rPr>
          <w:rFonts w:cs="Times New Roman"/>
          <w:lang w:val="el-GR"/>
        </w:rPr>
        <w:t>2. Ο βοηθός εισηγητής συντάσσει προεισήγηση και παραδίδει τη δικογραφία στον εισηγητή επτά ημέρες τουλάχιστον πριν από</w:t>
      </w:r>
      <w:r>
        <w:rPr>
          <w:rFonts w:cs="Times New Roman"/>
          <w:lang w:val="el-GR"/>
        </w:rPr>
        <w:t xml:space="preserve"> τη δικάσιμο, εκτός αν έχει προ</w:t>
      </w:r>
      <w:r w:rsidRPr="00D9442B">
        <w:rPr>
          <w:rFonts w:cs="Times New Roman"/>
          <w:lang w:val="el-GR"/>
        </w:rPr>
        <w:t xml:space="preserve">ηγηθεί διαφορετική συνεννόηση. Για την παράδοση της προεισήγησης στον εισηγητή της υποθέσεως γίνεται σχετική εγγραφή στο Ο.Π.Σ. από τον βοηθό εισηγητή. </w:t>
      </w:r>
    </w:p>
    <w:p w:rsidR="00D9442B" w:rsidRPr="00D9442B" w:rsidRDefault="00D9442B" w:rsidP="00D9442B">
      <w:pPr>
        <w:spacing w:after="100"/>
        <w:jc w:val="both"/>
        <w:rPr>
          <w:rFonts w:cs="Times New Roman"/>
          <w:b/>
          <w:lang w:val="el-GR"/>
        </w:rPr>
      </w:pPr>
      <w:r w:rsidRPr="00D9442B">
        <w:rPr>
          <w:rFonts w:cs="Times New Roman"/>
          <w:b/>
          <w:lang w:val="el-GR"/>
        </w:rPr>
        <w:t xml:space="preserve">Άρθρο 17 Έκθεση εισηγητή </w:t>
      </w:r>
    </w:p>
    <w:p w:rsidR="00D9442B" w:rsidRPr="00D9442B" w:rsidRDefault="00D9442B" w:rsidP="00D9442B">
      <w:pPr>
        <w:spacing w:after="100"/>
        <w:jc w:val="both"/>
        <w:rPr>
          <w:rFonts w:cs="Times New Roman"/>
          <w:lang w:val="el-GR"/>
        </w:rPr>
      </w:pPr>
      <w:r w:rsidRPr="00D9442B">
        <w:rPr>
          <w:rFonts w:cs="Times New Roman"/>
          <w:lang w:val="el-GR"/>
        </w:rPr>
        <w:t xml:space="preserve">Η προβλεπόμενη στο άρθρο 22 του Π.Δ. 18/1989 έκθεση του εισηγητή κατατίθεται στη γραμματεία και </w:t>
      </w:r>
      <w:r>
        <w:rPr>
          <w:rFonts w:cs="Times New Roman"/>
          <w:lang w:val="el-GR"/>
        </w:rPr>
        <w:t>παραμέ</w:t>
      </w:r>
      <w:r w:rsidRPr="00D9442B">
        <w:rPr>
          <w:rFonts w:cs="Times New Roman"/>
          <w:lang w:val="el-GR"/>
        </w:rPr>
        <w:t xml:space="preserve">νει στη διάθεση των διαδίκων μέχρι τη συζήτηση της υποθέσεως. </w:t>
      </w:r>
    </w:p>
    <w:p w:rsidR="00D9442B" w:rsidRPr="00D9442B" w:rsidRDefault="00D9442B" w:rsidP="00D9442B">
      <w:pPr>
        <w:spacing w:after="100"/>
        <w:jc w:val="both"/>
        <w:rPr>
          <w:rFonts w:cs="Times New Roman"/>
          <w:b/>
          <w:lang w:val="el-GR"/>
        </w:rPr>
      </w:pPr>
      <w:r w:rsidRPr="00D9442B">
        <w:rPr>
          <w:rFonts w:cs="Times New Roman"/>
          <w:b/>
          <w:lang w:val="el-GR"/>
        </w:rPr>
        <w:t xml:space="preserve">Άρθρο 18 Χορήγηση αντιγράφων </w:t>
      </w:r>
    </w:p>
    <w:p w:rsidR="00D9442B" w:rsidRPr="00D9442B" w:rsidRDefault="00D9442B" w:rsidP="00D9442B">
      <w:pPr>
        <w:spacing w:after="100"/>
        <w:jc w:val="both"/>
        <w:rPr>
          <w:rFonts w:cs="Times New Roman"/>
          <w:lang w:val="el-GR"/>
        </w:rPr>
      </w:pPr>
      <w:r w:rsidRPr="00D9442B">
        <w:rPr>
          <w:rFonts w:cs="Times New Roman"/>
          <w:lang w:val="el-GR"/>
        </w:rPr>
        <w:t>1. Οι διάδικοι έχουν δικαίωμα, μέχρι το πέρας της συζητήσεως και της τυχόν χορηγούμενης προθεσμίας για</w:t>
      </w:r>
      <w:r>
        <w:rPr>
          <w:rFonts w:cs="Times New Roman"/>
          <w:lang w:val="el-GR"/>
        </w:rPr>
        <w:t xml:space="preserve"> κ</w:t>
      </w:r>
      <w:r w:rsidRPr="00D9442B">
        <w:rPr>
          <w:rFonts w:cs="Times New Roman"/>
          <w:lang w:val="el-GR"/>
        </w:rPr>
        <w:t>ατάθεση υπομνήματος, να λαμβάνουν αντίγραφα των δικογράφων, των απόψεων της Διοίκησης και εν γένει όλων των δια</w:t>
      </w:r>
      <w:r>
        <w:rPr>
          <w:rFonts w:cs="Times New Roman"/>
          <w:lang w:val="el-GR"/>
        </w:rPr>
        <w:t>δικαστικών εγγράφων της υποθέσε</w:t>
      </w:r>
      <w:r w:rsidRPr="00D9442B">
        <w:rPr>
          <w:rFonts w:cs="Times New Roman"/>
          <w:lang w:val="el-GR"/>
        </w:rPr>
        <w:t xml:space="preserve">ως, καθώς και της κατά το άρθρο 22 παρ. 1 του π.δ/τος 18/89 εκθέσεως του εισηγητή. </w:t>
      </w:r>
    </w:p>
    <w:p w:rsidR="00D9442B" w:rsidRPr="00D9442B" w:rsidRDefault="00D9442B" w:rsidP="00D9442B">
      <w:pPr>
        <w:spacing w:after="100"/>
        <w:jc w:val="both"/>
        <w:rPr>
          <w:rFonts w:cs="Times New Roman"/>
          <w:lang w:val="el-GR"/>
        </w:rPr>
      </w:pPr>
      <w:r w:rsidRPr="00D9442B">
        <w:rPr>
          <w:rFonts w:cs="Times New Roman"/>
          <w:lang w:val="el-GR"/>
        </w:rPr>
        <w:t>2. Απλά αντίγραφ</w:t>
      </w:r>
      <w:r>
        <w:rPr>
          <w:rFonts w:cs="Times New Roman"/>
          <w:lang w:val="el-GR"/>
        </w:rPr>
        <w:t>α των λοιπών στοιχείων της δικο</w:t>
      </w:r>
      <w:r w:rsidRPr="00D9442B">
        <w:rPr>
          <w:rFonts w:cs="Times New Roman"/>
          <w:lang w:val="el-GR"/>
        </w:rPr>
        <w:t>γραφίας χορηγούνται κατ’ εξαίρεση, με απόφαση του Προέδρου, εφόσον τού</w:t>
      </w:r>
      <w:r>
        <w:rPr>
          <w:rFonts w:cs="Times New Roman"/>
          <w:lang w:val="el-GR"/>
        </w:rPr>
        <w:t>του επιβάλλεται για την αποτε</w:t>
      </w:r>
      <w:r w:rsidRPr="00D9442B">
        <w:rPr>
          <w:rFonts w:cs="Times New Roman"/>
          <w:lang w:val="el-GR"/>
        </w:rPr>
        <w:t>λεσματική άσκηση το</w:t>
      </w:r>
      <w:r>
        <w:rPr>
          <w:rFonts w:cs="Times New Roman"/>
          <w:lang w:val="el-GR"/>
        </w:rPr>
        <w:t>υ δικαιώματος δικαστικής προστα</w:t>
      </w:r>
      <w:r w:rsidRPr="00D9442B">
        <w:rPr>
          <w:rFonts w:cs="Times New Roman"/>
          <w:lang w:val="el-GR"/>
        </w:rPr>
        <w:t>σίας του ενδιαφερομένου, ύστερα από σχετική αίτηση, που τίθεται στη δι</w:t>
      </w:r>
      <w:r>
        <w:rPr>
          <w:rFonts w:cs="Times New Roman"/>
          <w:lang w:val="el-GR"/>
        </w:rPr>
        <w:t>κογραφία. Στην αίτηση προσδιορί</w:t>
      </w:r>
      <w:r w:rsidRPr="00D9442B">
        <w:rPr>
          <w:rFonts w:cs="Times New Roman"/>
          <w:lang w:val="el-GR"/>
        </w:rPr>
        <w:t xml:space="preserve">ζονται συγκεκριμένα στοιχεία της δικογραφίας και οι λόγοι για τους οποίους είναι αναγκαία η χορήγηση των αντιγράφων από το Δικαστήριο. </w:t>
      </w:r>
    </w:p>
    <w:p w:rsidR="00D16386" w:rsidRDefault="00D16386" w:rsidP="00D9442B">
      <w:pPr>
        <w:spacing w:after="100"/>
        <w:jc w:val="both"/>
        <w:rPr>
          <w:rFonts w:cs="Times New Roman"/>
          <w:b/>
          <w:lang w:val="el-GR"/>
        </w:rPr>
      </w:pPr>
    </w:p>
    <w:p w:rsidR="00D9442B" w:rsidRPr="00D9442B" w:rsidRDefault="00D9442B" w:rsidP="00D9442B">
      <w:pPr>
        <w:spacing w:after="100"/>
        <w:jc w:val="both"/>
        <w:rPr>
          <w:rFonts w:cs="Times New Roman"/>
          <w:b/>
          <w:lang w:val="el-GR"/>
        </w:rPr>
      </w:pPr>
      <w:r w:rsidRPr="00D9442B">
        <w:rPr>
          <w:rFonts w:cs="Times New Roman"/>
          <w:b/>
          <w:lang w:val="el-GR"/>
        </w:rPr>
        <w:t>Άρθρο 21</w:t>
      </w:r>
      <w:r>
        <w:rPr>
          <w:rFonts w:cs="Times New Roman"/>
          <w:b/>
          <w:lang w:val="el-GR"/>
        </w:rPr>
        <w:t xml:space="preserve"> </w:t>
      </w:r>
      <w:r w:rsidRPr="00D9442B">
        <w:rPr>
          <w:rFonts w:cs="Times New Roman"/>
          <w:b/>
          <w:lang w:val="el-GR"/>
        </w:rPr>
        <w:t xml:space="preserve">Διαδικασία στο ακροατήριο </w:t>
      </w:r>
    </w:p>
    <w:p w:rsidR="00D9442B" w:rsidRPr="00D9442B" w:rsidRDefault="00D9442B" w:rsidP="00D9442B">
      <w:pPr>
        <w:spacing w:after="100"/>
        <w:jc w:val="both"/>
        <w:rPr>
          <w:rFonts w:cs="Times New Roman"/>
          <w:lang w:val="el-GR"/>
        </w:rPr>
      </w:pPr>
      <w:r w:rsidRPr="00D9442B">
        <w:rPr>
          <w:rFonts w:cs="Times New Roman"/>
          <w:lang w:val="el-GR"/>
        </w:rPr>
        <w:t>1. Ο Πρόεδρος κηρύσσει την έναρξη και τη λήξη της συνεδριάσεως, προεκφωνεί τις υποθέσεις που πρόκειται να συζητηθούν και παραπέμπει, για τις υποθέσεις που αναβάλλονται, στο έκθεμα που έχει αναρτηθεί στον οικείο πίνακα. Πριν από την έναρξη της συζητήσεως, το Δικαστήριο εξετάζει αιτήματα αναβολής, αλλαγής της δικασίμου που έχει σημειωθεί στο έκθεμα, καθώς και κάθε άλλο συναφ</w:t>
      </w:r>
      <w:r>
        <w:rPr>
          <w:rFonts w:cs="Times New Roman"/>
          <w:lang w:val="el-GR"/>
        </w:rPr>
        <w:t>ές αίτημα. Με το πέρας της συνε</w:t>
      </w:r>
      <w:r w:rsidRPr="00D9442B">
        <w:rPr>
          <w:rFonts w:cs="Times New Roman"/>
          <w:lang w:val="el-GR"/>
        </w:rPr>
        <w:t xml:space="preserve">δριάσεως η ημερομηνία της νέας δικασίμου καθίσταται οριστική. </w:t>
      </w:r>
    </w:p>
    <w:p w:rsidR="00D9442B" w:rsidRPr="00D9442B" w:rsidRDefault="00D9442B" w:rsidP="00D9442B">
      <w:pPr>
        <w:spacing w:after="100"/>
        <w:jc w:val="both"/>
        <w:rPr>
          <w:rFonts w:cs="Times New Roman"/>
          <w:lang w:val="el-GR"/>
        </w:rPr>
      </w:pPr>
      <w:r w:rsidRPr="00D9442B">
        <w:rPr>
          <w:rFonts w:cs="Times New Roman"/>
          <w:lang w:val="el-GR"/>
        </w:rPr>
        <w:lastRenderedPageBreak/>
        <w:t>2. Πριν την έναρξη της συνεδριάσεως, οι πληρεξούσιοι των διαδίκων που δεν επιθυμούν προφορική ανάπτυξη, το δηλώνουν εγγρ</w:t>
      </w:r>
      <w:r>
        <w:rPr>
          <w:rFonts w:cs="Times New Roman"/>
          <w:lang w:val="el-GR"/>
        </w:rPr>
        <w:t>άφως στον γραμματέα ή τον επιμε</w:t>
      </w:r>
      <w:r w:rsidRPr="00D9442B">
        <w:rPr>
          <w:rFonts w:cs="Times New Roman"/>
          <w:lang w:val="el-GR"/>
        </w:rPr>
        <w:t>λητή της έδρας. Εάν η δήλωση αυτή γίνει δεκτή, κατά την προεκφώνηση,</w:t>
      </w:r>
      <w:r>
        <w:rPr>
          <w:rFonts w:cs="Times New Roman"/>
          <w:lang w:val="el-GR"/>
        </w:rPr>
        <w:t xml:space="preserve"> σημειώνεται η παράσταση των δι</w:t>
      </w:r>
      <w:r w:rsidRPr="00D9442B">
        <w:rPr>
          <w:rFonts w:cs="Times New Roman"/>
          <w:lang w:val="el-GR"/>
        </w:rPr>
        <w:t>αδίκων και χορηγείται, εφόσον ζητηθεί, προθεσμία για νομιμοποίηση ή την κατάθεση υπομνήματος. Η υπόθεση συζητείται κατά τη</w:t>
      </w:r>
      <w:r>
        <w:rPr>
          <w:rFonts w:cs="Times New Roman"/>
          <w:lang w:val="el-GR"/>
        </w:rPr>
        <w:t xml:space="preserve"> σειρά του εκθέματος και ο ειση</w:t>
      </w:r>
      <w:r w:rsidRPr="00D9442B">
        <w:rPr>
          <w:rFonts w:cs="Times New Roman"/>
          <w:lang w:val="el-GR"/>
        </w:rPr>
        <w:t xml:space="preserve">γητής αναφέρει μόνον το αντικείμενο της υποθέσεως. </w:t>
      </w:r>
    </w:p>
    <w:p w:rsidR="00D9442B" w:rsidRPr="00D9442B" w:rsidRDefault="00D9442B" w:rsidP="00D9442B">
      <w:pPr>
        <w:spacing w:after="100"/>
        <w:jc w:val="both"/>
        <w:rPr>
          <w:rFonts w:cs="Times New Roman"/>
          <w:lang w:val="el-GR"/>
        </w:rPr>
      </w:pPr>
      <w:r w:rsidRPr="00D9442B">
        <w:rPr>
          <w:rFonts w:cs="Times New Roman"/>
          <w:lang w:val="el-GR"/>
        </w:rPr>
        <w:t>3. Ο Πρόεδρος διευ</w:t>
      </w:r>
      <w:r>
        <w:rPr>
          <w:rFonts w:cs="Times New Roman"/>
          <w:lang w:val="el-GR"/>
        </w:rPr>
        <w:t>θύνει τη διαδικασία στο ακροατή</w:t>
      </w:r>
      <w:r w:rsidRPr="00D9442B">
        <w:rPr>
          <w:rFonts w:cs="Times New Roman"/>
          <w:lang w:val="el-GR"/>
        </w:rPr>
        <w:t>ριο και, ιδίως, διευθετεί τον χρόνο της συζητήσεως, με κριτήρια τη φύση των τιθεμένων ζητημάτων, την ισότητα των διαδίκων και την οικονομία της δίκης, ενόψει και του αριθμού των υποθέσεων,</w:t>
      </w:r>
      <w:r>
        <w:rPr>
          <w:rFonts w:cs="Times New Roman"/>
          <w:lang w:val="el-GR"/>
        </w:rPr>
        <w:t xml:space="preserve"> και δίδει τον λόγο στους διαδί</w:t>
      </w:r>
      <w:r w:rsidRPr="00D9442B">
        <w:rPr>
          <w:rFonts w:cs="Times New Roman"/>
          <w:lang w:val="el-GR"/>
        </w:rPr>
        <w:t xml:space="preserve">κους, καθώς και στα μέλη της συνθέσεως που επιθυμούν να διατυπώσουν ερωτήσεις. Σε εξαιρετικές περιπτώσεις, ο Πρόεδρος μπορεί, πριν από τη συνεδρίαση, να καλέσει τους πληρεξουσίους των διαδίκων και, αφού ακούσει τις απόψεις τους, να ορίσει τον ανώτατο ανά διάδικο χρόνο αγορεύσεως. </w:t>
      </w:r>
    </w:p>
    <w:p w:rsidR="00D9442B" w:rsidRPr="00D9442B" w:rsidRDefault="00D9442B" w:rsidP="00D9442B">
      <w:pPr>
        <w:spacing w:after="100"/>
        <w:jc w:val="both"/>
        <w:rPr>
          <w:rFonts w:cs="Times New Roman"/>
          <w:lang w:val="el-GR"/>
        </w:rPr>
      </w:pPr>
      <w:r w:rsidRPr="00D9442B">
        <w:rPr>
          <w:rFonts w:cs="Times New Roman"/>
          <w:lang w:val="el-GR"/>
        </w:rPr>
        <w:t>4. Αιτήματα αναβολής της συζήτησης της υπόθεσης στο ακροατήριο υπο</w:t>
      </w:r>
      <w:r>
        <w:rPr>
          <w:rFonts w:cs="Times New Roman"/>
          <w:lang w:val="el-GR"/>
        </w:rPr>
        <w:t>βάλλονται από τους διαδίκους εγ</w:t>
      </w:r>
      <w:r w:rsidRPr="00D9442B">
        <w:rPr>
          <w:rFonts w:cs="Times New Roman"/>
          <w:lang w:val="el-GR"/>
        </w:rPr>
        <w:t>γράφως, με επίκλησ</w:t>
      </w:r>
      <w:r>
        <w:rPr>
          <w:rFonts w:cs="Times New Roman"/>
          <w:lang w:val="el-GR"/>
        </w:rPr>
        <w:t>η συγκεκριμένων λόγων. Το έγγρα</w:t>
      </w:r>
      <w:r w:rsidRPr="00D9442B">
        <w:rPr>
          <w:rFonts w:cs="Times New Roman"/>
          <w:lang w:val="el-GR"/>
        </w:rPr>
        <w:t xml:space="preserve">φο, επί του οποίου σημειώνεται η αποδοχή ή απόρριψη του αιτήματος, τίθεται στη δικογραφία. Τα γεγονότα αυτά σημειώνονται στο έκθεμα, κατά τα οριζόμενα στο άρθρο 22 παρ. 1 του παρόντος. </w:t>
      </w:r>
    </w:p>
    <w:p w:rsidR="00D9442B" w:rsidRPr="00D9442B" w:rsidRDefault="00D9442B" w:rsidP="00D9442B">
      <w:pPr>
        <w:spacing w:after="100"/>
        <w:jc w:val="both"/>
        <w:rPr>
          <w:rFonts w:cs="Times New Roman"/>
          <w:lang w:val="el-GR"/>
        </w:rPr>
      </w:pPr>
      <w:r w:rsidRPr="00D9442B">
        <w:rPr>
          <w:rFonts w:cs="Times New Roman"/>
          <w:lang w:val="el-GR"/>
        </w:rPr>
        <w:t>5. Όταν χορηγεί</w:t>
      </w:r>
      <w:r>
        <w:rPr>
          <w:rFonts w:cs="Times New Roman"/>
          <w:lang w:val="el-GR"/>
        </w:rPr>
        <w:t>ται προθεσμία προς κατάθεση υπο</w:t>
      </w:r>
      <w:r w:rsidRPr="00D9442B">
        <w:rPr>
          <w:rFonts w:cs="Times New Roman"/>
          <w:lang w:val="el-GR"/>
        </w:rPr>
        <w:t xml:space="preserve">μνήματος, ο Πρόεδρος μπορεί να ζητήσει την υποβολή του σε περισσότερα αντίγραφα. Το υπόμνημα αυτό κατατίθεται στη γραμματεία του οικείου σχηματισμού. </w:t>
      </w:r>
    </w:p>
    <w:p w:rsidR="002871D9" w:rsidRDefault="00D9442B" w:rsidP="00A208FC">
      <w:pPr>
        <w:spacing w:after="100"/>
        <w:jc w:val="both"/>
        <w:rPr>
          <w:rFonts w:cs="Times New Roman"/>
          <w:lang w:val="el-GR"/>
        </w:rPr>
      </w:pPr>
      <w:r w:rsidRPr="00D9442B">
        <w:rPr>
          <w:rFonts w:cs="Times New Roman"/>
          <w:lang w:val="el-GR"/>
        </w:rPr>
        <w:t>6. Η προφορική εισή</w:t>
      </w:r>
      <w:r>
        <w:rPr>
          <w:rFonts w:cs="Times New Roman"/>
          <w:lang w:val="el-GR"/>
        </w:rPr>
        <w:t>γηση είναι συνοπτική και αποβλέ</w:t>
      </w:r>
      <w:r w:rsidRPr="00D9442B">
        <w:rPr>
          <w:rFonts w:cs="Times New Roman"/>
          <w:lang w:val="el-GR"/>
        </w:rPr>
        <w:t xml:space="preserve">πει στην ενημέρωση των μελών της συνθέσεως και των διαδίκων για τα τιθέμενα ζητήματα. Επί παραπομπής στην Ολομέλεια ή σε σχηματισμό αυξημένης συνθέσεως, ο εισηγητής εκθέτει συνοπτικά τα τιθέμενα ζητήματα και τα ουσιώδη σημεία των απόψεων που διατυπώθηκαν στην παραπεμπτική απόφαση. </w:t>
      </w:r>
    </w:p>
    <w:p w:rsidR="00245592" w:rsidRDefault="00245592" w:rsidP="00245592">
      <w:pPr>
        <w:spacing w:after="100"/>
        <w:jc w:val="both"/>
        <w:rPr>
          <w:rFonts w:cs="Times New Roman"/>
          <w:lang w:val="el-GR"/>
        </w:rPr>
      </w:pPr>
      <w:r>
        <w:rPr>
          <w:rFonts w:cs="Times New Roman"/>
          <w:lang w:val="el-GR"/>
        </w:rPr>
        <w:t>----------------------------------------------------------------------------------------------------------------------------------------</w:t>
      </w:r>
    </w:p>
    <w:p w:rsidR="00D16386" w:rsidRDefault="00D16386" w:rsidP="006C441A">
      <w:pPr>
        <w:spacing w:after="100"/>
        <w:jc w:val="both"/>
        <w:rPr>
          <w:rFonts w:cs="Times New Roman"/>
          <w:b/>
          <w:sz w:val="24"/>
          <w:u w:val="single"/>
          <w:lang w:val="el-GR"/>
        </w:rPr>
      </w:pPr>
    </w:p>
    <w:p w:rsidR="006C441A" w:rsidRPr="006C441A" w:rsidRDefault="006C441A" w:rsidP="006C441A">
      <w:pPr>
        <w:spacing w:after="100"/>
        <w:jc w:val="both"/>
        <w:rPr>
          <w:rFonts w:cs="Times New Roman"/>
          <w:b/>
          <w:sz w:val="24"/>
          <w:u w:val="single"/>
          <w:lang w:val="el-GR"/>
        </w:rPr>
      </w:pPr>
      <w:r w:rsidRPr="006C441A">
        <w:rPr>
          <w:rFonts w:cs="Times New Roman"/>
          <w:b/>
          <w:sz w:val="24"/>
          <w:u w:val="single"/>
          <w:lang w:val="el-GR"/>
        </w:rPr>
        <w:t>ΝΟΜΟΣ 3469/2006 - ΦΕΚ 131/Α'/28.6.2006 (</w:t>
      </w:r>
      <w:r w:rsidRPr="006C441A">
        <w:rPr>
          <w:rFonts w:cs="Times New Roman"/>
          <w:b/>
          <w:sz w:val="24"/>
          <w:szCs w:val="24"/>
          <w:u w:val="single"/>
          <w:lang w:val="el-GR"/>
        </w:rPr>
        <w:t>περί Εφημερίδας της Κυβερνήσεως)</w:t>
      </w:r>
    </w:p>
    <w:p w:rsidR="006C441A" w:rsidRPr="006C441A" w:rsidRDefault="006C441A" w:rsidP="006C441A">
      <w:pPr>
        <w:spacing w:after="100"/>
        <w:jc w:val="both"/>
        <w:rPr>
          <w:rFonts w:cs="Times New Roman"/>
          <w:lang w:val="el-GR"/>
        </w:rPr>
      </w:pPr>
      <w:r w:rsidRPr="006C441A">
        <w:rPr>
          <w:rFonts w:cs="Times New Roman"/>
          <w:b/>
          <w:lang w:val="el-GR"/>
        </w:rPr>
        <w:t>Άρθρο 13 - Κυκλοφορία της «Εφημερίδος της Κυβερνήσεως»</w:t>
      </w:r>
    </w:p>
    <w:p w:rsidR="006C441A" w:rsidRPr="006C441A" w:rsidRDefault="006C441A" w:rsidP="006C441A">
      <w:pPr>
        <w:spacing w:after="100"/>
        <w:jc w:val="both"/>
        <w:rPr>
          <w:rFonts w:cs="Times New Roman"/>
          <w:lang w:val="el-GR"/>
        </w:rPr>
      </w:pPr>
      <w:r w:rsidRPr="006C441A">
        <w:rPr>
          <w:rFonts w:cs="Times New Roman"/>
          <w:lang w:val="el-GR"/>
        </w:rPr>
        <w:t>1. Τα Φ.Ε.Κ. κυκλοφορούν την ίδια ημέρα με την ημε</w:t>
      </w:r>
      <w:r w:rsidRPr="006C441A">
        <w:rPr>
          <w:rFonts w:cs="Times New Roman"/>
          <w:lang w:val="el-GR"/>
        </w:rPr>
        <w:softHyphen/>
        <w:t>ρομηνία έκδοσης την οποία φέρουν.</w:t>
      </w:r>
    </w:p>
    <w:p w:rsidR="006C441A" w:rsidRPr="006C441A" w:rsidRDefault="006C441A" w:rsidP="006C441A">
      <w:pPr>
        <w:spacing w:after="100"/>
        <w:jc w:val="both"/>
        <w:rPr>
          <w:rFonts w:cs="Times New Roman"/>
          <w:lang w:val="el-GR"/>
        </w:rPr>
      </w:pPr>
      <w:r w:rsidRPr="006C441A">
        <w:rPr>
          <w:rFonts w:cs="Times New Roman"/>
          <w:lang w:val="el-GR"/>
        </w:rPr>
        <w:t>2. Όταν δεν είναι δυνατή η κυκλοφορία φύλλου της «Εφημερίδος της Κυβερνήσεως» την ημέρα την οποία φέρει ως ημερομηνία έκδοσης, κάθε ενδιαφερόμενος δικαιούται να ζητεί από το Εθνικό Τυπογραφείο κυρω</w:t>
      </w:r>
      <w:r w:rsidRPr="006C441A">
        <w:rPr>
          <w:rFonts w:cs="Times New Roman"/>
          <w:lang w:val="el-GR"/>
        </w:rPr>
        <w:softHyphen/>
        <w:t>μένο φωτοαντίγραφο του θεωρημένου και εγκεκριμένου δοκιμίου. Η επικύρωση του φωτοαντιγράφου γίνεται από εξουσιοδοτημένους για το λόγο αυτόν υπαλλή</w:t>
      </w:r>
      <w:r w:rsidRPr="006C441A">
        <w:rPr>
          <w:rFonts w:cs="Times New Roman"/>
          <w:lang w:val="el-GR"/>
        </w:rPr>
        <w:softHyphen/>
        <w:t>λους του Εθνικού Τυπογραφείου, οι οποίοι σημειώνουν και την ημερομηνία παραλαβής επί του επικυρωμένου φωτοαντιγράφου.</w:t>
      </w:r>
    </w:p>
    <w:p w:rsidR="006C441A" w:rsidRPr="006C441A" w:rsidRDefault="006C441A" w:rsidP="006C441A">
      <w:pPr>
        <w:spacing w:after="100"/>
        <w:jc w:val="both"/>
        <w:rPr>
          <w:rFonts w:cs="Times New Roman"/>
          <w:lang w:val="el-GR"/>
        </w:rPr>
      </w:pPr>
      <w:r w:rsidRPr="006C441A">
        <w:rPr>
          <w:rFonts w:cs="Times New Roman"/>
          <w:lang w:val="el-GR"/>
        </w:rPr>
        <w:t>3. Το φύλλο της «Εφημερίδος της Κυβερνήσεως» θε</w:t>
      </w:r>
      <w:r w:rsidRPr="006C441A">
        <w:rPr>
          <w:rFonts w:cs="Times New Roman"/>
          <w:lang w:val="el-GR"/>
        </w:rPr>
        <w:softHyphen/>
        <w:t>ωρείται ότι κυκλοφόρησε την ημέρα που φέρει ως ημε</w:t>
      </w:r>
      <w:r w:rsidRPr="006C441A">
        <w:rPr>
          <w:rFonts w:cs="Times New Roman"/>
          <w:lang w:val="el-GR"/>
        </w:rPr>
        <w:softHyphen/>
        <w:t>ρομηνία έκδοσης. Για τον καθορισμό των προθεσμιών οι οποίες τάσσονται από την κείμενη νομοθεσία για την άσκηση δικαιώματος, κρίσιμη ημερομηνία θεωρείται η ημερομηνία της πραγματικής κυκλοφορίας του φύλλου της «Εφημερίδος της Κυβερνήσεως», εκτός αν ο ενδι</w:t>
      </w:r>
      <w:r w:rsidRPr="006C441A">
        <w:rPr>
          <w:rFonts w:cs="Times New Roman"/>
          <w:lang w:val="el-GR"/>
        </w:rPr>
        <w:softHyphen/>
        <w:t>αφερόμενος έχει λάβει επικυρωμένο φωτοαντίγραφο του θεωρημένου και εγκεκριμένου δοκιμίου, σύμφωνα με την προηγούμενη παράγραφο. Ως πραγματική κυ</w:t>
      </w:r>
      <w:r w:rsidRPr="006C441A">
        <w:rPr>
          <w:rFonts w:cs="Times New Roman"/>
          <w:lang w:val="el-GR"/>
        </w:rPr>
        <w:softHyphen/>
        <w:t>κλοφορία νοείται η πραγματική δυνατότητα διάθεσης του οικείου Φ.Ε.Κ. στο κοινό. Η ημερομηνία πραγματικής κυκλοφορίας βεβαιώνεται από τον Ειδικό Γραμματέα του Εθνικού Τυπογραφείου.</w:t>
      </w:r>
    </w:p>
    <w:p w:rsidR="006C441A" w:rsidRDefault="006C441A" w:rsidP="006C441A">
      <w:pPr>
        <w:spacing w:after="100"/>
        <w:jc w:val="both"/>
        <w:rPr>
          <w:rFonts w:cs="Times New Roman"/>
          <w:lang w:val="el-GR"/>
        </w:rPr>
      </w:pPr>
      <w:r w:rsidRPr="006C441A">
        <w:rPr>
          <w:rFonts w:cs="Times New Roman"/>
          <w:lang w:val="el-GR"/>
        </w:rPr>
        <w:t>4.Έννομες συνέπειες παράγονται μόνο από τη δημο</w:t>
      </w:r>
      <w:r w:rsidRPr="006C441A">
        <w:rPr>
          <w:rFonts w:cs="Times New Roman"/>
          <w:lang w:val="el-GR"/>
        </w:rPr>
        <w:softHyphen/>
        <w:t>σίευση των φύλλων της «Εφημερίδος της Κυβερνήσεως» σε έντυπη μορφή, με την επιφύλαξη της παρ. 8 του άρθρου 15 του νόμου αυτού.</w:t>
      </w:r>
    </w:p>
    <w:p w:rsidR="00FD0A41" w:rsidRDefault="00F86D20" w:rsidP="006C441A">
      <w:pPr>
        <w:spacing w:after="100"/>
        <w:jc w:val="both"/>
        <w:rPr>
          <w:rFonts w:cs="Times New Roman"/>
          <w:lang w:val="el-GR"/>
        </w:rPr>
      </w:pPr>
      <w:r>
        <w:rPr>
          <w:rFonts w:cs="Times New Roman"/>
          <w:lang w:val="el-GR"/>
        </w:rPr>
        <w:t>----------------------------------------------------------------------------------------------------------------------------------------</w:t>
      </w:r>
    </w:p>
    <w:sectPr w:rsidR="00FD0A41" w:rsidSect="00AF4DD8">
      <w:footerReference w:type="default" r:id="rId8"/>
      <w:pgSz w:w="11906" w:h="16838"/>
      <w:pgMar w:top="1077" w:right="964" w:bottom="1077" w:left="96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6398" w:rsidRDefault="00296398" w:rsidP="007F0634">
      <w:pPr>
        <w:spacing w:after="0" w:line="240" w:lineRule="auto"/>
      </w:pPr>
      <w:r>
        <w:separator/>
      </w:r>
    </w:p>
  </w:endnote>
  <w:endnote w:type="continuationSeparator" w:id="1">
    <w:p w:rsidR="00296398" w:rsidRDefault="00296398" w:rsidP="007F06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libri">
    <w:panose1 w:val="020F0502020204030204"/>
    <w:charset w:val="A1"/>
    <w:family w:val="swiss"/>
    <w:pitch w:val="variable"/>
    <w:sig w:usb0="A00002EF" w:usb1="4000207B" w:usb2="00000000" w:usb3="00000000" w:csb0="0000009F" w:csb1="00000000"/>
  </w:font>
  <w:font w:name="Arial">
    <w:panose1 w:val="020B0604020202020204"/>
    <w:charset w:val="A1"/>
    <w:family w:val="swiss"/>
    <w:pitch w:val="variable"/>
    <w:sig w:usb0="E0002AFF" w:usb1="C0007843" w:usb2="00000009" w:usb3="00000000" w:csb0="000001FF" w:csb1="00000000"/>
  </w:font>
  <w:font w:name="MgHelveticaUCPol">
    <w:panose1 w:val="00000000000000000000"/>
    <w:charset w:val="A1"/>
    <w:family w:val="auto"/>
    <w:notTrueType/>
    <w:pitch w:val="default"/>
    <w:sig w:usb0="00000081" w:usb1="00000000" w:usb2="00000000" w:usb3="00000000" w:csb0="00000008"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900800"/>
      <w:docPartObj>
        <w:docPartGallery w:val="Page Numbers (Bottom of Page)"/>
        <w:docPartUnique/>
      </w:docPartObj>
    </w:sdtPr>
    <w:sdtContent>
      <w:p w:rsidR="007F0634" w:rsidRDefault="00322737">
        <w:pPr>
          <w:pStyle w:val="a6"/>
          <w:jc w:val="right"/>
        </w:pPr>
        <w:r w:rsidRPr="007F0634">
          <w:rPr>
            <w:i/>
          </w:rPr>
          <w:fldChar w:fldCharType="begin"/>
        </w:r>
        <w:r w:rsidR="007F0634" w:rsidRPr="007F0634">
          <w:rPr>
            <w:i/>
          </w:rPr>
          <w:instrText xml:space="preserve"> PAGE   \* MERGEFORMAT </w:instrText>
        </w:r>
        <w:r w:rsidRPr="007F0634">
          <w:rPr>
            <w:i/>
          </w:rPr>
          <w:fldChar w:fldCharType="separate"/>
        </w:r>
        <w:r w:rsidR="00D16386">
          <w:rPr>
            <w:i/>
            <w:noProof/>
          </w:rPr>
          <w:t>10</w:t>
        </w:r>
        <w:r w:rsidRPr="007F0634">
          <w:rPr>
            <w:i/>
          </w:rPr>
          <w:fldChar w:fldCharType="end"/>
        </w:r>
      </w:p>
    </w:sdtContent>
  </w:sdt>
  <w:p w:rsidR="007F0634" w:rsidRDefault="007F0634">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6398" w:rsidRDefault="00296398" w:rsidP="007F0634">
      <w:pPr>
        <w:spacing w:after="0" w:line="240" w:lineRule="auto"/>
      </w:pPr>
      <w:r>
        <w:separator/>
      </w:r>
    </w:p>
  </w:footnote>
  <w:footnote w:type="continuationSeparator" w:id="1">
    <w:p w:rsidR="00296398" w:rsidRDefault="00296398" w:rsidP="007F063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A70FD7"/>
    <w:multiLevelType w:val="hybridMultilevel"/>
    <w:tmpl w:val="94D4F476"/>
    <w:lvl w:ilvl="0" w:tplc="8BEC71D6">
      <w:start w:val="1"/>
      <w:numFmt w:val="decimal"/>
      <w:lvlText w:val="%1."/>
      <w:lvlJc w:val="left"/>
      <w:pPr>
        <w:tabs>
          <w:tab w:val="num" w:pos="349"/>
        </w:tabs>
        <w:ind w:left="349" w:hanging="360"/>
      </w:pPr>
      <w:rPr>
        <w:rFonts w:hint="default"/>
      </w:rPr>
    </w:lvl>
    <w:lvl w:ilvl="1" w:tplc="04090019" w:tentative="1">
      <w:start w:val="1"/>
      <w:numFmt w:val="lowerLetter"/>
      <w:lvlText w:val="%2."/>
      <w:lvlJc w:val="left"/>
      <w:pPr>
        <w:tabs>
          <w:tab w:val="num" w:pos="1069"/>
        </w:tabs>
        <w:ind w:left="1069" w:hanging="360"/>
      </w:pPr>
    </w:lvl>
    <w:lvl w:ilvl="2" w:tplc="0409001B" w:tentative="1">
      <w:start w:val="1"/>
      <w:numFmt w:val="lowerRoman"/>
      <w:lvlText w:val="%3."/>
      <w:lvlJc w:val="right"/>
      <w:pPr>
        <w:tabs>
          <w:tab w:val="num" w:pos="1789"/>
        </w:tabs>
        <w:ind w:left="1789" w:hanging="180"/>
      </w:pPr>
    </w:lvl>
    <w:lvl w:ilvl="3" w:tplc="0409000F" w:tentative="1">
      <w:start w:val="1"/>
      <w:numFmt w:val="decimal"/>
      <w:lvlText w:val="%4."/>
      <w:lvlJc w:val="left"/>
      <w:pPr>
        <w:tabs>
          <w:tab w:val="num" w:pos="2509"/>
        </w:tabs>
        <w:ind w:left="2509" w:hanging="360"/>
      </w:pPr>
    </w:lvl>
    <w:lvl w:ilvl="4" w:tplc="04090019" w:tentative="1">
      <w:start w:val="1"/>
      <w:numFmt w:val="lowerLetter"/>
      <w:lvlText w:val="%5."/>
      <w:lvlJc w:val="left"/>
      <w:pPr>
        <w:tabs>
          <w:tab w:val="num" w:pos="3229"/>
        </w:tabs>
        <w:ind w:left="3229" w:hanging="360"/>
      </w:pPr>
    </w:lvl>
    <w:lvl w:ilvl="5" w:tplc="0409001B" w:tentative="1">
      <w:start w:val="1"/>
      <w:numFmt w:val="lowerRoman"/>
      <w:lvlText w:val="%6."/>
      <w:lvlJc w:val="right"/>
      <w:pPr>
        <w:tabs>
          <w:tab w:val="num" w:pos="3949"/>
        </w:tabs>
        <w:ind w:left="3949" w:hanging="180"/>
      </w:pPr>
    </w:lvl>
    <w:lvl w:ilvl="6" w:tplc="0409000F" w:tentative="1">
      <w:start w:val="1"/>
      <w:numFmt w:val="decimal"/>
      <w:lvlText w:val="%7."/>
      <w:lvlJc w:val="left"/>
      <w:pPr>
        <w:tabs>
          <w:tab w:val="num" w:pos="4669"/>
        </w:tabs>
        <w:ind w:left="4669" w:hanging="360"/>
      </w:pPr>
    </w:lvl>
    <w:lvl w:ilvl="7" w:tplc="04090019" w:tentative="1">
      <w:start w:val="1"/>
      <w:numFmt w:val="lowerLetter"/>
      <w:lvlText w:val="%8."/>
      <w:lvlJc w:val="left"/>
      <w:pPr>
        <w:tabs>
          <w:tab w:val="num" w:pos="5389"/>
        </w:tabs>
        <w:ind w:left="5389" w:hanging="360"/>
      </w:pPr>
    </w:lvl>
    <w:lvl w:ilvl="8" w:tplc="0409001B" w:tentative="1">
      <w:start w:val="1"/>
      <w:numFmt w:val="lowerRoman"/>
      <w:lvlText w:val="%9."/>
      <w:lvlJc w:val="right"/>
      <w:pPr>
        <w:tabs>
          <w:tab w:val="num" w:pos="6109"/>
        </w:tabs>
        <w:ind w:left="6109" w:hanging="180"/>
      </w:pPr>
    </w:lvl>
  </w:abstractNum>
  <w:abstractNum w:abstractNumId="1">
    <w:nsid w:val="7DF16501"/>
    <w:multiLevelType w:val="hybridMultilevel"/>
    <w:tmpl w:val="9A16CA9E"/>
    <w:lvl w:ilvl="0" w:tplc="66C6468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13C61"/>
    <w:rsid w:val="00112F10"/>
    <w:rsid w:val="00245592"/>
    <w:rsid w:val="002871D9"/>
    <w:rsid w:val="00296398"/>
    <w:rsid w:val="002E0FE7"/>
    <w:rsid w:val="00322737"/>
    <w:rsid w:val="00570207"/>
    <w:rsid w:val="005E6E85"/>
    <w:rsid w:val="0064573C"/>
    <w:rsid w:val="0065300F"/>
    <w:rsid w:val="006C441A"/>
    <w:rsid w:val="00714ED2"/>
    <w:rsid w:val="00771EEF"/>
    <w:rsid w:val="007F0634"/>
    <w:rsid w:val="007F0BBA"/>
    <w:rsid w:val="00846FCE"/>
    <w:rsid w:val="00874570"/>
    <w:rsid w:val="008F1EB6"/>
    <w:rsid w:val="009165AD"/>
    <w:rsid w:val="00930103"/>
    <w:rsid w:val="00943F8B"/>
    <w:rsid w:val="00A208FC"/>
    <w:rsid w:val="00A21B37"/>
    <w:rsid w:val="00AC51EC"/>
    <w:rsid w:val="00AF4DD8"/>
    <w:rsid w:val="00B27D2B"/>
    <w:rsid w:val="00B61575"/>
    <w:rsid w:val="00B84908"/>
    <w:rsid w:val="00C035AD"/>
    <w:rsid w:val="00C2365B"/>
    <w:rsid w:val="00D16386"/>
    <w:rsid w:val="00D2653D"/>
    <w:rsid w:val="00D460D2"/>
    <w:rsid w:val="00D855E1"/>
    <w:rsid w:val="00D9442B"/>
    <w:rsid w:val="00D96723"/>
    <w:rsid w:val="00E12AB6"/>
    <w:rsid w:val="00E13C61"/>
    <w:rsid w:val="00E23DDC"/>
    <w:rsid w:val="00E41315"/>
    <w:rsid w:val="00F03E95"/>
    <w:rsid w:val="00F86D20"/>
    <w:rsid w:val="00FD0A41"/>
    <w:rsid w:val="00FD4557"/>
    <w:rsid w:val="00FD4670"/>
    <w:rsid w:val="00FE24E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FCE"/>
    <w:rPr>
      <w:lang w:val="en-GB"/>
    </w:rPr>
  </w:style>
  <w:style w:type="paragraph" w:styleId="6">
    <w:name w:val="heading 6"/>
    <w:basedOn w:val="a"/>
    <w:next w:val="a"/>
    <w:link w:val="6Char"/>
    <w:qFormat/>
    <w:rsid w:val="00FD4557"/>
    <w:pPr>
      <w:keepNext/>
      <w:overflowPunct w:val="0"/>
      <w:autoSpaceDE w:val="0"/>
      <w:autoSpaceDN w:val="0"/>
      <w:adjustRightInd w:val="0"/>
      <w:spacing w:after="120" w:line="300" w:lineRule="atLeast"/>
      <w:jc w:val="both"/>
      <w:textAlignment w:val="baseline"/>
      <w:outlineLvl w:val="5"/>
    </w:pPr>
    <w:rPr>
      <w:rFonts w:ascii="Arial" w:eastAsia="Times New Roman" w:hAnsi="Arial" w:cs="Arial"/>
      <w:b/>
      <w:bCs/>
      <w:szCs w:val="21"/>
      <w:lang w:val="el-GR"/>
    </w:rPr>
  </w:style>
  <w:style w:type="paragraph" w:styleId="7">
    <w:name w:val="heading 7"/>
    <w:basedOn w:val="a"/>
    <w:next w:val="a"/>
    <w:link w:val="7Char"/>
    <w:qFormat/>
    <w:rsid w:val="00FD4557"/>
    <w:pPr>
      <w:keepNext/>
      <w:overflowPunct w:val="0"/>
      <w:autoSpaceDE w:val="0"/>
      <w:autoSpaceDN w:val="0"/>
      <w:adjustRightInd w:val="0"/>
      <w:spacing w:after="120" w:line="300" w:lineRule="atLeast"/>
      <w:ind w:left="-11"/>
      <w:jc w:val="both"/>
      <w:textAlignment w:val="baseline"/>
      <w:outlineLvl w:val="6"/>
    </w:pPr>
    <w:rPr>
      <w:rFonts w:ascii="Arial" w:eastAsia="Times New Roman" w:hAnsi="Arial" w:cs="Arial"/>
      <w:b/>
      <w:bCs/>
      <w:szCs w:val="21"/>
      <w:lang w:val="el-GR"/>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Char">
    <w:name w:val="Επικεφαλίδα 6 Char"/>
    <w:basedOn w:val="a0"/>
    <w:link w:val="6"/>
    <w:rsid w:val="00FD4557"/>
    <w:rPr>
      <w:rFonts w:ascii="Arial" w:eastAsia="Times New Roman" w:hAnsi="Arial" w:cs="Arial"/>
      <w:b/>
      <w:bCs/>
      <w:szCs w:val="21"/>
    </w:rPr>
  </w:style>
  <w:style w:type="character" w:customStyle="1" w:styleId="7Char">
    <w:name w:val="Επικεφαλίδα 7 Char"/>
    <w:basedOn w:val="a0"/>
    <w:link w:val="7"/>
    <w:rsid w:val="00FD4557"/>
    <w:rPr>
      <w:rFonts w:ascii="Arial" w:eastAsia="Times New Roman" w:hAnsi="Arial" w:cs="Arial"/>
      <w:b/>
      <w:bCs/>
      <w:szCs w:val="21"/>
    </w:rPr>
  </w:style>
  <w:style w:type="paragraph" w:styleId="Web">
    <w:name w:val="Normal (Web)"/>
    <w:basedOn w:val="a"/>
    <w:uiPriority w:val="99"/>
    <w:rsid w:val="00D96723"/>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a3">
    <w:name w:val="Strong"/>
    <w:basedOn w:val="a0"/>
    <w:qFormat/>
    <w:rsid w:val="00D96723"/>
    <w:rPr>
      <w:b/>
      <w:bCs/>
    </w:rPr>
  </w:style>
  <w:style w:type="character" w:customStyle="1" w:styleId="apple-converted-space">
    <w:name w:val="apple-converted-space"/>
    <w:basedOn w:val="a0"/>
    <w:rsid w:val="00D96723"/>
  </w:style>
  <w:style w:type="character" w:customStyle="1" w:styleId="spelle">
    <w:name w:val="spelle"/>
    <w:basedOn w:val="a0"/>
    <w:rsid w:val="00D96723"/>
  </w:style>
  <w:style w:type="paragraph" w:styleId="a4">
    <w:name w:val="List Paragraph"/>
    <w:basedOn w:val="a"/>
    <w:uiPriority w:val="34"/>
    <w:qFormat/>
    <w:rsid w:val="002871D9"/>
    <w:pPr>
      <w:ind w:left="720"/>
      <w:contextualSpacing/>
    </w:pPr>
  </w:style>
  <w:style w:type="paragraph" w:styleId="a5">
    <w:name w:val="header"/>
    <w:basedOn w:val="a"/>
    <w:link w:val="Char"/>
    <w:uiPriority w:val="99"/>
    <w:semiHidden/>
    <w:unhideWhenUsed/>
    <w:rsid w:val="007F0634"/>
    <w:pPr>
      <w:tabs>
        <w:tab w:val="center" w:pos="4153"/>
        <w:tab w:val="right" w:pos="8306"/>
      </w:tabs>
      <w:spacing w:after="0" w:line="240" w:lineRule="auto"/>
    </w:pPr>
  </w:style>
  <w:style w:type="character" w:customStyle="1" w:styleId="Char">
    <w:name w:val="Κεφαλίδα Char"/>
    <w:basedOn w:val="a0"/>
    <w:link w:val="a5"/>
    <w:uiPriority w:val="99"/>
    <w:semiHidden/>
    <w:rsid w:val="007F0634"/>
    <w:rPr>
      <w:lang w:val="en-GB"/>
    </w:rPr>
  </w:style>
  <w:style w:type="paragraph" w:styleId="a6">
    <w:name w:val="footer"/>
    <w:basedOn w:val="a"/>
    <w:link w:val="Char0"/>
    <w:uiPriority w:val="99"/>
    <w:unhideWhenUsed/>
    <w:rsid w:val="007F0634"/>
    <w:pPr>
      <w:tabs>
        <w:tab w:val="center" w:pos="4153"/>
        <w:tab w:val="right" w:pos="8306"/>
      </w:tabs>
      <w:spacing w:after="0" w:line="240" w:lineRule="auto"/>
    </w:pPr>
  </w:style>
  <w:style w:type="character" w:customStyle="1" w:styleId="Char0">
    <w:name w:val="Υποσέλιδο Char"/>
    <w:basedOn w:val="a0"/>
    <w:link w:val="a6"/>
    <w:uiPriority w:val="99"/>
    <w:rsid w:val="007F0634"/>
    <w:rPr>
      <w:lang w:val="en-GB"/>
    </w:rPr>
  </w:style>
</w:styles>
</file>

<file path=word/webSettings.xml><?xml version="1.0" encoding="utf-8"?>
<w:webSettings xmlns:r="http://schemas.openxmlformats.org/officeDocument/2006/relationships" xmlns:w="http://schemas.openxmlformats.org/wordprocessingml/2006/main">
  <w:divs>
    <w:div w:id="71123379">
      <w:bodyDiv w:val="1"/>
      <w:marLeft w:val="0"/>
      <w:marRight w:val="0"/>
      <w:marTop w:val="0"/>
      <w:marBottom w:val="0"/>
      <w:divBdr>
        <w:top w:val="none" w:sz="0" w:space="0" w:color="auto"/>
        <w:left w:val="none" w:sz="0" w:space="0" w:color="auto"/>
        <w:bottom w:val="none" w:sz="0" w:space="0" w:color="auto"/>
        <w:right w:val="none" w:sz="0" w:space="0" w:color="auto"/>
      </w:divBdr>
      <w:divsChild>
        <w:div w:id="1506549610">
          <w:marLeft w:val="0"/>
          <w:marRight w:val="0"/>
          <w:marTop w:val="0"/>
          <w:marBottom w:val="0"/>
          <w:divBdr>
            <w:top w:val="none" w:sz="0" w:space="0" w:color="auto"/>
            <w:left w:val="none" w:sz="0" w:space="0" w:color="auto"/>
            <w:bottom w:val="none" w:sz="0" w:space="0" w:color="auto"/>
            <w:right w:val="none" w:sz="0" w:space="0" w:color="auto"/>
          </w:divBdr>
        </w:div>
        <w:div w:id="1098478986">
          <w:marLeft w:val="0"/>
          <w:marRight w:val="0"/>
          <w:marTop w:val="0"/>
          <w:marBottom w:val="0"/>
          <w:divBdr>
            <w:top w:val="none" w:sz="0" w:space="0" w:color="auto"/>
            <w:left w:val="none" w:sz="0" w:space="0" w:color="auto"/>
            <w:bottom w:val="none" w:sz="0" w:space="0" w:color="auto"/>
            <w:right w:val="none" w:sz="0" w:space="0" w:color="auto"/>
          </w:divBdr>
        </w:div>
        <w:div w:id="1721591180">
          <w:marLeft w:val="0"/>
          <w:marRight w:val="0"/>
          <w:marTop w:val="0"/>
          <w:marBottom w:val="0"/>
          <w:divBdr>
            <w:top w:val="none" w:sz="0" w:space="0" w:color="auto"/>
            <w:left w:val="none" w:sz="0" w:space="0" w:color="auto"/>
            <w:bottom w:val="none" w:sz="0" w:space="0" w:color="auto"/>
            <w:right w:val="none" w:sz="0" w:space="0" w:color="auto"/>
          </w:divBdr>
        </w:div>
        <w:div w:id="1456025292">
          <w:marLeft w:val="0"/>
          <w:marRight w:val="0"/>
          <w:marTop w:val="0"/>
          <w:marBottom w:val="0"/>
          <w:divBdr>
            <w:top w:val="none" w:sz="0" w:space="0" w:color="auto"/>
            <w:left w:val="none" w:sz="0" w:space="0" w:color="auto"/>
            <w:bottom w:val="none" w:sz="0" w:space="0" w:color="auto"/>
            <w:right w:val="none" w:sz="0" w:space="0" w:color="auto"/>
          </w:divBdr>
        </w:div>
        <w:div w:id="1554654633">
          <w:marLeft w:val="0"/>
          <w:marRight w:val="0"/>
          <w:marTop w:val="0"/>
          <w:marBottom w:val="0"/>
          <w:divBdr>
            <w:top w:val="none" w:sz="0" w:space="0" w:color="auto"/>
            <w:left w:val="none" w:sz="0" w:space="0" w:color="auto"/>
            <w:bottom w:val="none" w:sz="0" w:space="0" w:color="auto"/>
            <w:right w:val="none" w:sz="0" w:space="0" w:color="auto"/>
          </w:divBdr>
        </w:div>
        <w:div w:id="1704284653">
          <w:marLeft w:val="0"/>
          <w:marRight w:val="0"/>
          <w:marTop w:val="0"/>
          <w:marBottom w:val="0"/>
          <w:divBdr>
            <w:top w:val="none" w:sz="0" w:space="0" w:color="auto"/>
            <w:left w:val="none" w:sz="0" w:space="0" w:color="auto"/>
            <w:bottom w:val="none" w:sz="0" w:space="0" w:color="auto"/>
            <w:right w:val="none" w:sz="0" w:space="0" w:color="auto"/>
          </w:divBdr>
        </w:div>
        <w:div w:id="500512368">
          <w:marLeft w:val="0"/>
          <w:marRight w:val="0"/>
          <w:marTop w:val="0"/>
          <w:marBottom w:val="0"/>
          <w:divBdr>
            <w:top w:val="none" w:sz="0" w:space="0" w:color="auto"/>
            <w:left w:val="none" w:sz="0" w:space="0" w:color="auto"/>
            <w:bottom w:val="none" w:sz="0" w:space="0" w:color="auto"/>
            <w:right w:val="none" w:sz="0" w:space="0" w:color="auto"/>
          </w:divBdr>
        </w:div>
        <w:div w:id="1952734932">
          <w:marLeft w:val="0"/>
          <w:marRight w:val="0"/>
          <w:marTop w:val="0"/>
          <w:marBottom w:val="0"/>
          <w:divBdr>
            <w:top w:val="none" w:sz="0" w:space="0" w:color="auto"/>
            <w:left w:val="none" w:sz="0" w:space="0" w:color="auto"/>
            <w:bottom w:val="none" w:sz="0" w:space="0" w:color="auto"/>
            <w:right w:val="none" w:sz="0" w:space="0" w:color="auto"/>
          </w:divBdr>
        </w:div>
        <w:div w:id="17437143">
          <w:marLeft w:val="0"/>
          <w:marRight w:val="0"/>
          <w:marTop w:val="0"/>
          <w:marBottom w:val="0"/>
          <w:divBdr>
            <w:top w:val="none" w:sz="0" w:space="0" w:color="auto"/>
            <w:left w:val="none" w:sz="0" w:space="0" w:color="auto"/>
            <w:bottom w:val="none" w:sz="0" w:space="0" w:color="auto"/>
            <w:right w:val="none" w:sz="0" w:space="0" w:color="auto"/>
          </w:divBdr>
        </w:div>
        <w:div w:id="1855341979">
          <w:marLeft w:val="0"/>
          <w:marRight w:val="0"/>
          <w:marTop w:val="0"/>
          <w:marBottom w:val="0"/>
          <w:divBdr>
            <w:top w:val="none" w:sz="0" w:space="0" w:color="auto"/>
            <w:left w:val="none" w:sz="0" w:space="0" w:color="auto"/>
            <w:bottom w:val="none" w:sz="0" w:space="0" w:color="auto"/>
            <w:right w:val="none" w:sz="0" w:space="0" w:color="auto"/>
          </w:divBdr>
        </w:div>
        <w:div w:id="1763842768">
          <w:marLeft w:val="0"/>
          <w:marRight w:val="0"/>
          <w:marTop w:val="0"/>
          <w:marBottom w:val="0"/>
          <w:divBdr>
            <w:top w:val="none" w:sz="0" w:space="0" w:color="auto"/>
            <w:left w:val="none" w:sz="0" w:space="0" w:color="auto"/>
            <w:bottom w:val="none" w:sz="0" w:space="0" w:color="auto"/>
            <w:right w:val="none" w:sz="0" w:space="0" w:color="auto"/>
          </w:divBdr>
        </w:div>
        <w:div w:id="897277245">
          <w:marLeft w:val="0"/>
          <w:marRight w:val="0"/>
          <w:marTop w:val="0"/>
          <w:marBottom w:val="0"/>
          <w:divBdr>
            <w:top w:val="none" w:sz="0" w:space="0" w:color="auto"/>
            <w:left w:val="none" w:sz="0" w:space="0" w:color="auto"/>
            <w:bottom w:val="none" w:sz="0" w:space="0" w:color="auto"/>
            <w:right w:val="none" w:sz="0" w:space="0" w:color="auto"/>
          </w:divBdr>
        </w:div>
        <w:div w:id="477919806">
          <w:marLeft w:val="0"/>
          <w:marRight w:val="0"/>
          <w:marTop w:val="0"/>
          <w:marBottom w:val="0"/>
          <w:divBdr>
            <w:top w:val="none" w:sz="0" w:space="0" w:color="auto"/>
            <w:left w:val="none" w:sz="0" w:space="0" w:color="auto"/>
            <w:bottom w:val="none" w:sz="0" w:space="0" w:color="auto"/>
            <w:right w:val="none" w:sz="0" w:space="0" w:color="auto"/>
          </w:divBdr>
        </w:div>
        <w:div w:id="1312635424">
          <w:marLeft w:val="0"/>
          <w:marRight w:val="0"/>
          <w:marTop w:val="0"/>
          <w:marBottom w:val="0"/>
          <w:divBdr>
            <w:top w:val="none" w:sz="0" w:space="0" w:color="auto"/>
            <w:left w:val="none" w:sz="0" w:space="0" w:color="auto"/>
            <w:bottom w:val="none" w:sz="0" w:space="0" w:color="auto"/>
            <w:right w:val="none" w:sz="0" w:space="0" w:color="auto"/>
          </w:divBdr>
        </w:div>
        <w:div w:id="1849245525">
          <w:marLeft w:val="0"/>
          <w:marRight w:val="0"/>
          <w:marTop w:val="0"/>
          <w:marBottom w:val="0"/>
          <w:divBdr>
            <w:top w:val="none" w:sz="0" w:space="0" w:color="auto"/>
            <w:left w:val="none" w:sz="0" w:space="0" w:color="auto"/>
            <w:bottom w:val="none" w:sz="0" w:space="0" w:color="auto"/>
            <w:right w:val="none" w:sz="0" w:space="0" w:color="auto"/>
          </w:divBdr>
        </w:div>
        <w:div w:id="924807379">
          <w:marLeft w:val="0"/>
          <w:marRight w:val="0"/>
          <w:marTop w:val="0"/>
          <w:marBottom w:val="0"/>
          <w:divBdr>
            <w:top w:val="none" w:sz="0" w:space="0" w:color="auto"/>
            <w:left w:val="none" w:sz="0" w:space="0" w:color="auto"/>
            <w:bottom w:val="none" w:sz="0" w:space="0" w:color="auto"/>
            <w:right w:val="none" w:sz="0" w:space="0" w:color="auto"/>
          </w:divBdr>
        </w:div>
        <w:div w:id="141235059">
          <w:marLeft w:val="0"/>
          <w:marRight w:val="0"/>
          <w:marTop w:val="0"/>
          <w:marBottom w:val="0"/>
          <w:divBdr>
            <w:top w:val="none" w:sz="0" w:space="0" w:color="auto"/>
            <w:left w:val="none" w:sz="0" w:space="0" w:color="auto"/>
            <w:bottom w:val="none" w:sz="0" w:space="0" w:color="auto"/>
            <w:right w:val="none" w:sz="0" w:space="0" w:color="auto"/>
          </w:divBdr>
        </w:div>
        <w:div w:id="569657911">
          <w:marLeft w:val="0"/>
          <w:marRight w:val="0"/>
          <w:marTop w:val="0"/>
          <w:marBottom w:val="0"/>
          <w:divBdr>
            <w:top w:val="none" w:sz="0" w:space="0" w:color="auto"/>
            <w:left w:val="none" w:sz="0" w:space="0" w:color="auto"/>
            <w:bottom w:val="none" w:sz="0" w:space="0" w:color="auto"/>
            <w:right w:val="none" w:sz="0" w:space="0" w:color="auto"/>
          </w:divBdr>
        </w:div>
        <w:div w:id="1268465543">
          <w:marLeft w:val="0"/>
          <w:marRight w:val="0"/>
          <w:marTop w:val="0"/>
          <w:marBottom w:val="0"/>
          <w:divBdr>
            <w:top w:val="none" w:sz="0" w:space="0" w:color="auto"/>
            <w:left w:val="none" w:sz="0" w:space="0" w:color="auto"/>
            <w:bottom w:val="none" w:sz="0" w:space="0" w:color="auto"/>
            <w:right w:val="none" w:sz="0" w:space="0" w:color="auto"/>
          </w:divBdr>
        </w:div>
        <w:div w:id="731078170">
          <w:marLeft w:val="0"/>
          <w:marRight w:val="0"/>
          <w:marTop w:val="0"/>
          <w:marBottom w:val="0"/>
          <w:divBdr>
            <w:top w:val="none" w:sz="0" w:space="0" w:color="auto"/>
            <w:left w:val="none" w:sz="0" w:space="0" w:color="auto"/>
            <w:bottom w:val="none" w:sz="0" w:space="0" w:color="auto"/>
            <w:right w:val="none" w:sz="0" w:space="0" w:color="auto"/>
          </w:divBdr>
        </w:div>
        <w:div w:id="722220228">
          <w:marLeft w:val="0"/>
          <w:marRight w:val="0"/>
          <w:marTop w:val="0"/>
          <w:marBottom w:val="0"/>
          <w:divBdr>
            <w:top w:val="none" w:sz="0" w:space="0" w:color="auto"/>
            <w:left w:val="none" w:sz="0" w:space="0" w:color="auto"/>
            <w:bottom w:val="none" w:sz="0" w:space="0" w:color="auto"/>
            <w:right w:val="none" w:sz="0" w:space="0" w:color="auto"/>
          </w:divBdr>
        </w:div>
        <w:div w:id="1335300326">
          <w:marLeft w:val="0"/>
          <w:marRight w:val="0"/>
          <w:marTop w:val="0"/>
          <w:marBottom w:val="0"/>
          <w:divBdr>
            <w:top w:val="none" w:sz="0" w:space="0" w:color="auto"/>
            <w:left w:val="none" w:sz="0" w:space="0" w:color="auto"/>
            <w:bottom w:val="none" w:sz="0" w:space="0" w:color="auto"/>
            <w:right w:val="none" w:sz="0" w:space="0" w:color="auto"/>
          </w:divBdr>
        </w:div>
        <w:div w:id="1715351676">
          <w:marLeft w:val="0"/>
          <w:marRight w:val="0"/>
          <w:marTop w:val="0"/>
          <w:marBottom w:val="0"/>
          <w:divBdr>
            <w:top w:val="none" w:sz="0" w:space="0" w:color="auto"/>
            <w:left w:val="none" w:sz="0" w:space="0" w:color="auto"/>
            <w:bottom w:val="none" w:sz="0" w:space="0" w:color="auto"/>
            <w:right w:val="none" w:sz="0" w:space="0" w:color="auto"/>
          </w:divBdr>
        </w:div>
        <w:div w:id="761030288">
          <w:marLeft w:val="0"/>
          <w:marRight w:val="0"/>
          <w:marTop w:val="0"/>
          <w:marBottom w:val="0"/>
          <w:divBdr>
            <w:top w:val="none" w:sz="0" w:space="0" w:color="auto"/>
            <w:left w:val="none" w:sz="0" w:space="0" w:color="auto"/>
            <w:bottom w:val="none" w:sz="0" w:space="0" w:color="auto"/>
            <w:right w:val="none" w:sz="0" w:space="0" w:color="auto"/>
          </w:divBdr>
        </w:div>
        <w:div w:id="1116408704">
          <w:marLeft w:val="0"/>
          <w:marRight w:val="0"/>
          <w:marTop w:val="0"/>
          <w:marBottom w:val="0"/>
          <w:divBdr>
            <w:top w:val="none" w:sz="0" w:space="0" w:color="auto"/>
            <w:left w:val="none" w:sz="0" w:space="0" w:color="auto"/>
            <w:bottom w:val="none" w:sz="0" w:space="0" w:color="auto"/>
            <w:right w:val="none" w:sz="0" w:space="0" w:color="auto"/>
          </w:divBdr>
        </w:div>
        <w:div w:id="760637935">
          <w:marLeft w:val="0"/>
          <w:marRight w:val="0"/>
          <w:marTop w:val="0"/>
          <w:marBottom w:val="0"/>
          <w:divBdr>
            <w:top w:val="none" w:sz="0" w:space="0" w:color="auto"/>
            <w:left w:val="none" w:sz="0" w:space="0" w:color="auto"/>
            <w:bottom w:val="none" w:sz="0" w:space="0" w:color="auto"/>
            <w:right w:val="none" w:sz="0" w:space="0" w:color="auto"/>
          </w:divBdr>
        </w:div>
        <w:div w:id="545996261">
          <w:marLeft w:val="0"/>
          <w:marRight w:val="0"/>
          <w:marTop w:val="0"/>
          <w:marBottom w:val="0"/>
          <w:divBdr>
            <w:top w:val="none" w:sz="0" w:space="0" w:color="auto"/>
            <w:left w:val="none" w:sz="0" w:space="0" w:color="auto"/>
            <w:bottom w:val="none" w:sz="0" w:space="0" w:color="auto"/>
            <w:right w:val="none" w:sz="0" w:space="0" w:color="auto"/>
          </w:divBdr>
        </w:div>
        <w:div w:id="314838880">
          <w:marLeft w:val="0"/>
          <w:marRight w:val="0"/>
          <w:marTop w:val="0"/>
          <w:marBottom w:val="0"/>
          <w:divBdr>
            <w:top w:val="none" w:sz="0" w:space="0" w:color="auto"/>
            <w:left w:val="none" w:sz="0" w:space="0" w:color="auto"/>
            <w:bottom w:val="none" w:sz="0" w:space="0" w:color="auto"/>
            <w:right w:val="none" w:sz="0" w:space="0" w:color="auto"/>
          </w:divBdr>
        </w:div>
        <w:div w:id="1584752555">
          <w:marLeft w:val="0"/>
          <w:marRight w:val="0"/>
          <w:marTop w:val="0"/>
          <w:marBottom w:val="0"/>
          <w:divBdr>
            <w:top w:val="none" w:sz="0" w:space="0" w:color="auto"/>
            <w:left w:val="none" w:sz="0" w:space="0" w:color="auto"/>
            <w:bottom w:val="none" w:sz="0" w:space="0" w:color="auto"/>
            <w:right w:val="none" w:sz="0" w:space="0" w:color="auto"/>
          </w:divBdr>
        </w:div>
        <w:div w:id="1051536657">
          <w:marLeft w:val="0"/>
          <w:marRight w:val="0"/>
          <w:marTop w:val="0"/>
          <w:marBottom w:val="0"/>
          <w:divBdr>
            <w:top w:val="none" w:sz="0" w:space="0" w:color="auto"/>
            <w:left w:val="none" w:sz="0" w:space="0" w:color="auto"/>
            <w:bottom w:val="none" w:sz="0" w:space="0" w:color="auto"/>
            <w:right w:val="none" w:sz="0" w:space="0" w:color="auto"/>
          </w:divBdr>
        </w:div>
        <w:div w:id="1936936107">
          <w:marLeft w:val="0"/>
          <w:marRight w:val="0"/>
          <w:marTop w:val="0"/>
          <w:marBottom w:val="0"/>
          <w:divBdr>
            <w:top w:val="none" w:sz="0" w:space="0" w:color="auto"/>
            <w:left w:val="none" w:sz="0" w:space="0" w:color="auto"/>
            <w:bottom w:val="none" w:sz="0" w:space="0" w:color="auto"/>
            <w:right w:val="none" w:sz="0" w:space="0" w:color="auto"/>
          </w:divBdr>
        </w:div>
        <w:div w:id="1212233059">
          <w:marLeft w:val="0"/>
          <w:marRight w:val="0"/>
          <w:marTop w:val="0"/>
          <w:marBottom w:val="0"/>
          <w:divBdr>
            <w:top w:val="none" w:sz="0" w:space="0" w:color="auto"/>
            <w:left w:val="none" w:sz="0" w:space="0" w:color="auto"/>
            <w:bottom w:val="none" w:sz="0" w:space="0" w:color="auto"/>
            <w:right w:val="none" w:sz="0" w:space="0" w:color="auto"/>
          </w:divBdr>
        </w:div>
        <w:div w:id="721292243">
          <w:marLeft w:val="0"/>
          <w:marRight w:val="0"/>
          <w:marTop w:val="0"/>
          <w:marBottom w:val="0"/>
          <w:divBdr>
            <w:top w:val="none" w:sz="0" w:space="0" w:color="auto"/>
            <w:left w:val="none" w:sz="0" w:space="0" w:color="auto"/>
            <w:bottom w:val="none" w:sz="0" w:space="0" w:color="auto"/>
            <w:right w:val="none" w:sz="0" w:space="0" w:color="auto"/>
          </w:divBdr>
        </w:div>
        <w:div w:id="520316696">
          <w:marLeft w:val="0"/>
          <w:marRight w:val="0"/>
          <w:marTop w:val="0"/>
          <w:marBottom w:val="0"/>
          <w:divBdr>
            <w:top w:val="none" w:sz="0" w:space="0" w:color="auto"/>
            <w:left w:val="none" w:sz="0" w:space="0" w:color="auto"/>
            <w:bottom w:val="none" w:sz="0" w:space="0" w:color="auto"/>
            <w:right w:val="none" w:sz="0" w:space="0" w:color="auto"/>
          </w:divBdr>
        </w:div>
        <w:div w:id="513882750">
          <w:marLeft w:val="0"/>
          <w:marRight w:val="0"/>
          <w:marTop w:val="0"/>
          <w:marBottom w:val="0"/>
          <w:divBdr>
            <w:top w:val="none" w:sz="0" w:space="0" w:color="auto"/>
            <w:left w:val="none" w:sz="0" w:space="0" w:color="auto"/>
            <w:bottom w:val="none" w:sz="0" w:space="0" w:color="auto"/>
            <w:right w:val="none" w:sz="0" w:space="0" w:color="auto"/>
          </w:divBdr>
        </w:div>
        <w:div w:id="168915268">
          <w:marLeft w:val="0"/>
          <w:marRight w:val="0"/>
          <w:marTop w:val="0"/>
          <w:marBottom w:val="0"/>
          <w:divBdr>
            <w:top w:val="none" w:sz="0" w:space="0" w:color="auto"/>
            <w:left w:val="none" w:sz="0" w:space="0" w:color="auto"/>
            <w:bottom w:val="none" w:sz="0" w:space="0" w:color="auto"/>
            <w:right w:val="none" w:sz="0" w:space="0" w:color="auto"/>
          </w:divBdr>
        </w:div>
        <w:div w:id="1536431986">
          <w:marLeft w:val="0"/>
          <w:marRight w:val="0"/>
          <w:marTop w:val="0"/>
          <w:marBottom w:val="0"/>
          <w:divBdr>
            <w:top w:val="none" w:sz="0" w:space="0" w:color="auto"/>
            <w:left w:val="none" w:sz="0" w:space="0" w:color="auto"/>
            <w:bottom w:val="none" w:sz="0" w:space="0" w:color="auto"/>
            <w:right w:val="none" w:sz="0" w:space="0" w:color="auto"/>
          </w:divBdr>
        </w:div>
        <w:div w:id="2086106602">
          <w:marLeft w:val="0"/>
          <w:marRight w:val="0"/>
          <w:marTop w:val="0"/>
          <w:marBottom w:val="0"/>
          <w:divBdr>
            <w:top w:val="none" w:sz="0" w:space="0" w:color="auto"/>
            <w:left w:val="none" w:sz="0" w:space="0" w:color="auto"/>
            <w:bottom w:val="none" w:sz="0" w:space="0" w:color="auto"/>
            <w:right w:val="none" w:sz="0" w:space="0" w:color="auto"/>
          </w:divBdr>
        </w:div>
        <w:div w:id="1029914539">
          <w:marLeft w:val="0"/>
          <w:marRight w:val="0"/>
          <w:marTop w:val="0"/>
          <w:marBottom w:val="0"/>
          <w:divBdr>
            <w:top w:val="none" w:sz="0" w:space="0" w:color="auto"/>
            <w:left w:val="none" w:sz="0" w:space="0" w:color="auto"/>
            <w:bottom w:val="none" w:sz="0" w:space="0" w:color="auto"/>
            <w:right w:val="none" w:sz="0" w:space="0" w:color="auto"/>
          </w:divBdr>
        </w:div>
        <w:div w:id="350887059">
          <w:marLeft w:val="0"/>
          <w:marRight w:val="0"/>
          <w:marTop w:val="0"/>
          <w:marBottom w:val="0"/>
          <w:divBdr>
            <w:top w:val="none" w:sz="0" w:space="0" w:color="auto"/>
            <w:left w:val="none" w:sz="0" w:space="0" w:color="auto"/>
            <w:bottom w:val="none" w:sz="0" w:space="0" w:color="auto"/>
            <w:right w:val="none" w:sz="0" w:space="0" w:color="auto"/>
          </w:divBdr>
        </w:div>
        <w:div w:id="1215776234">
          <w:marLeft w:val="0"/>
          <w:marRight w:val="0"/>
          <w:marTop w:val="0"/>
          <w:marBottom w:val="0"/>
          <w:divBdr>
            <w:top w:val="none" w:sz="0" w:space="0" w:color="auto"/>
            <w:left w:val="none" w:sz="0" w:space="0" w:color="auto"/>
            <w:bottom w:val="none" w:sz="0" w:space="0" w:color="auto"/>
            <w:right w:val="none" w:sz="0" w:space="0" w:color="auto"/>
          </w:divBdr>
        </w:div>
        <w:div w:id="950747769">
          <w:marLeft w:val="0"/>
          <w:marRight w:val="0"/>
          <w:marTop w:val="0"/>
          <w:marBottom w:val="0"/>
          <w:divBdr>
            <w:top w:val="none" w:sz="0" w:space="0" w:color="auto"/>
            <w:left w:val="none" w:sz="0" w:space="0" w:color="auto"/>
            <w:bottom w:val="none" w:sz="0" w:space="0" w:color="auto"/>
            <w:right w:val="none" w:sz="0" w:space="0" w:color="auto"/>
          </w:divBdr>
        </w:div>
        <w:div w:id="683820517">
          <w:marLeft w:val="0"/>
          <w:marRight w:val="0"/>
          <w:marTop w:val="0"/>
          <w:marBottom w:val="0"/>
          <w:divBdr>
            <w:top w:val="none" w:sz="0" w:space="0" w:color="auto"/>
            <w:left w:val="none" w:sz="0" w:space="0" w:color="auto"/>
            <w:bottom w:val="none" w:sz="0" w:space="0" w:color="auto"/>
            <w:right w:val="none" w:sz="0" w:space="0" w:color="auto"/>
          </w:divBdr>
        </w:div>
      </w:divsChild>
    </w:div>
    <w:div w:id="171457795">
      <w:bodyDiv w:val="1"/>
      <w:marLeft w:val="0"/>
      <w:marRight w:val="0"/>
      <w:marTop w:val="0"/>
      <w:marBottom w:val="0"/>
      <w:divBdr>
        <w:top w:val="none" w:sz="0" w:space="0" w:color="auto"/>
        <w:left w:val="none" w:sz="0" w:space="0" w:color="auto"/>
        <w:bottom w:val="none" w:sz="0" w:space="0" w:color="auto"/>
        <w:right w:val="none" w:sz="0" w:space="0" w:color="auto"/>
      </w:divBdr>
      <w:divsChild>
        <w:div w:id="449010718">
          <w:marLeft w:val="0"/>
          <w:marRight w:val="0"/>
          <w:marTop w:val="0"/>
          <w:marBottom w:val="0"/>
          <w:divBdr>
            <w:top w:val="none" w:sz="0" w:space="0" w:color="auto"/>
            <w:left w:val="none" w:sz="0" w:space="0" w:color="auto"/>
            <w:bottom w:val="none" w:sz="0" w:space="0" w:color="auto"/>
            <w:right w:val="none" w:sz="0" w:space="0" w:color="auto"/>
          </w:divBdr>
        </w:div>
        <w:div w:id="460879899">
          <w:marLeft w:val="0"/>
          <w:marRight w:val="0"/>
          <w:marTop w:val="0"/>
          <w:marBottom w:val="0"/>
          <w:divBdr>
            <w:top w:val="none" w:sz="0" w:space="0" w:color="auto"/>
            <w:left w:val="none" w:sz="0" w:space="0" w:color="auto"/>
            <w:bottom w:val="none" w:sz="0" w:space="0" w:color="auto"/>
            <w:right w:val="none" w:sz="0" w:space="0" w:color="auto"/>
          </w:divBdr>
        </w:div>
        <w:div w:id="1472284206">
          <w:marLeft w:val="0"/>
          <w:marRight w:val="0"/>
          <w:marTop w:val="0"/>
          <w:marBottom w:val="0"/>
          <w:divBdr>
            <w:top w:val="none" w:sz="0" w:space="0" w:color="auto"/>
            <w:left w:val="none" w:sz="0" w:space="0" w:color="auto"/>
            <w:bottom w:val="none" w:sz="0" w:space="0" w:color="auto"/>
            <w:right w:val="none" w:sz="0" w:space="0" w:color="auto"/>
          </w:divBdr>
        </w:div>
        <w:div w:id="2066637278">
          <w:marLeft w:val="0"/>
          <w:marRight w:val="0"/>
          <w:marTop w:val="0"/>
          <w:marBottom w:val="0"/>
          <w:divBdr>
            <w:top w:val="none" w:sz="0" w:space="0" w:color="auto"/>
            <w:left w:val="none" w:sz="0" w:space="0" w:color="auto"/>
            <w:bottom w:val="none" w:sz="0" w:space="0" w:color="auto"/>
            <w:right w:val="none" w:sz="0" w:space="0" w:color="auto"/>
          </w:divBdr>
        </w:div>
        <w:div w:id="574556444">
          <w:marLeft w:val="0"/>
          <w:marRight w:val="0"/>
          <w:marTop w:val="0"/>
          <w:marBottom w:val="0"/>
          <w:divBdr>
            <w:top w:val="none" w:sz="0" w:space="0" w:color="auto"/>
            <w:left w:val="none" w:sz="0" w:space="0" w:color="auto"/>
            <w:bottom w:val="none" w:sz="0" w:space="0" w:color="auto"/>
            <w:right w:val="none" w:sz="0" w:space="0" w:color="auto"/>
          </w:divBdr>
        </w:div>
        <w:div w:id="2045865860">
          <w:marLeft w:val="0"/>
          <w:marRight w:val="0"/>
          <w:marTop w:val="0"/>
          <w:marBottom w:val="0"/>
          <w:divBdr>
            <w:top w:val="none" w:sz="0" w:space="0" w:color="auto"/>
            <w:left w:val="none" w:sz="0" w:space="0" w:color="auto"/>
            <w:bottom w:val="none" w:sz="0" w:space="0" w:color="auto"/>
            <w:right w:val="none" w:sz="0" w:space="0" w:color="auto"/>
          </w:divBdr>
        </w:div>
        <w:div w:id="1185439267">
          <w:marLeft w:val="0"/>
          <w:marRight w:val="0"/>
          <w:marTop w:val="0"/>
          <w:marBottom w:val="0"/>
          <w:divBdr>
            <w:top w:val="none" w:sz="0" w:space="0" w:color="auto"/>
            <w:left w:val="none" w:sz="0" w:space="0" w:color="auto"/>
            <w:bottom w:val="none" w:sz="0" w:space="0" w:color="auto"/>
            <w:right w:val="none" w:sz="0" w:space="0" w:color="auto"/>
          </w:divBdr>
        </w:div>
        <w:div w:id="249003866">
          <w:marLeft w:val="0"/>
          <w:marRight w:val="0"/>
          <w:marTop w:val="0"/>
          <w:marBottom w:val="0"/>
          <w:divBdr>
            <w:top w:val="none" w:sz="0" w:space="0" w:color="auto"/>
            <w:left w:val="none" w:sz="0" w:space="0" w:color="auto"/>
            <w:bottom w:val="none" w:sz="0" w:space="0" w:color="auto"/>
            <w:right w:val="none" w:sz="0" w:space="0" w:color="auto"/>
          </w:divBdr>
        </w:div>
        <w:div w:id="1386682638">
          <w:marLeft w:val="0"/>
          <w:marRight w:val="0"/>
          <w:marTop w:val="0"/>
          <w:marBottom w:val="0"/>
          <w:divBdr>
            <w:top w:val="none" w:sz="0" w:space="0" w:color="auto"/>
            <w:left w:val="none" w:sz="0" w:space="0" w:color="auto"/>
            <w:bottom w:val="none" w:sz="0" w:space="0" w:color="auto"/>
            <w:right w:val="none" w:sz="0" w:space="0" w:color="auto"/>
          </w:divBdr>
        </w:div>
        <w:div w:id="1134837139">
          <w:marLeft w:val="0"/>
          <w:marRight w:val="0"/>
          <w:marTop w:val="0"/>
          <w:marBottom w:val="0"/>
          <w:divBdr>
            <w:top w:val="none" w:sz="0" w:space="0" w:color="auto"/>
            <w:left w:val="none" w:sz="0" w:space="0" w:color="auto"/>
            <w:bottom w:val="none" w:sz="0" w:space="0" w:color="auto"/>
            <w:right w:val="none" w:sz="0" w:space="0" w:color="auto"/>
          </w:divBdr>
        </w:div>
        <w:div w:id="1070420145">
          <w:marLeft w:val="0"/>
          <w:marRight w:val="0"/>
          <w:marTop w:val="0"/>
          <w:marBottom w:val="0"/>
          <w:divBdr>
            <w:top w:val="none" w:sz="0" w:space="0" w:color="auto"/>
            <w:left w:val="none" w:sz="0" w:space="0" w:color="auto"/>
            <w:bottom w:val="none" w:sz="0" w:space="0" w:color="auto"/>
            <w:right w:val="none" w:sz="0" w:space="0" w:color="auto"/>
          </w:divBdr>
        </w:div>
        <w:div w:id="798693443">
          <w:marLeft w:val="0"/>
          <w:marRight w:val="0"/>
          <w:marTop w:val="0"/>
          <w:marBottom w:val="0"/>
          <w:divBdr>
            <w:top w:val="none" w:sz="0" w:space="0" w:color="auto"/>
            <w:left w:val="none" w:sz="0" w:space="0" w:color="auto"/>
            <w:bottom w:val="none" w:sz="0" w:space="0" w:color="auto"/>
            <w:right w:val="none" w:sz="0" w:space="0" w:color="auto"/>
          </w:divBdr>
        </w:div>
        <w:div w:id="1311058254">
          <w:marLeft w:val="0"/>
          <w:marRight w:val="0"/>
          <w:marTop w:val="0"/>
          <w:marBottom w:val="0"/>
          <w:divBdr>
            <w:top w:val="none" w:sz="0" w:space="0" w:color="auto"/>
            <w:left w:val="none" w:sz="0" w:space="0" w:color="auto"/>
            <w:bottom w:val="none" w:sz="0" w:space="0" w:color="auto"/>
            <w:right w:val="none" w:sz="0" w:space="0" w:color="auto"/>
          </w:divBdr>
        </w:div>
        <w:div w:id="510291760">
          <w:marLeft w:val="0"/>
          <w:marRight w:val="0"/>
          <w:marTop w:val="0"/>
          <w:marBottom w:val="0"/>
          <w:divBdr>
            <w:top w:val="none" w:sz="0" w:space="0" w:color="auto"/>
            <w:left w:val="none" w:sz="0" w:space="0" w:color="auto"/>
            <w:bottom w:val="none" w:sz="0" w:space="0" w:color="auto"/>
            <w:right w:val="none" w:sz="0" w:space="0" w:color="auto"/>
          </w:divBdr>
        </w:div>
        <w:div w:id="862324007">
          <w:marLeft w:val="0"/>
          <w:marRight w:val="0"/>
          <w:marTop w:val="0"/>
          <w:marBottom w:val="0"/>
          <w:divBdr>
            <w:top w:val="none" w:sz="0" w:space="0" w:color="auto"/>
            <w:left w:val="none" w:sz="0" w:space="0" w:color="auto"/>
            <w:bottom w:val="none" w:sz="0" w:space="0" w:color="auto"/>
            <w:right w:val="none" w:sz="0" w:space="0" w:color="auto"/>
          </w:divBdr>
        </w:div>
        <w:div w:id="1091658649">
          <w:marLeft w:val="0"/>
          <w:marRight w:val="0"/>
          <w:marTop w:val="0"/>
          <w:marBottom w:val="0"/>
          <w:divBdr>
            <w:top w:val="none" w:sz="0" w:space="0" w:color="auto"/>
            <w:left w:val="none" w:sz="0" w:space="0" w:color="auto"/>
            <w:bottom w:val="none" w:sz="0" w:space="0" w:color="auto"/>
            <w:right w:val="none" w:sz="0" w:space="0" w:color="auto"/>
          </w:divBdr>
        </w:div>
        <w:div w:id="447314552">
          <w:marLeft w:val="0"/>
          <w:marRight w:val="0"/>
          <w:marTop w:val="0"/>
          <w:marBottom w:val="0"/>
          <w:divBdr>
            <w:top w:val="none" w:sz="0" w:space="0" w:color="auto"/>
            <w:left w:val="none" w:sz="0" w:space="0" w:color="auto"/>
            <w:bottom w:val="none" w:sz="0" w:space="0" w:color="auto"/>
            <w:right w:val="none" w:sz="0" w:space="0" w:color="auto"/>
          </w:divBdr>
        </w:div>
        <w:div w:id="29959796">
          <w:marLeft w:val="0"/>
          <w:marRight w:val="0"/>
          <w:marTop w:val="0"/>
          <w:marBottom w:val="0"/>
          <w:divBdr>
            <w:top w:val="none" w:sz="0" w:space="0" w:color="auto"/>
            <w:left w:val="none" w:sz="0" w:space="0" w:color="auto"/>
            <w:bottom w:val="none" w:sz="0" w:space="0" w:color="auto"/>
            <w:right w:val="none" w:sz="0" w:space="0" w:color="auto"/>
          </w:divBdr>
        </w:div>
        <w:div w:id="965745527">
          <w:marLeft w:val="0"/>
          <w:marRight w:val="0"/>
          <w:marTop w:val="0"/>
          <w:marBottom w:val="0"/>
          <w:divBdr>
            <w:top w:val="none" w:sz="0" w:space="0" w:color="auto"/>
            <w:left w:val="none" w:sz="0" w:space="0" w:color="auto"/>
            <w:bottom w:val="none" w:sz="0" w:space="0" w:color="auto"/>
            <w:right w:val="none" w:sz="0" w:space="0" w:color="auto"/>
          </w:divBdr>
        </w:div>
        <w:div w:id="589042238">
          <w:marLeft w:val="0"/>
          <w:marRight w:val="0"/>
          <w:marTop w:val="0"/>
          <w:marBottom w:val="0"/>
          <w:divBdr>
            <w:top w:val="none" w:sz="0" w:space="0" w:color="auto"/>
            <w:left w:val="none" w:sz="0" w:space="0" w:color="auto"/>
            <w:bottom w:val="none" w:sz="0" w:space="0" w:color="auto"/>
            <w:right w:val="none" w:sz="0" w:space="0" w:color="auto"/>
          </w:divBdr>
        </w:div>
        <w:div w:id="1460223760">
          <w:marLeft w:val="0"/>
          <w:marRight w:val="0"/>
          <w:marTop w:val="0"/>
          <w:marBottom w:val="0"/>
          <w:divBdr>
            <w:top w:val="none" w:sz="0" w:space="0" w:color="auto"/>
            <w:left w:val="none" w:sz="0" w:space="0" w:color="auto"/>
            <w:bottom w:val="none" w:sz="0" w:space="0" w:color="auto"/>
            <w:right w:val="none" w:sz="0" w:space="0" w:color="auto"/>
          </w:divBdr>
        </w:div>
        <w:div w:id="1943997559">
          <w:marLeft w:val="0"/>
          <w:marRight w:val="0"/>
          <w:marTop w:val="0"/>
          <w:marBottom w:val="0"/>
          <w:divBdr>
            <w:top w:val="none" w:sz="0" w:space="0" w:color="auto"/>
            <w:left w:val="none" w:sz="0" w:space="0" w:color="auto"/>
            <w:bottom w:val="none" w:sz="0" w:space="0" w:color="auto"/>
            <w:right w:val="none" w:sz="0" w:space="0" w:color="auto"/>
          </w:divBdr>
        </w:div>
        <w:div w:id="1042635834">
          <w:marLeft w:val="0"/>
          <w:marRight w:val="0"/>
          <w:marTop w:val="0"/>
          <w:marBottom w:val="0"/>
          <w:divBdr>
            <w:top w:val="none" w:sz="0" w:space="0" w:color="auto"/>
            <w:left w:val="none" w:sz="0" w:space="0" w:color="auto"/>
            <w:bottom w:val="none" w:sz="0" w:space="0" w:color="auto"/>
            <w:right w:val="none" w:sz="0" w:space="0" w:color="auto"/>
          </w:divBdr>
        </w:div>
        <w:div w:id="1161778658">
          <w:marLeft w:val="0"/>
          <w:marRight w:val="0"/>
          <w:marTop w:val="0"/>
          <w:marBottom w:val="0"/>
          <w:divBdr>
            <w:top w:val="none" w:sz="0" w:space="0" w:color="auto"/>
            <w:left w:val="none" w:sz="0" w:space="0" w:color="auto"/>
            <w:bottom w:val="none" w:sz="0" w:space="0" w:color="auto"/>
            <w:right w:val="none" w:sz="0" w:space="0" w:color="auto"/>
          </w:divBdr>
        </w:div>
        <w:div w:id="1484541588">
          <w:marLeft w:val="0"/>
          <w:marRight w:val="0"/>
          <w:marTop w:val="0"/>
          <w:marBottom w:val="0"/>
          <w:divBdr>
            <w:top w:val="none" w:sz="0" w:space="0" w:color="auto"/>
            <w:left w:val="none" w:sz="0" w:space="0" w:color="auto"/>
            <w:bottom w:val="none" w:sz="0" w:space="0" w:color="auto"/>
            <w:right w:val="none" w:sz="0" w:space="0" w:color="auto"/>
          </w:divBdr>
        </w:div>
        <w:div w:id="440804324">
          <w:marLeft w:val="0"/>
          <w:marRight w:val="0"/>
          <w:marTop w:val="0"/>
          <w:marBottom w:val="0"/>
          <w:divBdr>
            <w:top w:val="none" w:sz="0" w:space="0" w:color="auto"/>
            <w:left w:val="none" w:sz="0" w:space="0" w:color="auto"/>
            <w:bottom w:val="none" w:sz="0" w:space="0" w:color="auto"/>
            <w:right w:val="none" w:sz="0" w:space="0" w:color="auto"/>
          </w:divBdr>
        </w:div>
        <w:div w:id="1806924191">
          <w:marLeft w:val="0"/>
          <w:marRight w:val="0"/>
          <w:marTop w:val="0"/>
          <w:marBottom w:val="0"/>
          <w:divBdr>
            <w:top w:val="none" w:sz="0" w:space="0" w:color="auto"/>
            <w:left w:val="none" w:sz="0" w:space="0" w:color="auto"/>
            <w:bottom w:val="none" w:sz="0" w:space="0" w:color="auto"/>
            <w:right w:val="none" w:sz="0" w:space="0" w:color="auto"/>
          </w:divBdr>
        </w:div>
        <w:div w:id="1697848511">
          <w:marLeft w:val="0"/>
          <w:marRight w:val="0"/>
          <w:marTop w:val="0"/>
          <w:marBottom w:val="0"/>
          <w:divBdr>
            <w:top w:val="none" w:sz="0" w:space="0" w:color="auto"/>
            <w:left w:val="none" w:sz="0" w:space="0" w:color="auto"/>
            <w:bottom w:val="none" w:sz="0" w:space="0" w:color="auto"/>
            <w:right w:val="none" w:sz="0" w:space="0" w:color="auto"/>
          </w:divBdr>
        </w:div>
        <w:div w:id="1652713549">
          <w:marLeft w:val="0"/>
          <w:marRight w:val="0"/>
          <w:marTop w:val="0"/>
          <w:marBottom w:val="0"/>
          <w:divBdr>
            <w:top w:val="none" w:sz="0" w:space="0" w:color="auto"/>
            <w:left w:val="none" w:sz="0" w:space="0" w:color="auto"/>
            <w:bottom w:val="none" w:sz="0" w:space="0" w:color="auto"/>
            <w:right w:val="none" w:sz="0" w:space="0" w:color="auto"/>
          </w:divBdr>
        </w:div>
        <w:div w:id="47536544">
          <w:marLeft w:val="0"/>
          <w:marRight w:val="0"/>
          <w:marTop w:val="0"/>
          <w:marBottom w:val="0"/>
          <w:divBdr>
            <w:top w:val="none" w:sz="0" w:space="0" w:color="auto"/>
            <w:left w:val="none" w:sz="0" w:space="0" w:color="auto"/>
            <w:bottom w:val="none" w:sz="0" w:space="0" w:color="auto"/>
            <w:right w:val="none" w:sz="0" w:space="0" w:color="auto"/>
          </w:divBdr>
        </w:div>
        <w:div w:id="1860048931">
          <w:marLeft w:val="0"/>
          <w:marRight w:val="0"/>
          <w:marTop w:val="0"/>
          <w:marBottom w:val="0"/>
          <w:divBdr>
            <w:top w:val="none" w:sz="0" w:space="0" w:color="auto"/>
            <w:left w:val="none" w:sz="0" w:space="0" w:color="auto"/>
            <w:bottom w:val="none" w:sz="0" w:space="0" w:color="auto"/>
            <w:right w:val="none" w:sz="0" w:space="0" w:color="auto"/>
          </w:divBdr>
        </w:div>
        <w:div w:id="2071148108">
          <w:marLeft w:val="0"/>
          <w:marRight w:val="0"/>
          <w:marTop w:val="0"/>
          <w:marBottom w:val="0"/>
          <w:divBdr>
            <w:top w:val="none" w:sz="0" w:space="0" w:color="auto"/>
            <w:left w:val="none" w:sz="0" w:space="0" w:color="auto"/>
            <w:bottom w:val="none" w:sz="0" w:space="0" w:color="auto"/>
            <w:right w:val="none" w:sz="0" w:space="0" w:color="auto"/>
          </w:divBdr>
        </w:div>
        <w:div w:id="187062859">
          <w:marLeft w:val="0"/>
          <w:marRight w:val="0"/>
          <w:marTop w:val="0"/>
          <w:marBottom w:val="0"/>
          <w:divBdr>
            <w:top w:val="none" w:sz="0" w:space="0" w:color="auto"/>
            <w:left w:val="none" w:sz="0" w:space="0" w:color="auto"/>
            <w:bottom w:val="none" w:sz="0" w:space="0" w:color="auto"/>
            <w:right w:val="none" w:sz="0" w:space="0" w:color="auto"/>
          </w:divBdr>
        </w:div>
        <w:div w:id="559023426">
          <w:marLeft w:val="0"/>
          <w:marRight w:val="0"/>
          <w:marTop w:val="0"/>
          <w:marBottom w:val="0"/>
          <w:divBdr>
            <w:top w:val="none" w:sz="0" w:space="0" w:color="auto"/>
            <w:left w:val="none" w:sz="0" w:space="0" w:color="auto"/>
            <w:bottom w:val="none" w:sz="0" w:space="0" w:color="auto"/>
            <w:right w:val="none" w:sz="0" w:space="0" w:color="auto"/>
          </w:divBdr>
        </w:div>
        <w:div w:id="1183664518">
          <w:marLeft w:val="0"/>
          <w:marRight w:val="0"/>
          <w:marTop w:val="0"/>
          <w:marBottom w:val="0"/>
          <w:divBdr>
            <w:top w:val="none" w:sz="0" w:space="0" w:color="auto"/>
            <w:left w:val="none" w:sz="0" w:space="0" w:color="auto"/>
            <w:bottom w:val="none" w:sz="0" w:space="0" w:color="auto"/>
            <w:right w:val="none" w:sz="0" w:space="0" w:color="auto"/>
          </w:divBdr>
        </w:div>
        <w:div w:id="866332389">
          <w:marLeft w:val="0"/>
          <w:marRight w:val="0"/>
          <w:marTop w:val="0"/>
          <w:marBottom w:val="0"/>
          <w:divBdr>
            <w:top w:val="none" w:sz="0" w:space="0" w:color="auto"/>
            <w:left w:val="none" w:sz="0" w:space="0" w:color="auto"/>
            <w:bottom w:val="none" w:sz="0" w:space="0" w:color="auto"/>
            <w:right w:val="none" w:sz="0" w:space="0" w:color="auto"/>
          </w:divBdr>
        </w:div>
        <w:div w:id="393355796">
          <w:marLeft w:val="0"/>
          <w:marRight w:val="0"/>
          <w:marTop w:val="0"/>
          <w:marBottom w:val="0"/>
          <w:divBdr>
            <w:top w:val="none" w:sz="0" w:space="0" w:color="auto"/>
            <w:left w:val="none" w:sz="0" w:space="0" w:color="auto"/>
            <w:bottom w:val="none" w:sz="0" w:space="0" w:color="auto"/>
            <w:right w:val="none" w:sz="0" w:space="0" w:color="auto"/>
          </w:divBdr>
        </w:div>
        <w:div w:id="2110075126">
          <w:marLeft w:val="0"/>
          <w:marRight w:val="0"/>
          <w:marTop w:val="0"/>
          <w:marBottom w:val="0"/>
          <w:divBdr>
            <w:top w:val="none" w:sz="0" w:space="0" w:color="auto"/>
            <w:left w:val="none" w:sz="0" w:space="0" w:color="auto"/>
            <w:bottom w:val="none" w:sz="0" w:space="0" w:color="auto"/>
            <w:right w:val="none" w:sz="0" w:space="0" w:color="auto"/>
          </w:divBdr>
        </w:div>
        <w:div w:id="1548491993">
          <w:marLeft w:val="0"/>
          <w:marRight w:val="0"/>
          <w:marTop w:val="0"/>
          <w:marBottom w:val="0"/>
          <w:divBdr>
            <w:top w:val="none" w:sz="0" w:space="0" w:color="auto"/>
            <w:left w:val="none" w:sz="0" w:space="0" w:color="auto"/>
            <w:bottom w:val="none" w:sz="0" w:space="0" w:color="auto"/>
            <w:right w:val="none" w:sz="0" w:space="0" w:color="auto"/>
          </w:divBdr>
        </w:div>
        <w:div w:id="1027485081">
          <w:marLeft w:val="0"/>
          <w:marRight w:val="0"/>
          <w:marTop w:val="0"/>
          <w:marBottom w:val="0"/>
          <w:divBdr>
            <w:top w:val="none" w:sz="0" w:space="0" w:color="auto"/>
            <w:left w:val="none" w:sz="0" w:space="0" w:color="auto"/>
            <w:bottom w:val="none" w:sz="0" w:space="0" w:color="auto"/>
            <w:right w:val="none" w:sz="0" w:space="0" w:color="auto"/>
          </w:divBdr>
        </w:div>
        <w:div w:id="1314606505">
          <w:marLeft w:val="0"/>
          <w:marRight w:val="0"/>
          <w:marTop w:val="0"/>
          <w:marBottom w:val="0"/>
          <w:divBdr>
            <w:top w:val="none" w:sz="0" w:space="0" w:color="auto"/>
            <w:left w:val="none" w:sz="0" w:space="0" w:color="auto"/>
            <w:bottom w:val="none" w:sz="0" w:space="0" w:color="auto"/>
            <w:right w:val="none" w:sz="0" w:space="0" w:color="auto"/>
          </w:divBdr>
        </w:div>
        <w:div w:id="1613515688">
          <w:marLeft w:val="0"/>
          <w:marRight w:val="0"/>
          <w:marTop w:val="0"/>
          <w:marBottom w:val="0"/>
          <w:divBdr>
            <w:top w:val="none" w:sz="0" w:space="0" w:color="auto"/>
            <w:left w:val="none" w:sz="0" w:space="0" w:color="auto"/>
            <w:bottom w:val="none" w:sz="0" w:space="0" w:color="auto"/>
            <w:right w:val="none" w:sz="0" w:space="0" w:color="auto"/>
          </w:divBdr>
        </w:div>
        <w:div w:id="2020886718">
          <w:marLeft w:val="0"/>
          <w:marRight w:val="0"/>
          <w:marTop w:val="0"/>
          <w:marBottom w:val="0"/>
          <w:divBdr>
            <w:top w:val="none" w:sz="0" w:space="0" w:color="auto"/>
            <w:left w:val="none" w:sz="0" w:space="0" w:color="auto"/>
            <w:bottom w:val="none" w:sz="0" w:space="0" w:color="auto"/>
            <w:right w:val="none" w:sz="0" w:space="0" w:color="auto"/>
          </w:divBdr>
        </w:div>
        <w:div w:id="780101661">
          <w:marLeft w:val="0"/>
          <w:marRight w:val="0"/>
          <w:marTop w:val="0"/>
          <w:marBottom w:val="0"/>
          <w:divBdr>
            <w:top w:val="none" w:sz="0" w:space="0" w:color="auto"/>
            <w:left w:val="none" w:sz="0" w:space="0" w:color="auto"/>
            <w:bottom w:val="none" w:sz="0" w:space="0" w:color="auto"/>
            <w:right w:val="none" w:sz="0" w:space="0" w:color="auto"/>
          </w:divBdr>
        </w:div>
        <w:div w:id="1322081568">
          <w:marLeft w:val="0"/>
          <w:marRight w:val="0"/>
          <w:marTop w:val="0"/>
          <w:marBottom w:val="0"/>
          <w:divBdr>
            <w:top w:val="none" w:sz="0" w:space="0" w:color="auto"/>
            <w:left w:val="none" w:sz="0" w:space="0" w:color="auto"/>
            <w:bottom w:val="none" w:sz="0" w:space="0" w:color="auto"/>
            <w:right w:val="none" w:sz="0" w:space="0" w:color="auto"/>
          </w:divBdr>
        </w:div>
        <w:div w:id="716394314">
          <w:marLeft w:val="0"/>
          <w:marRight w:val="0"/>
          <w:marTop w:val="0"/>
          <w:marBottom w:val="0"/>
          <w:divBdr>
            <w:top w:val="none" w:sz="0" w:space="0" w:color="auto"/>
            <w:left w:val="none" w:sz="0" w:space="0" w:color="auto"/>
            <w:bottom w:val="none" w:sz="0" w:space="0" w:color="auto"/>
            <w:right w:val="none" w:sz="0" w:space="0" w:color="auto"/>
          </w:divBdr>
        </w:div>
        <w:div w:id="1453160999">
          <w:marLeft w:val="0"/>
          <w:marRight w:val="0"/>
          <w:marTop w:val="0"/>
          <w:marBottom w:val="0"/>
          <w:divBdr>
            <w:top w:val="none" w:sz="0" w:space="0" w:color="auto"/>
            <w:left w:val="none" w:sz="0" w:space="0" w:color="auto"/>
            <w:bottom w:val="none" w:sz="0" w:space="0" w:color="auto"/>
            <w:right w:val="none" w:sz="0" w:space="0" w:color="auto"/>
          </w:divBdr>
        </w:div>
        <w:div w:id="1282810652">
          <w:marLeft w:val="0"/>
          <w:marRight w:val="0"/>
          <w:marTop w:val="0"/>
          <w:marBottom w:val="0"/>
          <w:divBdr>
            <w:top w:val="none" w:sz="0" w:space="0" w:color="auto"/>
            <w:left w:val="none" w:sz="0" w:space="0" w:color="auto"/>
            <w:bottom w:val="none" w:sz="0" w:space="0" w:color="auto"/>
            <w:right w:val="none" w:sz="0" w:space="0" w:color="auto"/>
          </w:divBdr>
        </w:div>
        <w:div w:id="2131242873">
          <w:marLeft w:val="0"/>
          <w:marRight w:val="0"/>
          <w:marTop w:val="0"/>
          <w:marBottom w:val="0"/>
          <w:divBdr>
            <w:top w:val="none" w:sz="0" w:space="0" w:color="auto"/>
            <w:left w:val="none" w:sz="0" w:space="0" w:color="auto"/>
            <w:bottom w:val="none" w:sz="0" w:space="0" w:color="auto"/>
            <w:right w:val="none" w:sz="0" w:space="0" w:color="auto"/>
          </w:divBdr>
        </w:div>
        <w:div w:id="1196163164">
          <w:marLeft w:val="0"/>
          <w:marRight w:val="0"/>
          <w:marTop w:val="0"/>
          <w:marBottom w:val="0"/>
          <w:divBdr>
            <w:top w:val="none" w:sz="0" w:space="0" w:color="auto"/>
            <w:left w:val="none" w:sz="0" w:space="0" w:color="auto"/>
            <w:bottom w:val="none" w:sz="0" w:space="0" w:color="auto"/>
            <w:right w:val="none" w:sz="0" w:space="0" w:color="auto"/>
          </w:divBdr>
        </w:div>
        <w:div w:id="1602909767">
          <w:marLeft w:val="0"/>
          <w:marRight w:val="0"/>
          <w:marTop w:val="0"/>
          <w:marBottom w:val="0"/>
          <w:divBdr>
            <w:top w:val="none" w:sz="0" w:space="0" w:color="auto"/>
            <w:left w:val="none" w:sz="0" w:space="0" w:color="auto"/>
            <w:bottom w:val="none" w:sz="0" w:space="0" w:color="auto"/>
            <w:right w:val="none" w:sz="0" w:space="0" w:color="auto"/>
          </w:divBdr>
        </w:div>
        <w:div w:id="581111961">
          <w:marLeft w:val="0"/>
          <w:marRight w:val="0"/>
          <w:marTop w:val="0"/>
          <w:marBottom w:val="0"/>
          <w:divBdr>
            <w:top w:val="none" w:sz="0" w:space="0" w:color="auto"/>
            <w:left w:val="none" w:sz="0" w:space="0" w:color="auto"/>
            <w:bottom w:val="none" w:sz="0" w:space="0" w:color="auto"/>
            <w:right w:val="none" w:sz="0" w:space="0" w:color="auto"/>
          </w:divBdr>
        </w:div>
        <w:div w:id="1569071974">
          <w:marLeft w:val="0"/>
          <w:marRight w:val="0"/>
          <w:marTop w:val="0"/>
          <w:marBottom w:val="0"/>
          <w:divBdr>
            <w:top w:val="none" w:sz="0" w:space="0" w:color="auto"/>
            <w:left w:val="none" w:sz="0" w:space="0" w:color="auto"/>
            <w:bottom w:val="none" w:sz="0" w:space="0" w:color="auto"/>
            <w:right w:val="none" w:sz="0" w:space="0" w:color="auto"/>
          </w:divBdr>
        </w:div>
        <w:div w:id="533274083">
          <w:marLeft w:val="0"/>
          <w:marRight w:val="0"/>
          <w:marTop w:val="0"/>
          <w:marBottom w:val="0"/>
          <w:divBdr>
            <w:top w:val="none" w:sz="0" w:space="0" w:color="auto"/>
            <w:left w:val="none" w:sz="0" w:space="0" w:color="auto"/>
            <w:bottom w:val="none" w:sz="0" w:space="0" w:color="auto"/>
            <w:right w:val="none" w:sz="0" w:space="0" w:color="auto"/>
          </w:divBdr>
        </w:div>
        <w:div w:id="370228347">
          <w:marLeft w:val="0"/>
          <w:marRight w:val="0"/>
          <w:marTop w:val="0"/>
          <w:marBottom w:val="0"/>
          <w:divBdr>
            <w:top w:val="none" w:sz="0" w:space="0" w:color="auto"/>
            <w:left w:val="none" w:sz="0" w:space="0" w:color="auto"/>
            <w:bottom w:val="none" w:sz="0" w:space="0" w:color="auto"/>
            <w:right w:val="none" w:sz="0" w:space="0" w:color="auto"/>
          </w:divBdr>
        </w:div>
        <w:div w:id="1642688844">
          <w:marLeft w:val="0"/>
          <w:marRight w:val="0"/>
          <w:marTop w:val="0"/>
          <w:marBottom w:val="0"/>
          <w:divBdr>
            <w:top w:val="none" w:sz="0" w:space="0" w:color="auto"/>
            <w:left w:val="none" w:sz="0" w:space="0" w:color="auto"/>
            <w:bottom w:val="none" w:sz="0" w:space="0" w:color="auto"/>
            <w:right w:val="none" w:sz="0" w:space="0" w:color="auto"/>
          </w:divBdr>
        </w:div>
        <w:div w:id="333192023">
          <w:marLeft w:val="0"/>
          <w:marRight w:val="0"/>
          <w:marTop w:val="0"/>
          <w:marBottom w:val="0"/>
          <w:divBdr>
            <w:top w:val="none" w:sz="0" w:space="0" w:color="auto"/>
            <w:left w:val="none" w:sz="0" w:space="0" w:color="auto"/>
            <w:bottom w:val="none" w:sz="0" w:space="0" w:color="auto"/>
            <w:right w:val="none" w:sz="0" w:space="0" w:color="auto"/>
          </w:divBdr>
        </w:div>
        <w:div w:id="1697388130">
          <w:marLeft w:val="0"/>
          <w:marRight w:val="0"/>
          <w:marTop w:val="0"/>
          <w:marBottom w:val="0"/>
          <w:divBdr>
            <w:top w:val="none" w:sz="0" w:space="0" w:color="auto"/>
            <w:left w:val="none" w:sz="0" w:space="0" w:color="auto"/>
            <w:bottom w:val="none" w:sz="0" w:space="0" w:color="auto"/>
            <w:right w:val="none" w:sz="0" w:space="0" w:color="auto"/>
          </w:divBdr>
        </w:div>
        <w:div w:id="873536494">
          <w:marLeft w:val="0"/>
          <w:marRight w:val="0"/>
          <w:marTop w:val="0"/>
          <w:marBottom w:val="0"/>
          <w:divBdr>
            <w:top w:val="none" w:sz="0" w:space="0" w:color="auto"/>
            <w:left w:val="none" w:sz="0" w:space="0" w:color="auto"/>
            <w:bottom w:val="none" w:sz="0" w:space="0" w:color="auto"/>
            <w:right w:val="none" w:sz="0" w:space="0" w:color="auto"/>
          </w:divBdr>
        </w:div>
      </w:divsChild>
    </w:div>
    <w:div w:id="175920523">
      <w:bodyDiv w:val="1"/>
      <w:marLeft w:val="0"/>
      <w:marRight w:val="0"/>
      <w:marTop w:val="0"/>
      <w:marBottom w:val="0"/>
      <w:divBdr>
        <w:top w:val="none" w:sz="0" w:space="0" w:color="auto"/>
        <w:left w:val="none" w:sz="0" w:space="0" w:color="auto"/>
        <w:bottom w:val="none" w:sz="0" w:space="0" w:color="auto"/>
        <w:right w:val="none" w:sz="0" w:space="0" w:color="auto"/>
      </w:divBdr>
    </w:div>
    <w:div w:id="285936044">
      <w:bodyDiv w:val="1"/>
      <w:marLeft w:val="0"/>
      <w:marRight w:val="0"/>
      <w:marTop w:val="0"/>
      <w:marBottom w:val="0"/>
      <w:divBdr>
        <w:top w:val="none" w:sz="0" w:space="0" w:color="auto"/>
        <w:left w:val="none" w:sz="0" w:space="0" w:color="auto"/>
        <w:bottom w:val="none" w:sz="0" w:space="0" w:color="auto"/>
        <w:right w:val="none" w:sz="0" w:space="0" w:color="auto"/>
      </w:divBdr>
      <w:divsChild>
        <w:div w:id="376272275">
          <w:marLeft w:val="0"/>
          <w:marRight w:val="0"/>
          <w:marTop w:val="0"/>
          <w:marBottom w:val="0"/>
          <w:divBdr>
            <w:top w:val="none" w:sz="0" w:space="0" w:color="auto"/>
            <w:left w:val="none" w:sz="0" w:space="0" w:color="auto"/>
            <w:bottom w:val="none" w:sz="0" w:space="0" w:color="auto"/>
            <w:right w:val="none" w:sz="0" w:space="0" w:color="auto"/>
          </w:divBdr>
        </w:div>
        <w:div w:id="1111164400">
          <w:marLeft w:val="0"/>
          <w:marRight w:val="0"/>
          <w:marTop w:val="0"/>
          <w:marBottom w:val="0"/>
          <w:divBdr>
            <w:top w:val="none" w:sz="0" w:space="0" w:color="auto"/>
            <w:left w:val="none" w:sz="0" w:space="0" w:color="auto"/>
            <w:bottom w:val="none" w:sz="0" w:space="0" w:color="auto"/>
            <w:right w:val="none" w:sz="0" w:space="0" w:color="auto"/>
          </w:divBdr>
        </w:div>
        <w:div w:id="1086341274">
          <w:marLeft w:val="0"/>
          <w:marRight w:val="0"/>
          <w:marTop w:val="0"/>
          <w:marBottom w:val="0"/>
          <w:divBdr>
            <w:top w:val="none" w:sz="0" w:space="0" w:color="auto"/>
            <w:left w:val="none" w:sz="0" w:space="0" w:color="auto"/>
            <w:bottom w:val="none" w:sz="0" w:space="0" w:color="auto"/>
            <w:right w:val="none" w:sz="0" w:space="0" w:color="auto"/>
          </w:divBdr>
        </w:div>
        <w:div w:id="1778331803">
          <w:marLeft w:val="0"/>
          <w:marRight w:val="0"/>
          <w:marTop w:val="0"/>
          <w:marBottom w:val="0"/>
          <w:divBdr>
            <w:top w:val="none" w:sz="0" w:space="0" w:color="auto"/>
            <w:left w:val="none" w:sz="0" w:space="0" w:color="auto"/>
            <w:bottom w:val="none" w:sz="0" w:space="0" w:color="auto"/>
            <w:right w:val="none" w:sz="0" w:space="0" w:color="auto"/>
          </w:divBdr>
        </w:div>
        <w:div w:id="1103188456">
          <w:marLeft w:val="0"/>
          <w:marRight w:val="0"/>
          <w:marTop w:val="0"/>
          <w:marBottom w:val="0"/>
          <w:divBdr>
            <w:top w:val="none" w:sz="0" w:space="0" w:color="auto"/>
            <w:left w:val="none" w:sz="0" w:space="0" w:color="auto"/>
            <w:bottom w:val="none" w:sz="0" w:space="0" w:color="auto"/>
            <w:right w:val="none" w:sz="0" w:space="0" w:color="auto"/>
          </w:divBdr>
        </w:div>
        <w:div w:id="1295788912">
          <w:marLeft w:val="0"/>
          <w:marRight w:val="0"/>
          <w:marTop w:val="0"/>
          <w:marBottom w:val="0"/>
          <w:divBdr>
            <w:top w:val="none" w:sz="0" w:space="0" w:color="auto"/>
            <w:left w:val="none" w:sz="0" w:space="0" w:color="auto"/>
            <w:bottom w:val="none" w:sz="0" w:space="0" w:color="auto"/>
            <w:right w:val="none" w:sz="0" w:space="0" w:color="auto"/>
          </w:divBdr>
        </w:div>
        <w:div w:id="2117208149">
          <w:marLeft w:val="0"/>
          <w:marRight w:val="0"/>
          <w:marTop w:val="0"/>
          <w:marBottom w:val="0"/>
          <w:divBdr>
            <w:top w:val="none" w:sz="0" w:space="0" w:color="auto"/>
            <w:left w:val="none" w:sz="0" w:space="0" w:color="auto"/>
            <w:bottom w:val="none" w:sz="0" w:space="0" w:color="auto"/>
            <w:right w:val="none" w:sz="0" w:space="0" w:color="auto"/>
          </w:divBdr>
        </w:div>
        <w:div w:id="1053578056">
          <w:marLeft w:val="0"/>
          <w:marRight w:val="0"/>
          <w:marTop w:val="0"/>
          <w:marBottom w:val="0"/>
          <w:divBdr>
            <w:top w:val="none" w:sz="0" w:space="0" w:color="auto"/>
            <w:left w:val="none" w:sz="0" w:space="0" w:color="auto"/>
            <w:bottom w:val="none" w:sz="0" w:space="0" w:color="auto"/>
            <w:right w:val="none" w:sz="0" w:space="0" w:color="auto"/>
          </w:divBdr>
        </w:div>
        <w:div w:id="337582169">
          <w:marLeft w:val="0"/>
          <w:marRight w:val="0"/>
          <w:marTop w:val="0"/>
          <w:marBottom w:val="0"/>
          <w:divBdr>
            <w:top w:val="none" w:sz="0" w:space="0" w:color="auto"/>
            <w:left w:val="none" w:sz="0" w:space="0" w:color="auto"/>
            <w:bottom w:val="none" w:sz="0" w:space="0" w:color="auto"/>
            <w:right w:val="none" w:sz="0" w:space="0" w:color="auto"/>
          </w:divBdr>
        </w:div>
        <w:div w:id="755397850">
          <w:marLeft w:val="0"/>
          <w:marRight w:val="0"/>
          <w:marTop w:val="0"/>
          <w:marBottom w:val="0"/>
          <w:divBdr>
            <w:top w:val="none" w:sz="0" w:space="0" w:color="auto"/>
            <w:left w:val="none" w:sz="0" w:space="0" w:color="auto"/>
            <w:bottom w:val="none" w:sz="0" w:space="0" w:color="auto"/>
            <w:right w:val="none" w:sz="0" w:space="0" w:color="auto"/>
          </w:divBdr>
        </w:div>
        <w:div w:id="141847977">
          <w:marLeft w:val="0"/>
          <w:marRight w:val="0"/>
          <w:marTop w:val="0"/>
          <w:marBottom w:val="0"/>
          <w:divBdr>
            <w:top w:val="none" w:sz="0" w:space="0" w:color="auto"/>
            <w:left w:val="none" w:sz="0" w:space="0" w:color="auto"/>
            <w:bottom w:val="none" w:sz="0" w:space="0" w:color="auto"/>
            <w:right w:val="none" w:sz="0" w:space="0" w:color="auto"/>
          </w:divBdr>
        </w:div>
        <w:div w:id="35081473">
          <w:marLeft w:val="0"/>
          <w:marRight w:val="0"/>
          <w:marTop w:val="0"/>
          <w:marBottom w:val="0"/>
          <w:divBdr>
            <w:top w:val="none" w:sz="0" w:space="0" w:color="auto"/>
            <w:left w:val="none" w:sz="0" w:space="0" w:color="auto"/>
            <w:bottom w:val="none" w:sz="0" w:space="0" w:color="auto"/>
            <w:right w:val="none" w:sz="0" w:space="0" w:color="auto"/>
          </w:divBdr>
        </w:div>
        <w:div w:id="1350375198">
          <w:marLeft w:val="0"/>
          <w:marRight w:val="0"/>
          <w:marTop w:val="0"/>
          <w:marBottom w:val="0"/>
          <w:divBdr>
            <w:top w:val="none" w:sz="0" w:space="0" w:color="auto"/>
            <w:left w:val="none" w:sz="0" w:space="0" w:color="auto"/>
            <w:bottom w:val="none" w:sz="0" w:space="0" w:color="auto"/>
            <w:right w:val="none" w:sz="0" w:space="0" w:color="auto"/>
          </w:divBdr>
        </w:div>
        <w:div w:id="1665468225">
          <w:marLeft w:val="0"/>
          <w:marRight w:val="0"/>
          <w:marTop w:val="0"/>
          <w:marBottom w:val="0"/>
          <w:divBdr>
            <w:top w:val="none" w:sz="0" w:space="0" w:color="auto"/>
            <w:left w:val="none" w:sz="0" w:space="0" w:color="auto"/>
            <w:bottom w:val="none" w:sz="0" w:space="0" w:color="auto"/>
            <w:right w:val="none" w:sz="0" w:space="0" w:color="auto"/>
          </w:divBdr>
        </w:div>
        <w:div w:id="1422219407">
          <w:marLeft w:val="0"/>
          <w:marRight w:val="0"/>
          <w:marTop w:val="0"/>
          <w:marBottom w:val="0"/>
          <w:divBdr>
            <w:top w:val="none" w:sz="0" w:space="0" w:color="auto"/>
            <w:left w:val="none" w:sz="0" w:space="0" w:color="auto"/>
            <w:bottom w:val="none" w:sz="0" w:space="0" w:color="auto"/>
            <w:right w:val="none" w:sz="0" w:space="0" w:color="auto"/>
          </w:divBdr>
        </w:div>
        <w:div w:id="2000842353">
          <w:marLeft w:val="0"/>
          <w:marRight w:val="0"/>
          <w:marTop w:val="0"/>
          <w:marBottom w:val="0"/>
          <w:divBdr>
            <w:top w:val="none" w:sz="0" w:space="0" w:color="auto"/>
            <w:left w:val="none" w:sz="0" w:space="0" w:color="auto"/>
            <w:bottom w:val="none" w:sz="0" w:space="0" w:color="auto"/>
            <w:right w:val="none" w:sz="0" w:space="0" w:color="auto"/>
          </w:divBdr>
        </w:div>
        <w:div w:id="2076463283">
          <w:marLeft w:val="0"/>
          <w:marRight w:val="0"/>
          <w:marTop w:val="0"/>
          <w:marBottom w:val="0"/>
          <w:divBdr>
            <w:top w:val="none" w:sz="0" w:space="0" w:color="auto"/>
            <w:left w:val="none" w:sz="0" w:space="0" w:color="auto"/>
            <w:bottom w:val="none" w:sz="0" w:space="0" w:color="auto"/>
            <w:right w:val="none" w:sz="0" w:space="0" w:color="auto"/>
          </w:divBdr>
        </w:div>
        <w:div w:id="92165296">
          <w:marLeft w:val="0"/>
          <w:marRight w:val="0"/>
          <w:marTop w:val="0"/>
          <w:marBottom w:val="0"/>
          <w:divBdr>
            <w:top w:val="none" w:sz="0" w:space="0" w:color="auto"/>
            <w:left w:val="none" w:sz="0" w:space="0" w:color="auto"/>
            <w:bottom w:val="none" w:sz="0" w:space="0" w:color="auto"/>
            <w:right w:val="none" w:sz="0" w:space="0" w:color="auto"/>
          </w:divBdr>
        </w:div>
        <w:div w:id="2043552892">
          <w:marLeft w:val="0"/>
          <w:marRight w:val="0"/>
          <w:marTop w:val="0"/>
          <w:marBottom w:val="0"/>
          <w:divBdr>
            <w:top w:val="none" w:sz="0" w:space="0" w:color="auto"/>
            <w:left w:val="none" w:sz="0" w:space="0" w:color="auto"/>
            <w:bottom w:val="none" w:sz="0" w:space="0" w:color="auto"/>
            <w:right w:val="none" w:sz="0" w:space="0" w:color="auto"/>
          </w:divBdr>
        </w:div>
        <w:div w:id="1044140901">
          <w:marLeft w:val="0"/>
          <w:marRight w:val="0"/>
          <w:marTop w:val="0"/>
          <w:marBottom w:val="0"/>
          <w:divBdr>
            <w:top w:val="none" w:sz="0" w:space="0" w:color="auto"/>
            <w:left w:val="none" w:sz="0" w:space="0" w:color="auto"/>
            <w:bottom w:val="none" w:sz="0" w:space="0" w:color="auto"/>
            <w:right w:val="none" w:sz="0" w:space="0" w:color="auto"/>
          </w:divBdr>
        </w:div>
        <w:div w:id="1669361347">
          <w:marLeft w:val="0"/>
          <w:marRight w:val="0"/>
          <w:marTop w:val="0"/>
          <w:marBottom w:val="0"/>
          <w:divBdr>
            <w:top w:val="none" w:sz="0" w:space="0" w:color="auto"/>
            <w:left w:val="none" w:sz="0" w:space="0" w:color="auto"/>
            <w:bottom w:val="none" w:sz="0" w:space="0" w:color="auto"/>
            <w:right w:val="none" w:sz="0" w:space="0" w:color="auto"/>
          </w:divBdr>
        </w:div>
        <w:div w:id="1336345320">
          <w:marLeft w:val="0"/>
          <w:marRight w:val="0"/>
          <w:marTop w:val="0"/>
          <w:marBottom w:val="0"/>
          <w:divBdr>
            <w:top w:val="none" w:sz="0" w:space="0" w:color="auto"/>
            <w:left w:val="none" w:sz="0" w:space="0" w:color="auto"/>
            <w:bottom w:val="none" w:sz="0" w:space="0" w:color="auto"/>
            <w:right w:val="none" w:sz="0" w:space="0" w:color="auto"/>
          </w:divBdr>
        </w:div>
        <w:div w:id="2052462291">
          <w:marLeft w:val="0"/>
          <w:marRight w:val="0"/>
          <w:marTop w:val="0"/>
          <w:marBottom w:val="0"/>
          <w:divBdr>
            <w:top w:val="none" w:sz="0" w:space="0" w:color="auto"/>
            <w:left w:val="none" w:sz="0" w:space="0" w:color="auto"/>
            <w:bottom w:val="none" w:sz="0" w:space="0" w:color="auto"/>
            <w:right w:val="none" w:sz="0" w:space="0" w:color="auto"/>
          </w:divBdr>
        </w:div>
        <w:div w:id="829909466">
          <w:marLeft w:val="0"/>
          <w:marRight w:val="0"/>
          <w:marTop w:val="0"/>
          <w:marBottom w:val="0"/>
          <w:divBdr>
            <w:top w:val="none" w:sz="0" w:space="0" w:color="auto"/>
            <w:left w:val="none" w:sz="0" w:space="0" w:color="auto"/>
            <w:bottom w:val="none" w:sz="0" w:space="0" w:color="auto"/>
            <w:right w:val="none" w:sz="0" w:space="0" w:color="auto"/>
          </w:divBdr>
        </w:div>
        <w:div w:id="1813448326">
          <w:marLeft w:val="0"/>
          <w:marRight w:val="0"/>
          <w:marTop w:val="0"/>
          <w:marBottom w:val="0"/>
          <w:divBdr>
            <w:top w:val="none" w:sz="0" w:space="0" w:color="auto"/>
            <w:left w:val="none" w:sz="0" w:space="0" w:color="auto"/>
            <w:bottom w:val="none" w:sz="0" w:space="0" w:color="auto"/>
            <w:right w:val="none" w:sz="0" w:space="0" w:color="auto"/>
          </w:divBdr>
        </w:div>
        <w:div w:id="1442608594">
          <w:marLeft w:val="0"/>
          <w:marRight w:val="0"/>
          <w:marTop w:val="0"/>
          <w:marBottom w:val="0"/>
          <w:divBdr>
            <w:top w:val="none" w:sz="0" w:space="0" w:color="auto"/>
            <w:left w:val="none" w:sz="0" w:space="0" w:color="auto"/>
            <w:bottom w:val="none" w:sz="0" w:space="0" w:color="auto"/>
            <w:right w:val="none" w:sz="0" w:space="0" w:color="auto"/>
          </w:divBdr>
        </w:div>
        <w:div w:id="548493810">
          <w:marLeft w:val="0"/>
          <w:marRight w:val="0"/>
          <w:marTop w:val="0"/>
          <w:marBottom w:val="0"/>
          <w:divBdr>
            <w:top w:val="none" w:sz="0" w:space="0" w:color="auto"/>
            <w:left w:val="none" w:sz="0" w:space="0" w:color="auto"/>
            <w:bottom w:val="none" w:sz="0" w:space="0" w:color="auto"/>
            <w:right w:val="none" w:sz="0" w:space="0" w:color="auto"/>
          </w:divBdr>
        </w:div>
        <w:div w:id="974412585">
          <w:marLeft w:val="0"/>
          <w:marRight w:val="0"/>
          <w:marTop w:val="0"/>
          <w:marBottom w:val="0"/>
          <w:divBdr>
            <w:top w:val="none" w:sz="0" w:space="0" w:color="auto"/>
            <w:left w:val="none" w:sz="0" w:space="0" w:color="auto"/>
            <w:bottom w:val="none" w:sz="0" w:space="0" w:color="auto"/>
            <w:right w:val="none" w:sz="0" w:space="0" w:color="auto"/>
          </w:divBdr>
        </w:div>
        <w:div w:id="1773360921">
          <w:marLeft w:val="0"/>
          <w:marRight w:val="0"/>
          <w:marTop w:val="0"/>
          <w:marBottom w:val="0"/>
          <w:divBdr>
            <w:top w:val="none" w:sz="0" w:space="0" w:color="auto"/>
            <w:left w:val="none" w:sz="0" w:space="0" w:color="auto"/>
            <w:bottom w:val="none" w:sz="0" w:space="0" w:color="auto"/>
            <w:right w:val="none" w:sz="0" w:space="0" w:color="auto"/>
          </w:divBdr>
        </w:div>
        <w:div w:id="33699328">
          <w:marLeft w:val="0"/>
          <w:marRight w:val="0"/>
          <w:marTop w:val="0"/>
          <w:marBottom w:val="0"/>
          <w:divBdr>
            <w:top w:val="none" w:sz="0" w:space="0" w:color="auto"/>
            <w:left w:val="none" w:sz="0" w:space="0" w:color="auto"/>
            <w:bottom w:val="none" w:sz="0" w:space="0" w:color="auto"/>
            <w:right w:val="none" w:sz="0" w:space="0" w:color="auto"/>
          </w:divBdr>
        </w:div>
        <w:div w:id="762454701">
          <w:marLeft w:val="0"/>
          <w:marRight w:val="0"/>
          <w:marTop w:val="0"/>
          <w:marBottom w:val="0"/>
          <w:divBdr>
            <w:top w:val="none" w:sz="0" w:space="0" w:color="auto"/>
            <w:left w:val="none" w:sz="0" w:space="0" w:color="auto"/>
            <w:bottom w:val="none" w:sz="0" w:space="0" w:color="auto"/>
            <w:right w:val="none" w:sz="0" w:space="0" w:color="auto"/>
          </w:divBdr>
        </w:div>
        <w:div w:id="1723211035">
          <w:marLeft w:val="0"/>
          <w:marRight w:val="0"/>
          <w:marTop w:val="0"/>
          <w:marBottom w:val="0"/>
          <w:divBdr>
            <w:top w:val="none" w:sz="0" w:space="0" w:color="auto"/>
            <w:left w:val="none" w:sz="0" w:space="0" w:color="auto"/>
            <w:bottom w:val="none" w:sz="0" w:space="0" w:color="auto"/>
            <w:right w:val="none" w:sz="0" w:space="0" w:color="auto"/>
          </w:divBdr>
        </w:div>
        <w:div w:id="558323270">
          <w:marLeft w:val="0"/>
          <w:marRight w:val="0"/>
          <w:marTop w:val="0"/>
          <w:marBottom w:val="0"/>
          <w:divBdr>
            <w:top w:val="none" w:sz="0" w:space="0" w:color="auto"/>
            <w:left w:val="none" w:sz="0" w:space="0" w:color="auto"/>
            <w:bottom w:val="none" w:sz="0" w:space="0" w:color="auto"/>
            <w:right w:val="none" w:sz="0" w:space="0" w:color="auto"/>
          </w:divBdr>
        </w:div>
        <w:div w:id="1331367139">
          <w:marLeft w:val="0"/>
          <w:marRight w:val="0"/>
          <w:marTop w:val="0"/>
          <w:marBottom w:val="0"/>
          <w:divBdr>
            <w:top w:val="none" w:sz="0" w:space="0" w:color="auto"/>
            <w:left w:val="none" w:sz="0" w:space="0" w:color="auto"/>
            <w:bottom w:val="none" w:sz="0" w:space="0" w:color="auto"/>
            <w:right w:val="none" w:sz="0" w:space="0" w:color="auto"/>
          </w:divBdr>
        </w:div>
        <w:div w:id="1800996497">
          <w:marLeft w:val="0"/>
          <w:marRight w:val="0"/>
          <w:marTop w:val="0"/>
          <w:marBottom w:val="0"/>
          <w:divBdr>
            <w:top w:val="none" w:sz="0" w:space="0" w:color="auto"/>
            <w:left w:val="none" w:sz="0" w:space="0" w:color="auto"/>
            <w:bottom w:val="none" w:sz="0" w:space="0" w:color="auto"/>
            <w:right w:val="none" w:sz="0" w:space="0" w:color="auto"/>
          </w:divBdr>
        </w:div>
        <w:div w:id="2093962061">
          <w:marLeft w:val="0"/>
          <w:marRight w:val="0"/>
          <w:marTop w:val="0"/>
          <w:marBottom w:val="0"/>
          <w:divBdr>
            <w:top w:val="none" w:sz="0" w:space="0" w:color="auto"/>
            <w:left w:val="none" w:sz="0" w:space="0" w:color="auto"/>
            <w:bottom w:val="none" w:sz="0" w:space="0" w:color="auto"/>
            <w:right w:val="none" w:sz="0" w:space="0" w:color="auto"/>
          </w:divBdr>
        </w:div>
        <w:div w:id="1335718871">
          <w:marLeft w:val="0"/>
          <w:marRight w:val="0"/>
          <w:marTop w:val="0"/>
          <w:marBottom w:val="0"/>
          <w:divBdr>
            <w:top w:val="none" w:sz="0" w:space="0" w:color="auto"/>
            <w:left w:val="none" w:sz="0" w:space="0" w:color="auto"/>
            <w:bottom w:val="none" w:sz="0" w:space="0" w:color="auto"/>
            <w:right w:val="none" w:sz="0" w:space="0" w:color="auto"/>
          </w:divBdr>
        </w:div>
        <w:div w:id="464273461">
          <w:marLeft w:val="0"/>
          <w:marRight w:val="0"/>
          <w:marTop w:val="0"/>
          <w:marBottom w:val="0"/>
          <w:divBdr>
            <w:top w:val="none" w:sz="0" w:space="0" w:color="auto"/>
            <w:left w:val="none" w:sz="0" w:space="0" w:color="auto"/>
            <w:bottom w:val="none" w:sz="0" w:space="0" w:color="auto"/>
            <w:right w:val="none" w:sz="0" w:space="0" w:color="auto"/>
          </w:divBdr>
        </w:div>
        <w:div w:id="1262031742">
          <w:marLeft w:val="0"/>
          <w:marRight w:val="0"/>
          <w:marTop w:val="0"/>
          <w:marBottom w:val="0"/>
          <w:divBdr>
            <w:top w:val="none" w:sz="0" w:space="0" w:color="auto"/>
            <w:left w:val="none" w:sz="0" w:space="0" w:color="auto"/>
            <w:bottom w:val="none" w:sz="0" w:space="0" w:color="auto"/>
            <w:right w:val="none" w:sz="0" w:space="0" w:color="auto"/>
          </w:divBdr>
        </w:div>
        <w:div w:id="1343967592">
          <w:marLeft w:val="0"/>
          <w:marRight w:val="0"/>
          <w:marTop w:val="0"/>
          <w:marBottom w:val="0"/>
          <w:divBdr>
            <w:top w:val="none" w:sz="0" w:space="0" w:color="auto"/>
            <w:left w:val="none" w:sz="0" w:space="0" w:color="auto"/>
            <w:bottom w:val="none" w:sz="0" w:space="0" w:color="auto"/>
            <w:right w:val="none" w:sz="0" w:space="0" w:color="auto"/>
          </w:divBdr>
        </w:div>
        <w:div w:id="415442885">
          <w:marLeft w:val="0"/>
          <w:marRight w:val="0"/>
          <w:marTop w:val="0"/>
          <w:marBottom w:val="0"/>
          <w:divBdr>
            <w:top w:val="none" w:sz="0" w:space="0" w:color="auto"/>
            <w:left w:val="none" w:sz="0" w:space="0" w:color="auto"/>
            <w:bottom w:val="none" w:sz="0" w:space="0" w:color="auto"/>
            <w:right w:val="none" w:sz="0" w:space="0" w:color="auto"/>
          </w:divBdr>
        </w:div>
        <w:div w:id="1317152741">
          <w:marLeft w:val="0"/>
          <w:marRight w:val="0"/>
          <w:marTop w:val="0"/>
          <w:marBottom w:val="0"/>
          <w:divBdr>
            <w:top w:val="none" w:sz="0" w:space="0" w:color="auto"/>
            <w:left w:val="none" w:sz="0" w:space="0" w:color="auto"/>
            <w:bottom w:val="none" w:sz="0" w:space="0" w:color="auto"/>
            <w:right w:val="none" w:sz="0" w:space="0" w:color="auto"/>
          </w:divBdr>
        </w:div>
        <w:div w:id="273489078">
          <w:marLeft w:val="0"/>
          <w:marRight w:val="0"/>
          <w:marTop w:val="0"/>
          <w:marBottom w:val="0"/>
          <w:divBdr>
            <w:top w:val="none" w:sz="0" w:space="0" w:color="auto"/>
            <w:left w:val="none" w:sz="0" w:space="0" w:color="auto"/>
            <w:bottom w:val="none" w:sz="0" w:space="0" w:color="auto"/>
            <w:right w:val="none" w:sz="0" w:space="0" w:color="auto"/>
          </w:divBdr>
        </w:div>
        <w:div w:id="89593437">
          <w:marLeft w:val="0"/>
          <w:marRight w:val="0"/>
          <w:marTop w:val="0"/>
          <w:marBottom w:val="0"/>
          <w:divBdr>
            <w:top w:val="none" w:sz="0" w:space="0" w:color="auto"/>
            <w:left w:val="none" w:sz="0" w:space="0" w:color="auto"/>
            <w:bottom w:val="none" w:sz="0" w:space="0" w:color="auto"/>
            <w:right w:val="none" w:sz="0" w:space="0" w:color="auto"/>
          </w:divBdr>
        </w:div>
        <w:div w:id="2077506736">
          <w:marLeft w:val="0"/>
          <w:marRight w:val="0"/>
          <w:marTop w:val="0"/>
          <w:marBottom w:val="0"/>
          <w:divBdr>
            <w:top w:val="none" w:sz="0" w:space="0" w:color="auto"/>
            <w:left w:val="none" w:sz="0" w:space="0" w:color="auto"/>
            <w:bottom w:val="none" w:sz="0" w:space="0" w:color="auto"/>
            <w:right w:val="none" w:sz="0" w:space="0" w:color="auto"/>
          </w:divBdr>
        </w:div>
        <w:div w:id="869031291">
          <w:marLeft w:val="0"/>
          <w:marRight w:val="0"/>
          <w:marTop w:val="0"/>
          <w:marBottom w:val="0"/>
          <w:divBdr>
            <w:top w:val="none" w:sz="0" w:space="0" w:color="auto"/>
            <w:left w:val="none" w:sz="0" w:space="0" w:color="auto"/>
            <w:bottom w:val="none" w:sz="0" w:space="0" w:color="auto"/>
            <w:right w:val="none" w:sz="0" w:space="0" w:color="auto"/>
          </w:divBdr>
        </w:div>
        <w:div w:id="1754013255">
          <w:marLeft w:val="0"/>
          <w:marRight w:val="0"/>
          <w:marTop w:val="0"/>
          <w:marBottom w:val="0"/>
          <w:divBdr>
            <w:top w:val="none" w:sz="0" w:space="0" w:color="auto"/>
            <w:left w:val="none" w:sz="0" w:space="0" w:color="auto"/>
            <w:bottom w:val="none" w:sz="0" w:space="0" w:color="auto"/>
            <w:right w:val="none" w:sz="0" w:space="0" w:color="auto"/>
          </w:divBdr>
        </w:div>
        <w:div w:id="302201360">
          <w:marLeft w:val="0"/>
          <w:marRight w:val="0"/>
          <w:marTop w:val="0"/>
          <w:marBottom w:val="0"/>
          <w:divBdr>
            <w:top w:val="none" w:sz="0" w:space="0" w:color="auto"/>
            <w:left w:val="none" w:sz="0" w:space="0" w:color="auto"/>
            <w:bottom w:val="none" w:sz="0" w:space="0" w:color="auto"/>
            <w:right w:val="none" w:sz="0" w:space="0" w:color="auto"/>
          </w:divBdr>
        </w:div>
        <w:div w:id="65542044">
          <w:marLeft w:val="0"/>
          <w:marRight w:val="0"/>
          <w:marTop w:val="0"/>
          <w:marBottom w:val="0"/>
          <w:divBdr>
            <w:top w:val="none" w:sz="0" w:space="0" w:color="auto"/>
            <w:left w:val="none" w:sz="0" w:space="0" w:color="auto"/>
            <w:bottom w:val="none" w:sz="0" w:space="0" w:color="auto"/>
            <w:right w:val="none" w:sz="0" w:space="0" w:color="auto"/>
          </w:divBdr>
        </w:div>
        <w:div w:id="941228833">
          <w:marLeft w:val="0"/>
          <w:marRight w:val="0"/>
          <w:marTop w:val="0"/>
          <w:marBottom w:val="0"/>
          <w:divBdr>
            <w:top w:val="none" w:sz="0" w:space="0" w:color="auto"/>
            <w:left w:val="none" w:sz="0" w:space="0" w:color="auto"/>
            <w:bottom w:val="none" w:sz="0" w:space="0" w:color="auto"/>
            <w:right w:val="none" w:sz="0" w:space="0" w:color="auto"/>
          </w:divBdr>
        </w:div>
        <w:div w:id="457921075">
          <w:marLeft w:val="0"/>
          <w:marRight w:val="0"/>
          <w:marTop w:val="0"/>
          <w:marBottom w:val="0"/>
          <w:divBdr>
            <w:top w:val="none" w:sz="0" w:space="0" w:color="auto"/>
            <w:left w:val="none" w:sz="0" w:space="0" w:color="auto"/>
            <w:bottom w:val="none" w:sz="0" w:space="0" w:color="auto"/>
            <w:right w:val="none" w:sz="0" w:space="0" w:color="auto"/>
          </w:divBdr>
        </w:div>
        <w:div w:id="119615063">
          <w:marLeft w:val="0"/>
          <w:marRight w:val="0"/>
          <w:marTop w:val="0"/>
          <w:marBottom w:val="0"/>
          <w:divBdr>
            <w:top w:val="none" w:sz="0" w:space="0" w:color="auto"/>
            <w:left w:val="none" w:sz="0" w:space="0" w:color="auto"/>
            <w:bottom w:val="none" w:sz="0" w:space="0" w:color="auto"/>
            <w:right w:val="none" w:sz="0" w:space="0" w:color="auto"/>
          </w:divBdr>
        </w:div>
        <w:div w:id="1478184854">
          <w:marLeft w:val="0"/>
          <w:marRight w:val="0"/>
          <w:marTop w:val="0"/>
          <w:marBottom w:val="0"/>
          <w:divBdr>
            <w:top w:val="none" w:sz="0" w:space="0" w:color="auto"/>
            <w:left w:val="none" w:sz="0" w:space="0" w:color="auto"/>
            <w:bottom w:val="none" w:sz="0" w:space="0" w:color="auto"/>
            <w:right w:val="none" w:sz="0" w:space="0" w:color="auto"/>
          </w:divBdr>
        </w:div>
        <w:div w:id="1455515645">
          <w:marLeft w:val="0"/>
          <w:marRight w:val="0"/>
          <w:marTop w:val="0"/>
          <w:marBottom w:val="0"/>
          <w:divBdr>
            <w:top w:val="none" w:sz="0" w:space="0" w:color="auto"/>
            <w:left w:val="none" w:sz="0" w:space="0" w:color="auto"/>
            <w:bottom w:val="none" w:sz="0" w:space="0" w:color="auto"/>
            <w:right w:val="none" w:sz="0" w:space="0" w:color="auto"/>
          </w:divBdr>
        </w:div>
        <w:div w:id="52774692">
          <w:marLeft w:val="0"/>
          <w:marRight w:val="0"/>
          <w:marTop w:val="0"/>
          <w:marBottom w:val="0"/>
          <w:divBdr>
            <w:top w:val="none" w:sz="0" w:space="0" w:color="auto"/>
            <w:left w:val="none" w:sz="0" w:space="0" w:color="auto"/>
            <w:bottom w:val="none" w:sz="0" w:space="0" w:color="auto"/>
            <w:right w:val="none" w:sz="0" w:space="0" w:color="auto"/>
          </w:divBdr>
        </w:div>
        <w:div w:id="1383141512">
          <w:marLeft w:val="0"/>
          <w:marRight w:val="0"/>
          <w:marTop w:val="0"/>
          <w:marBottom w:val="0"/>
          <w:divBdr>
            <w:top w:val="none" w:sz="0" w:space="0" w:color="auto"/>
            <w:left w:val="none" w:sz="0" w:space="0" w:color="auto"/>
            <w:bottom w:val="none" w:sz="0" w:space="0" w:color="auto"/>
            <w:right w:val="none" w:sz="0" w:space="0" w:color="auto"/>
          </w:divBdr>
        </w:div>
        <w:div w:id="1312101043">
          <w:marLeft w:val="0"/>
          <w:marRight w:val="0"/>
          <w:marTop w:val="0"/>
          <w:marBottom w:val="0"/>
          <w:divBdr>
            <w:top w:val="none" w:sz="0" w:space="0" w:color="auto"/>
            <w:left w:val="none" w:sz="0" w:space="0" w:color="auto"/>
            <w:bottom w:val="none" w:sz="0" w:space="0" w:color="auto"/>
            <w:right w:val="none" w:sz="0" w:space="0" w:color="auto"/>
          </w:divBdr>
        </w:div>
        <w:div w:id="1493062768">
          <w:marLeft w:val="0"/>
          <w:marRight w:val="0"/>
          <w:marTop w:val="0"/>
          <w:marBottom w:val="0"/>
          <w:divBdr>
            <w:top w:val="none" w:sz="0" w:space="0" w:color="auto"/>
            <w:left w:val="none" w:sz="0" w:space="0" w:color="auto"/>
            <w:bottom w:val="none" w:sz="0" w:space="0" w:color="auto"/>
            <w:right w:val="none" w:sz="0" w:space="0" w:color="auto"/>
          </w:divBdr>
        </w:div>
        <w:div w:id="2141848438">
          <w:marLeft w:val="0"/>
          <w:marRight w:val="0"/>
          <w:marTop w:val="0"/>
          <w:marBottom w:val="0"/>
          <w:divBdr>
            <w:top w:val="none" w:sz="0" w:space="0" w:color="auto"/>
            <w:left w:val="none" w:sz="0" w:space="0" w:color="auto"/>
            <w:bottom w:val="none" w:sz="0" w:space="0" w:color="auto"/>
            <w:right w:val="none" w:sz="0" w:space="0" w:color="auto"/>
          </w:divBdr>
        </w:div>
        <w:div w:id="1618177240">
          <w:marLeft w:val="0"/>
          <w:marRight w:val="0"/>
          <w:marTop w:val="0"/>
          <w:marBottom w:val="0"/>
          <w:divBdr>
            <w:top w:val="none" w:sz="0" w:space="0" w:color="auto"/>
            <w:left w:val="none" w:sz="0" w:space="0" w:color="auto"/>
            <w:bottom w:val="none" w:sz="0" w:space="0" w:color="auto"/>
            <w:right w:val="none" w:sz="0" w:space="0" w:color="auto"/>
          </w:divBdr>
        </w:div>
        <w:div w:id="1092312300">
          <w:marLeft w:val="0"/>
          <w:marRight w:val="0"/>
          <w:marTop w:val="0"/>
          <w:marBottom w:val="0"/>
          <w:divBdr>
            <w:top w:val="none" w:sz="0" w:space="0" w:color="auto"/>
            <w:left w:val="none" w:sz="0" w:space="0" w:color="auto"/>
            <w:bottom w:val="none" w:sz="0" w:space="0" w:color="auto"/>
            <w:right w:val="none" w:sz="0" w:space="0" w:color="auto"/>
          </w:divBdr>
        </w:div>
        <w:div w:id="1648046728">
          <w:marLeft w:val="0"/>
          <w:marRight w:val="0"/>
          <w:marTop w:val="0"/>
          <w:marBottom w:val="0"/>
          <w:divBdr>
            <w:top w:val="none" w:sz="0" w:space="0" w:color="auto"/>
            <w:left w:val="none" w:sz="0" w:space="0" w:color="auto"/>
            <w:bottom w:val="none" w:sz="0" w:space="0" w:color="auto"/>
            <w:right w:val="none" w:sz="0" w:space="0" w:color="auto"/>
          </w:divBdr>
        </w:div>
        <w:div w:id="372972682">
          <w:marLeft w:val="0"/>
          <w:marRight w:val="0"/>
          <w:marTop w:val="0"/>
          <w:marBottom w:val="0"/>
          <w:divBdr>
            <w:top w:val="none" w:sz="0" w:space="0" w:color="auto"/>
            <w:left w:val="none" w:sz="0" w:space="0" w:color="auto"/>
            <w:bottom w:val="none" w:sz="0" w:space="0" w:color="auto"/>
            <w:right w:val="none" w:sz="0" w:space="0" w:color="auto"/>
          </w:divBdr>
        </w:div>
        <w:div w:id="1991906012">
          <w:marLeft w:val="0"/>
          <w:marRight w:val="0"/>
          <w:marTop w:val="0"/>
          <w:marBottom w:val="0"/>
          <w:divBdr>
            <w:top w:val="none" w:sz="0" w:space="0" w:color="auto"/>
            <w:left w:val="none" w:sz="0" w:space="0" w:color="auto"/>
            <w:bottom w:val="none" w:sz="0" w:space="0" w:color="auto"/>
            <w:right w:val="none" w:sz="0" w:space="0" w:color="auto"/>
          </w:divBdr>
        </w:div>
        <w:div w:id="228350153">
          <w:marLeft w:val="0"/>
          <w:marRight w:val="0"/>
          <w:marTop w:val="0"/>
          <w:marBottom w:val="0"/>
          <w:divBdr>
            <w:top w:val="none" w:sz="0" w:space="0" w:color="auto"/>
            <w:left w:val="none" w:sz="0" w:space="0" w:color="auto"/>
            <w:bottom w:val="none" w:sz="0" w:space="0" w:color="auto"/>
            <w:right w:val="none" w:sz="0" w:space="0" w:color="auto"/>
          </w:divBdr>
        </w:div>
        <w:div w:id="1052314458">
          <w:marLeft w:val="0"/>
          <w:marRight w:val="0"/>
          <w:marTop w:val="0"/>
          <w:marBottom w:val="0"/>
          <w:divBdr>
            <w:top w:val="none" w:sz="0" w:space="0" w:color="auto"/>
            <w:left w:val="none" w:sz="0" w:space="0" w:color="auto"/>
            <w:bottom w:val="none" w:sz="0" w:space="0" w:color="auto"/>
            <w:right w:val="none" w:sz="0" w:space="0" w:color="auto"/>
          </w:divBdr>
        </w:div>
        <w:div w:id="159809338">
          <w:marLeft w:val="0"/>
          <w:marRight w:val="0"/>
          <w:marTop w:val="0"/>
          <w:marBottom w:val="0"/>
          <w:divBdr>
            <w:top w:val="none" w:sz="0" w:space="0" w:color="auto"/>
            <w:left w:val="none" w:sz="0" w:space="0" w:color="auto"/>
            <w:bottom w:val="none" w:sz="0" w:space="0" w:color="auto"/>
            <w:right w:val="none" w:sz="0" w:space="0" w:color="auto"/>
          </w:divBdr>
        </w:div>
        <w:div w:id="1950970606">
          <w:marLeft w:val="0"/>
          <w:marRight w:val="0"/>
          <w:marTop w:val="0"/>
          <w:marBottom w:val="0"/>
          <w:divBdr>
            <w:top w:val="none" w:sz="0" w:space="0" w:color="auto"/>
            <w:left w:val="none" w:sz="0" w:space="0" w:color="auto"/>
            <w:bottom w:val="none" w:sz="0" w:space="0" w:color="auto"/>
            <w:right w:val="none" w:sz="0" w:space="0" w:color="auto"/>
          </w:divBdr>
        </w:div>
        <w:div w:id="840049930">
          <w:marLeft w:val="0"/>
          <w:marRight w:val="0"/>
          <w:marTop w:val="0"/>
          <w:marBottom w:val="0"/>
          <w:divBdr>
            <w:top w:val="none" w:sz="0" w:space="0" w:color="auto"/>
            <w:left w:val="none" w:sz="0" w:space="0" w:color="auto"/>
            <w:bottom w:val="none" w:sz="0" w:space="0" w:color="auto"/>
            <w:right w:val="none" w:sz="0" w:space="0" w:color="auto"/>
          </w:divBdr>
        </w:div>
        <w:div w:id="1887451158">
          <w:marLeft w:val="0"/>
          <w:marRight w:val="0"/>
          <w:marTop w:val="0"/>
          <w:marBottom w:val="0"/>
          <w:divBdr>
            <w:top w:val="none" w:sz="0" w:space="0" w:color="auto"/>
            <w:left w:val="none" w:sz="0" w:space="0" w:color="auto"/>
            <w:bottom w:val="none" w:sz="0" w:space="0" w:color="auto"/>
            <w:right w:val="none" w:sz="0" w:space="0" w:color="auto"/>
          </w:divBdr>
        </w:div>
        <w:div w:id="1299455174">
          <w:marLeft w:val="0"/>
          <w:marRight w:val="0"/>
          <w:marTop w:val="0"/>
          <w:marBottom w:val="0"/>
          <w:divBdr>
            <w:top w:val="none" w:sz="0" w:space="0" w:color="auto"/>
            <w:left w:val="none" w:sz="0" w:space="0" w:color="auto"/>
            <w:bottom w:val="none" w:sz="0" w:space="0" w:color="auto"/>
            <w:right w:val="none" w:sz="0" w:space="0" w:color="auto"/>
          </w:divBdr>
        </w:div>
        <w:div w:id="1723285767">
          <w:marLeft w:val="0"/>
          <w:marRight w:val="0"/>
          <w:marTop w:val="0"/>
          <w:marBottom w:val="0"/>
          <w:divBdr>
            <w:top w:val="none" w:sz="0" w:space="0" w:color="auto"/>
            <w:left w:val="none" w:sz="0" w:space="0" w:color="auto"/>
            <w:bottom w:val="none" w:sz="0" w:space="0" w:color="auto"/>
            <w:right w:val="none" w:sz="0" w:space="0" w:color="auto"/>
          </w:divBdr>
        </w:div>
        <w:div w:id="1170872034">
          <w:marLeft w:val="0"/>
          <w:marRight w:val="0"/>
          <w:marTop w:val="0"/>
          <w:marBottom w:val="0"/>
          <w:divBdr>
            <w:top w:val="none" w:sz="0" w:space="0" w:color="auto"/>
            <w:left w:val="none" w:sz="0" w:space="0" w:color="auto"/>
            <w:bottom w:val="none" w:sz="0" w:space="0" w:color="auto"/>
            <w:right w:val="none" w:sz="0" w:space="0" w:color="auto"/>
          </w:divBdr>
        </w:div>
        <w:div w:id="1531450819">
          <w:marLeft w:val="0"/>
          <w:marRight w:val="0"/>
          <w:marTop w:val="0"/>
          <w:marBottom w:val="0"/>
          <w:divBdr>
            <w:top w:val="none" w:sz="0" w:space="0" w:color="auto"/>
            <w:left w:val="none" w:sz="0" w:space="0" w:color="auto"/>
            <w:bottom w:val="none" w:sz="0" w:space="0" w:color="auto"/>
            <w:right w:val="none" w:sz="0" w:space="0" w:color="auto"/>
          </w:divBdr>
        </w:div>
        <w:div w:id="1529758297">
          <w:marLeft w:val="0"/>
          <w:marRight w:val="0"/>
          <w:marTop w:val="0"/>
          <w:marBottom w:val="0"/>
          <w:divBdr>
            <w:top w:val="none" w:sz="0" w:space="0" w:color="auto"/>
            <w:left w:val="none" w:sz="0" w:space="0" w:color="auto"/>
            <w:bottom w:val="none" w:sz="0" w:space="0" w:color="auto"/>
            <w:right w:val="none" w:sz="0" w:space="0" w:color="auto"/>
          </w:divBdr>
        </w:div>
        <w:div w:id="1668436401">
          <w:marLeft w:val="0"/>
          <w:marRight w:val="0"/>
          <w:marTop w:val="0"/>
          <w:marBottom w:val="0"/>
          <w:divBdr>
            <w:top w:val="none" w:sz="0" w:space="0" w:color="auto"/>
            <w:left w:val="none" w:sz="0" w:space="0" w:color="auto"/>
            <w:bottom w:val="none" w:sz="0" w:space="0" w:color="auto"/>
            <w:right w:val="none" w:sz="0" w:space="0" w:color="auto"/>
          </w:divBdr>
        </w:div>
        <w:div w:id="38436845">
          <w:marLeft w:val="0"/>
          <w:marRight w:val="0"/>
          <w:marTop w:val="0"/>
          <w:marBottom w:val="0"/>
          <w:divBdr>
            <w:top w:val="none" w:sz="0" w:space="0" w:color="auto"/>
            <w:left w:val="none" w:sz="0" w:space="0" w:color="auto"/>
            <w:bottom w:val="none" w:sz="0" w:space="0" w:color="auto"/>
            <w:right w:val="none" w:sz="0" w:space="0" w:color="auto"/>
          </w:divBdr>
        </w:div>
        <w:div w:id="1165704945">
          <w:marLeft w:val="0"/>
          <w:marRight w:val="0"/>
          <w:marTop w:val="0"/>
          <w:marBottom w:val="0"/>
          <w:divBdr>
            <w:top w:val="none" w:sz="0" w:space="0" w:color="auto"/>
            <w:left w:val="none" w:sz="0" w:space="0" w:color="auto"/>
            <w:bottom w:val="none" w:sz="0" w:space="0" w:color="auto"/>
            <w:right w:val="none" w:sz="0" w:space="0" w:color="auto"/>
          </w:divBdr>
        </w:div>
        <w:div w:id="1082291216">
          <w:marLeft w:val="0"/>
          <w:marRight w:val="0"/>
          <w:marTop w:val="0"/>
          <w:marBottom w:val="0"/>
          <w:divBdr>
            <w:top w:val="none" w:sz="0" w:space="0" w:color="auto"/>
            <w:left w:val="none" w:sz="0" w:space="0" w:color="auto"/>
            <w:bottom w:val="none" w:sz="0" w:space="0" w:color="auto"/>
            <w:right w:val="none" w:sz="0" w:space="0" w:color="auto"/>
          </w:divBdr>
        </w:div>
        <w:div w:id="690571670">
          <w:marLeft w:val="0"/>
          <w:marRight w:val="0"/>
          <w:marTop w:val="0"/>
          <w:marBottom w:val="0"/>
          <w:divBdr>
            <w:top w:val="none" w:sz="0" w:space="0" w:color="auto"/>
            <w:left w:val="none" w:sz="0" w:space="0" w:color="auto"/>
            <w:bottom w:val="none" w:sz="0" w:space="0" w:color="auto"/>
            <w:right w:val="none" w:sz="0" w:space="0" w:color="auto"/>
          </w:divBdr>
        </w:div>
        <w:div w:id="602684774">
          <w:marLeft w:val="0"/>
          <w:marRight w:val="0"/>
          <w:marTop w:val="0"/>
          <w:marBottom w:val="0"/>
          <w:divBdr>
            <w:top w:val="none" w:sz="0" w:space="0" w:color="auto"/>
            <w:left w:val="none" w:sz="0" w:space="0" w:color="auto"/>
            <w:bottom w:val="none" w:sz="0" w:space="0" w:color="auto"/>
            <w:right w:val="none" w:sz="0" w:space="0" w:color="auto"/>
          </w:divBdr>
        </w:div>
        <w:div w:id="2052412583">
          <w:marLeft w:val="0"/>
          <w:marRight w:val="0"/>
          <w:marTop w:val="0"/>
          <w:marBottom w:val="0"/>
          <w:divBdr>
            <w:top w:val="none" w:sz="0" w:space="0" w:color="auto"/>
            <w:left w:val="none" w:sz="0" w:space="0" w:color="auto"/>
            <w:bottom w:val="none" w:sz="0" w:space="0" w:color="auto"/>
            <w:right w:val="none" w:sz="0" w:space="0" w:color="auto"/>
          </w:divBdr>
        </w:div>
        <w:div w:id="761025254">
          <w:marLeft w:val="0"/>
          <w:marRight w:val="0"/>
          <w:marTop w:val="0"/>
          <w:marBottom w:val="0"/>
          <w:divBdr>
            <w:top w:val="none" w:sz="0" w:space="0" w:color="auto"/>
            <w:left w:val="none" w:sz="0" w:space="0" w:color="auto"/>
            <w:bottom w:val="none" w:sz="0" w:space="0" w:color="auto"/>
            <w:right w:val="none" w:sz="0" w:space="0" w:color="auto"/>
          </w:divBdr>
        </w:div>
        <w:div w:id="1941059961">
          <w:marLeft w:val="0"/>
          <w:marRight w:val="0"/>
          <w:marTop w:val="0"/>
          <w:marBottom w:val="0"/>
          <w:divBdr>
            <w:top w:val="none" w:sz="0" w:space="0" w:color="auto"/>
            <w:left w:val="none" w:sz="0" w:space="0" w:color="auto"/>
            <w:bottom w:val="none" w:sz="0" w:space="0" w:color="auto"/>
            <w:right w:val="none" w:sz="0" w:space="0" w:color="auto"/>
          </w:divBdr>
        </w:div>
        <w:div w:id="1964724786">
          <w:marLeft w:val="0"/>
          <w:marRight w:val="0"/>
          <w:marTop w:val="0"/>
          <w:marBottom w:val="0"/>
          <w:divBdr>
            <w:top w:val="none" w:sz="0" w:space="0" w:color="auto"/>
            <w:left w:val="none" w:sz="0" w:space="0" w:color="auto"/>
            <w:bottom w:val="none" w:sz="0" w:space="0" w:color="auto"/>
            <w:right w:val="none" w:sz="0" w:space="0" w:color="auto"/>
          </w:divBdr>
        </w:div>
        <w:div w:id="1982270629">
          <w:marLeft w:val="0"/>
          <w:marRight w:val="0"/>
          <w:marTop w:val="0"/>
          <w:marBottom w:val="0"/>
          <w:divBdr>
            <w:top w:val="none" w:sz="0" w:space="0" w:color="auto"/>
            <w:left w:val="none" w:sz="0" w:space="0" w:color="auto"/>
            <w:bottom w:val="none" w:sz="0" w:space="0" w:color="auto"/>
            <w:right w:val="none" w:sz="0" w:space="0" w:color="auto"/>
          </w:divBdr>
        </w:div>
        <w:div w:id="380446393">
          <w:marLeft w:val="0"/>
          <w:marRight w:val="0"/>
          <w:marTop w:val="0"/>
          <w:marBottom w:val="0"/>
          <w:divBdr>
            <w:top w:val="none" w:sz="0" w:space="0" w:color="auto"/>
            <w:left w:val="none" w:sz="0" w:space="0" w:color="auto"/>
            <w:bottom w:val="none" w:sz="0" w:space="0" w:color="auto"/>
            <w:right w:val="none" w:sz="0" w:space="0" w:color="auto"/>
          </w:divBdr>
        </w:div>
        <w:div w:id="360132352">
          <w:marLeft w:val="0"/>
          <w:marRight w:val="0"/>
          <w:marTop w:val="0"/>
          <w:marBottom w:val="0"/>
          <w:divBdr>
            <w:top w:val="none" w:sz="0" w:space="0" w:color="auto"/>
            <w:left w:val="none" w:sz="0" w:space="0" w:color="auto"/>
            <w:bottom w:val="none" w:sz="0" w:space="0" w:color="auto"/>
            <w:right w:val="none" w:sz="0" w:space="0" w:color="auto"/>
          </w:divBdr>
        </w:div>
        <w:div w:id="875850268">
          <w:marLeft w:val="0"/>
          <w:marRight w:val="0"/>
          <w:marTop w:val="0"/>
          <w:marBottom w:val="0"/>
          <w:divBdr>
            <w:top w:val="none" w:sz="0" w:space="0" w:color="auto"/>
            <w:left w:val="none" w:sz="0" w:space="0" w:color="auto"/>
            <w:bottom w:val="none" w:sz="0" w:space="0" w:color="auto"/>
            <w:right w:val="none" w:sz="0" w:space="0" w:color="auto"/>
          </w:divBdr>
        </w:div>
        <w:div w:id="1794325954">
          <w:marLeft w:val="0"/>
          <w:marRight w:val="0"/>
          <w:marTop w:val="0"/>
          <w:marBottom w:val="0"/>
          <w:divBdr>
            <w:top w:val="none" w:sz="0" w:space="0" w:color="auto"/>
            <w:left w:val="none" w:sz="0" w:space="0" w:color="auto"/>
            <w:bottom w:val="none" w:sz="0" w:space="0" w:color="auto"/>
            <w:right w:val="none" w:sz="0" w:space="0" w:color="auto"/>
          </w:divBdr>
        </w:div>
        <w:div w:id="1322467883">
          <w:marLeft w:val="0"/>
          <w:marRight w:val="0"/>
          <w:marTop w:val="0"/>
          <w:marBottom w:val="0"/>
          <w:divBdr>
            <w:top w:val="none" w:sz="0" w:space="0" w:color="auto"/>
            <w:left w:val="none" w:sz="0" w:space="0" w:color="auto"/>
            <w:bottom w:val="none" w:sz="0" w:space="0" w:color="auto"/>
            <w:right w:val="none" w:sz="0" w:space="0" w:color="auto"/>
          </w:divBdr>
        </w:div>
        <w:div w:id="437024131">
          <w:marLeft w:val="0"/>
          <w:marRight w:val="0"/>
          <w:marTop w:val="0"/>
          <w:marBottom w:val="0"/>
          <w:divBdr>
            <w:top w:val="none" w:sz="0" w:space="0" w:color="auto"/>
            <w:left w:val="none" w:sz="0" w:space="0" w:color="auto"/>
            <w:bottom w:val="none" w:sz="0" w:space="0" w:color="auto"/>
            <w:right w:val="none" w:sz="0" w:space="0" w:color="auto"/>
          </w:divBdr>
        </w:div>
        <w:div w:id="1459957958">
          <w:marLeft w:val="0"/>
          <w:marRight w:val="0"/>
          <w:marTop w:val="0"/>
          <w:marBottom w:val="0"/>
          <w:divBdr>
            <w:top w:val="none" w:sz="0" w:space="0" w:color="auto"/>
            <w:left w:val="none" w:sz="0" w:space="0" w:color="auto"/>
            <w:bottom w:val="none" w:sz="0" w:space="0" w:color="auto"/>
            <w:right w:val="none" w:sz="0" w:space="0" w:color="auto"/>
          </w:divBdr>
        </w:div>
        <w:div w:id="1032651844">
          <w:marLeft w:val="0"/>
          <w:marRight w:val="0"/>
          <w:marTop w:val="0"/>
          <w:marBottom w:val="0"/>
          <w:divBdr>
            <w:top w:val="none" w:sz="0" w:space="0" w:color="auto"/>
            <w:left w:val="none" w:sz="0" w:space="0" w:color="auto"/>
            <w:bottom w:val="none" w:sz="0" w:space="0" w:color="auto"/>
            <w:right w:val="none" w:sz="0" w:space="0" w:color="auto"/>
          </w:divBdr>
        </w:div>
        <w:div w:id="567232991">
          <w:marLeft w:val="0"/>
          <w:marRight w:val="0"/>
          <w:marTop w:val="0"/>
          <w:marBottom w:val="0"/>
          <w:divBdr>
            <w:top w:val="none" w:sz="0" w:space="0" w:color="auto"/>
            <w:left w:val="none" w:sz="0" w:space="0" w:color="auto"/>
            <w:bottom w:val="none" w:sz="0" w:space="0" w:color="auto"/>
            <w:right w:val="none" w:sz="0" w:space="0" w:color="auto"/>
          </w:divBdr>
        </w:div>
        <w:div w:id="160124152">
          <w:marLeft w:val="0"/>
          <w:marRight w:val="0"/>
          <w:marTop w:val="0"/>
          <w:marBottom w:val="0"/>
          <w:divBdr>
            <w:top w:val="none" w:sz="0" w:space="0" w:color="auto"/>
            <w:left w:val="none" w:sz="0" w:space="0" w:color="auto"/>
            <w:bottom w:val="none" w:sz="0" w:space="0" w:color="auto"/>
            <w:right w:val="none" w:sz="0" w:space="0" w:color="auto"/>
          </w:divBdr>
        </w:div>
        <w:div w:id="1984504496">
          <w:marLeft w:val="0"/>
          <w:marRight w:val="0"/>
          <w:marTop w:val="0"/>
          <w:marBottom w:val="0"/>
          <w:divBdr>
            <w:top w:val="none" w:sz="0" w:space="0" w:color="auto"/>
            <w:left w:val="none" w:sz="0" w:space="0" w:color="auto"/>
            <w:bottom w:val="none" w:sz="0" w:space="0" w:color="auto"/>
            <w:right w:val="none" w:sz="0" w:space="0" w:color="auto"/>
          </w:divBdr>
        </w:div>
        <w:div w:id="995645261">
          <w:marLeft w:val="0"/>
          <w:marRight w:val="0"/>
          <w:marTop w:val="0"/>
          <w:marBottom w:val="0"/>
          <w:divBdr>
            <w:top w:val="none" w:sz="0" w:space="0" w:color="auto"/>
            <w:left w:val="none" w:sz="0" w:space="0" w:color="auto"/>
            <w:bottom w:val="none" w:sz="0" w:space="0" w:color="auto"/>
            <w:right w:val="none" w:sz="0" w:space="0" w:color="auto"/>
          </w:divBdr>
        </w:div>
        <w:div w:id="1366715476">
          <w:marLeft w:val="0"/>
          <w:marRight w:val="0"/>
          <w:marTop w:val="0"/>
          <w:marBottom w:val="0"/>
          <w:divBdr>
            <w:top w:val="none" w:sz="0" w:space="0" w:color="auto"/>
            <w:left w:val="none" w:sz="0" w:space="0" w:color="auto"/>
            <w:bottom w:val="none" w:sz="0" w:space="0" w:color="auto"/>
            <w:right w:val="none" w:sz="0" w:space="0" w:color="auto"/>
          </w:divBdr>
        </w:div>
        <w:div w:id="1913346839">
          <w:marLeft w:val="0"/>
          <w:marRight w:val="0"/>
          <w:marTop w:val="0"/>
          <w:marBottom w:val="0"/>
          <w:divBdr>
            <w:top w:val="none" w:sz="0" w:space="0" w:color="auto"/>
            <w:left w:val="none" w:sz="0" w:space="0" w:color="auto"/>
            <w:bottom w:val="none" w:sz="0" w:space="0" w:color="auto"/>
            <w:right w:val="none" w:sz="0" w:space="0" w:color="auto"/>
          </w:divBdr>
        </w:div>
        <w:div w:id="451481899">
          <w:marLeft w:val="0"/>
          <w:marRight w:val="0"/>
          <w:marTop w:val="0"/>
          <w:marBottom w:val="0"/>
          <w:divBdr>
            <w:top w:val="none" w:sz="0" w:space="0" w:color="auto"/>
            <w:left w:val="none" w:sz="0" w:space="0" w:color="auto"/>
            <w:bottom w:val="none" w:sz="0" w:space="0" w:color="auto"/>
            <w:right w:val="none" w:sz="0" w:space="0" w:color="auto"/>
          </w:divBdr>
        </w:div>
        <w:div w:id="982386471">
          <w:marLeft w:val="0"/>
          <w:marRight w:val="0"/>
          <w:marTop w:val="0"/>
          <w:marBottom w:val="0"/>
          <w:divBdr>
            <w:top w:val="none" w:sz="0" w:space="0" w:color="auto"/>
            <w:left w:val="none" w:sz="0" w:space="0" w:color="auto"/>
            <w:bottom w:val="none" w:sz="0" w:space="0" w:color="auto"/>
            <w:right w:val="none" w:sz="0" w:space="0" w:color="auto"/>
          </w:divBdr>
        </w:div>
        <w:div w:id="2088529870">
          <w:marLeft w:val="0"/>
          <w:marRight w:val="0"/>
          <w:marTop w:val="0"/>
          <w:marBottom w:val="0"/>
          <w:divBdr>
            <w:top w:val="none" w:sz="0" w:space="0" w:color="auto"/>
            <w:left w:val="none" w:sz="0" w:space="0" w:color="auto"/>
            <w:bottom w:val="none" w:sz="0" w:space="0" w:color="auto"/>
            <w:right w:val="none" w:sz="0" w:space="0" w:color="auto"/>
          </w:divBdr>
        </w:div>
        <w:div w:id="1694303547">
          <w:marLeft w:val="0"/>
          <w:marRight w:val="0"/>
          <w:marTop w:val="0"/>
          <w:marBottom w:val="0"/>
          <w:divBdr>
            <w:top w:val="none" w:sz="0" w:space="0" w:color="auto"/>
            <w:left w:val="none" w:sz="0" w:space="0" w:color="auto"/>
            <w:bottom w:val="none" w:sz="0" w:space="0" w:color="auto"/>
            <w:right w:val="none" w:sz="0" w:space="0" w:color="auto"/>
          </w:divBdr>
        </w:div>
        <w:div w:id="958612339">
          <w:marLeft w:val="0"/>
          <w:marRight w:val="0"/>
          <w:marTop w:val="0"/>
          <w:marBottom w:val="0"/>
          <w:divBdr>
            <w:top w:val="none" w:sz="0" w:space="0" w:color="auto"/>
            <w:left w:val="none" w:sz="0" w:space="0" w:color="auto"/>
            <w:bottom w:val="none" w:sz="0" w:space="0" w:color="auto"/>
            <w:right w:val="none" w:sz="0" w:space="0" w:color="auto"/>
          </w:divBdr>
        </w:div>
        <w:div w:id="787625006">
          <w:marLeft w:val="0"/>
          <w:marRight w:val="0"/>
          <w:marTop w:val="0"/>
          <w:marBottom w:val="0"/>
          <w:divBdr>
            <w:top w:val="none" w:sz="0" w:space="0" w:color="auto"/>
            <w:left w:val="none" w:sz="0" w:space="0" w:color="auto"/>
            <w:bottom w:val="none" w:sz="0" w:space="0" w:color="auto"/>
            <w:right w:val="none" w:sz="0" w:space="0" w:color="auto"/>
          </w:divBdr>
        </w:div>
        <w:div w:id="1640761293">
          <w:marLeft w:val="0"/>
          <w:marRight w:val="0"/>
          <w:marTop w:val="0"/>
          <w:marBottom w:val="0"/>
          <w:divBdr>
            <w:top w:val="none" w:sz="0" w:space="0" w:color="auto"/>
            <w:left w:val="none" w:sz="0" w:space="0" w:color="auto"/>
            <w:bottom w:val="none" w:sz="0" w:space="0" w:color="auto"/>
            <w:right w:val="none" w:sz="0" w:space="0" w:color="auto"/>
          </w:divBdr>
        </w:div>
        <w:div w:id="1315522919">
          <w:marLeft w:val="0"/>
          <w:marRight w:val="0"/>
          <w:marTop w:val="0"/>
          <w:marBottom w:val="0"/>
          <w:divBdr>
            <w:top w:val="none" w:sz="0" w:space="0" w:color="auto"/>
            <w:left w:val="none" w:sz="0" w:space="0" w:color="auto"/>
            <w:bottom w:val="none" w:sz="0" w:space="0" w:color="auto"/>
            <w:right w:val="none" w:sz="0" w:space="0" w:color="auto"/>
          </w:divBdr>
        </w:div>
        <w:div w:id="227033216">
          <w:marLeft w:val="0"/>
          <w:marRight w:val="0"/>
          <w:marTop w:val="0"/>
          <w:marBottom w:val="0"/>
          <w:divBdr>
            <w:top w:val="none" w:sz="0" w:space="0" w:color="auto"/>
            <w:left w:val="none" w:sz="0" w:space="0" w:color="auto"/>
            <w:bottom w:val="none" w:sz="0" w:space="0" w:color="auto"/>
            <w:right w:val="none" w:sz="0" w:space="0" w:color="auto"/>
          </w:divBdr>
        </w:div>
        <w:div w:id="53891998">
          <w:marLeft w:val="0"/>
          <w:marRight w:val="0"/>
          <w:marTop w:val="0"/>
          <w:marBottom w:val="0"/>
          <w:divBdr>
            <w:top w:val="none" w:sz="0" w:space="0" w:color="auto"/>
            <w:left w:val="none" w:sz="0" w:space="0" w:color="auto"/>
            <w:bottom w:val="none" w:sz="0" w:space="0" w:color="auto"/>
            <w:right w:val="none" w:sz="0" w:space="0" w:color="auto"/>
          </w:divBdr>
        </w:div>
        <w:div w:id="1760788226">
          <w:marLeft w:val="0"/>
          <w:marRight w:val="0"/>
          <w:marTop w:val="0"/>
          <w:marBottom w:val="0"/>
          <w:divBdr>
            <w:top w:val="none" w:sz="0" w:space="0" w:color="auto"/>
            <w:left w:val="none" w:sz="0" w:space="0" w:color="auto"/>
            <w:bottom w:val="none" w:sz="0" w:space="0" w:color="auto"/>
            <w:right w:val="none" w:sz="0" w:space="0" w:color="auto"/>
          </w:divBdr>
        </w:div>
        <w:div w:id="598299120">
          <w:marLeft w:val="0"/>
          <w:marRight w:val="0"/>
          <w:marTop w:val="0"/>
          <w:marBottom w:val="0"/>
          <w:divBdr>
            <w:top w:val="none" w:sz="0" w:space="0" w:color="auto"/>
            <w:left w:val="none" w:sz="0" w:space="0" w:color="auto"/>
            <w:bottom w:val="none" w:sz="0" w:space="0" w:color="auto"/>
            <w:right w:val="none" w:sz="0" w:space="0" w:color="auto"/>
          </w:divBdr>
        </w:div>
        <w:div w:id="865212">
          <w:marLeft w:val="0"/>
          <w:marRight w:val="0"/>
          <w:marTop w:val="0"/>
          <w:marBottom w:val="0"/>
          <w:divBdr>
            <w:top w:val="none" w:sz="0" w:space="0" w:color="auto"/>
            <w:left w:val="none" w:sz="0" w:space="0" w:color="auto"/>
            <w:bottom w:val="none" w:sz="0" w:space="0" w:color="auto"/>
            <w:right w:val="none" w:sz="0" w:space="0" w:color="auto"/>
          </w:divBdr>
        </w:div>
        <w:div w:id="1329141291">
          <w:marLeft w:val="0"/>
          <w:marRight w:val="0"/>
          <w:marTop w:val="0"/>
          <w:marBottom w:val="0"/>
          <w:divBdr>
            <w:top w:val="none" w:sz="0" w:space="0" w:color="auto"/>
            <w:left w:val="none" w:sz="0" w:space="0" w:color="auto"/>
            <w:bottom w:val="none" w:sz="0" w:space="0" w:color="auto"/>
            <w:right w:val="none" w:sz="0" w:space="0" w:color="auto"/>
          </w:divBdr>
        </w:div>
        <w:div w:id="278991891">
          <w:marLeft w:val="0"/>
          <w:marRight w:val="0"/>
          <w:marTop w:val="0"/>
          <w:marBottom w:val="0"/>
          <w:divBdr>
            <w:top w:val="none" w:sz="0" w:space="0" w:color="auto"/>
            <w:left w:val="none" w:sz="0" w:space="0" w:color="auto"/>
            <w:bottom w:val="none" w:sz="0" w:space="0" w:color="auto"/>
            <w:right w:val="none" w:sz="0" w:space="0" w:color="auto"/>
          </w:divBdr>
        </w:div>
        <w:div w:id="913592358">
          <w:marLeft w:val="0"/>
          <w:marRight w:val="0"/>
          <w:marTop w:val="0"/>
          <w:marBottom w:val="0"/>
          <w:divBdr>
            <w:top w:val="none" w:sz="0" w:space="0" w:color="auto"/>
            <w:left w:val="none" w:sz="0" w:space="0" w:color="auto"/>
            <w:bottom w:val="none" w:sz="0" w:space="0" w:color="auto"/>
            <w:right w:val="none" w:sz="0" w:space="0" w:color="auto"/>
          </w:divBdr>
        </w:div>
        <w:div w:id="1324578055">
          <w:marLeft w:val="0"/>
          <w:marRight w:val="0"/>
          <w:marTop w:val="0"/>
          <w:marBottom w:val="0"/>
          <w:divBdr>
            <w:top w:val="none" w:sz="0" w:space="0" w:color="auto"/>
            <w:left w:val="none" w:sz="0" w:space="0" w:color="auto"/>
            <w:bottom w:val="none" w:sz="0" w:space="0" w:color="auto"/>
            <w:right w:val="none" w:sz="0" w:space="0" w:color="auto"/>
          </w:divBdr>
        </w:div>
        <w:div w:id="922301783">
          <w:marLeft w:val="0"/>
          <w:marRight w:val="0"/>
          <w:marTop w:val="0"/>
          <w:marBottom w:val="0"/>
          <w:divBdr>
            <w:top w:val="none" w:sz="0" w:space="0" w:color="auto"/>
            <w:left w:val="none" w:sz="0" w:space="0" w:color="auto"/>
            <w:bottom w:val="none" w:sz="0" w:space="0" w:color="auto"/>
            <w:right w:val="none" w:sz="0" w:space="0" w:color="auto"/>
          </w:divBdr>
        </w:div>
        <w:div w:id="1948465640">
          <w:marLeft w:val="0"/>
          <w:marRight w:val="0"/>
          <w:marTop w:val="0"/>
          <w:marBottom w:val="0"/>
          <w:divBdr>
            <w:top w:val="none" w:sz="0" w:space="0" w:color="auto"/>
            <w:left w:val="none" w:sz="0" w:space="0" w:color="auto"/>
            <w:bottom w:val="none" w:sz="0" w:space="0" w:color="auto"/>
            <w:right w:val="none" w:sz="0" w:space="0" w:color="auto"/>
          </w:divBdr>
        </w:div>
        <w:div w:id="513225788">
          <w:marLeft w:val="0"/>
          <w:marRight w:val="0"/>
          <w:marTop w:val="0"/>
          <w:marBottom w:val="0"/>
          <w:divBdr>
            <w:top w:val="none" w:sz="0" w:space="0" w:color="auto"/>
            <w:left w:val="none" w:sz="0" w:space="0" w:color="auto"/>
            <w:bottom w:val="none" w:sz="0" w:space="0" w:color="auto"/>
            <w:right w:val="none" w:sz="0" w:space="0" w:color="auto"/>
          </w:divBdr>
        </w:div>
        <w:div w:id="1820799687">
          <w:marLeft w:val="0"/>
          <w:marRight w:val="0"/>
          <w:marTop w:val="0"/>
          <w:marBottom w:val="0"/>
          <w:divBdr>
            <w:top w:val="none" w:sz="0" w:space="0" w:color="auto"/>
            <w:left w:val="none" w:sz="0" w:space="0" w:color="auto"/>
            <w:bottom w:val="none" w:sz="0" w:space="0" w:color="auto"/>
            <w:right w:val="none" w:sz="0" w:space="0" w:color="auto"/>
          </w:divBdr>
        </w:div>
        <w:div w:id="617377882">
          <w:marLeft w:val="0"/>
          <w:marRight w:val="0"/>
          <w:marTop w:val="0"/>
          <w:marBottom w:val="0"/>
          <w:divBdr>
            <w:top w:val="none" w:sz="0" w:space="0" w:color="auto"/>
            <w:left w:val="none" w:sz="0" w:space="0" w:color="auto"/>
            <w:bottom w:val="none" w:sz="0" w:space="0" w:color="auto"/>
            <w:right w:val="none" w:sz="0" w:space="0" w:color="auto"/>
          </w:divBdr>
        </w:div>
        <w:div w:id="1629579906">
          <w:marLeft w:val="0"/>
          <w:marRight w:val="0"/>
          <w:marTop w:val="0"/>
          <w:marBottom w:val="0"/>
          <w:divBdr>
            <w:top w:val="none" w:sz="0" w:space="0" w:color="auto"/>
            <w:left w:val="none" w:sz="0" w:space="0" w:color="auto"/>
            <w:bottom w:val="none" w:sz="0" w:space="0" w:color="auto"/>
            <w:right w:val="none" w:sz="0" w:space="0" w:color="auto"/>
          </w:divBdr>
        </w:div>
        <w:div w:id="333151582">
          <w:marLeft w:val="0"/>
          <w:marRight w:val="0"/>
          <w:marTop w:val="0"/>
          <w:marBottom w:val="0"/>
          <w:divBdr>
            <w:top w:val="none" w:sz="0" w:space="0" w:color="auto"/>
            <w:left w:val="none" w:sz="0" w:space="0" w:color="auto"/>
            <w:bottom w:val="none" w:sz="0" w:space="0" w:color="auto"/>
            <w:right w:val="none" w:sz="0" w:space="0" w:color="auto"/>
          </w:divBdr>
        </w:div>
        <w:div w:id="1041781015">
          <w:marLeft w:val="0"/>
          <w:marRight w:val="0"/>
          <w:marTop w:val="0"/>
          <w:marBottom w:val="0"/>
          <w:divBdr>
            <w:top w:val="none" w:sz="0" w:space="0" w:color="auto"/>
            <w:left w:val="none" w:sz="0" w:space="0" w:color="auto"/>
            <w:bottom w:val="none" w:sz="0" w:space="0" w:color="auto"/>
            <w:right w:val="none" w:sz="0" w:space="0" w:color="auto"/>
          </w:divBdr>
        </w:div>
        <w:div w:id="239678916">
          <w:marLeft w:val="0"/>
          <w:marRight w:val="0"/>
          <w:marTop w:val="0"/>
          <w:marBottom w:val="0"/>
          <w:divBdr>
            <w:top w:val="none" w:sz="0" w:space="0" w:color="auto"/>
            <w:left w:val="none" w:sz="0" w:space="0" w:color="auto"/>
            <w:bottom w:val="none" w:sz="0" w:space="0" w:color="auto"/>
            <w:right w:val="none" w:sz="0" w:space="0" w:color="auto"/>
          </w:divBdr>
        </w:div>
        <w:div w:id="826239218">
          <w:marLeft w:val="0"/>
          <w:marRight w:val="0"/>
          <w:marTop w:val="0"/>
          <w:marBottom w:val="0"/>
          <w:divBdr>
            <w:top w:val="none" w:sz="0" w:space="0" w:color="auto"/>
            <w:left w:val="none" w:sz="0" w:space="0" w:color="auto"/>
            <w:bottom w:val="none" w:sz="0" w:space="0" w:color="auto"/>
            <w:right w:val="none" w:sz="0" w:space="0" w:color="auto"/>
          </w:divBdr>
        </w:div>
        <w:div w:id="825971588">
          <w:marLeft w:val="0"/>
          <w:marRight w:val="0"/>
          <w:marTop w:val="0"/>
          <w:marBottom w:val="0"/>
          <w:divBdr>
            <w:top w:val="none" w:sz="0" w:space="0" w:color="auto"/>
            <w:left w:val="none" w:sz="0" w:space="0" w:color="auto"/>
            <w:bottom w:val="none" w:sz="0" w:space="0" w:color="auto"/>
            <w:right w:val="none" w:sz="0" w:space="0" w:color="auto"/>
          </w:divBdr>
        </w:div>
        <w:div w:id="116989226">
          <w:marLeft w:val="0"/>
          <w:marRight w:val="0"/>
          <w:marTop w:val="0"/>
          <w:marBottom w:val="0"/>
          <w:divBdr>
            <w:top w:val="none" w:sz="0" w:space="0" w:color="auto"/>
            <w:left w:val="none" w:sz="0" w:space="0" w:color="auto"/>
            <w:bottom w:val="none" w:sz="0" w:space="0" w:color="auto"/>
            <w:right w:val="none" w:sz="0" w:space="0" w:color="auto"/>
          </w:divBdr>
        </w:div>
        <w:div w:id="1671566983">
          <w:marLeft w:val="0"/>
          <w:marRight w:val="0"/>
          <w:marTop w:val="0"/>
          <w:marBottom w:val="0"/>
          <w:divBdr>
            <w:top w:val="none" w:sz="0" w:space="0" w:color="auto"/>
            <w:left w:val="none" w:sz="0" w:space="0" w:color="auto"/>
            <w:bottom w:val="none" w:sz="0" w:space="0" w:color="auto"/>
            <w:right w:val="none" w:sz="0" w:space="0" w:color="auto"/>
          </w:divBdr>
        </w:div>
        <w:div w:id="1066760168">
          <w:marLeft w:val="0"/>
          <w:marRight w:val="0"/>
          <w:marTop w:val="0"/>
          <w:marBottom w:val="0"/>
          <w:divBdr>
            <w:top w:val="none" w:sz="0" w:space="0" w:color="auto"/>
            <w:left w:val="none" w:sz="0" w:space="0" w:color="auto"/>
            <w:bottom w:val="none" w:sz="0" w:space="0" w:color="auto"/>
            <w:right w:val="none" w:sz="0" w:space="0" w:color="auto"/>
          </w:divBdr>
        </w:div>
        <w:div w:id="758329252">
          <w:marLeft w:val="0"/>
          <w:marRight w:val="0"/>
          <w:marTop w:val="0"/>
          <w:marBottom w:val="0"/>
          <w:divBdr>
            <w:top w:val="none" w:sz="0" w:space="0" w:color="auto"/>
            <w:left w:val="none" w:sz="0" w:space="0" w:color="auto"/>
            <w:bottom w:val="none" w:sz="0" w:space="0" w:color="auto"/>
            <w:right w:val="none" w:sz="0" w:space="0" w:color="auto"/>
          </w:divBdr>
        </w:div>
        <w:div w:id="1193345489">
          <w:marLeft w:val="0"/>
          <w:marRight w:val="0"/>
          <w:marTop w:val="0"/>
          <w:marBottom w:val="0"/>
          <w:divBdr>
            <w:top w:val="none" w:sz="0" w:space="0" w:color="auto"/>
            <w:left w:val="none" w:sz="0" w:space="0" w:color="auto"/>
            <w:bottom w:val="none" w:sz="0" w:space="0" w:color="auto"/>
            <w:right w:val="none" w:sz="0" w:space="0" w:color="auto"/>
          </w:divBdr>
        </w:div>
        <w:div w:id="698513586">
          <w:marLeft w:val="0"/>
          <w:marRight w:val="0"/>
          <w:marTop w:val="0"/>
          <w:marBottom w:val="0"/>
          <w:divBdr>
            <w:top w:val="none" w:sz="0" w:space="0" w:color="auto"/>
            <w:left w:val="none" w:sz="0" w:space="0" w:color="auto"/>
            <w:bottom w:val="none" w:sz="0" w:space="0" w:color="auto"/>
            <w:right w:val="none" w:sz="0" w:space="0" w:color="auto"/>
          </w:divBdr>
        </w:div>
        <w:div w:id="1598632803">
          <w:marLeft w:val="0"/>
          <w:marRight w:val="0"/>
          <w:marTop w:val="0"/>
          <w:marBottom w:val="0"/>
          <w:divBdr>
            <w:top w:val="none" w:sz="0" w:space="0" w:color="auto"/>
            <w:left w:val="none" w:sz="0" w:space="0" w:color="auto"/>
            <w:bottom w:val="none" w:sz="0" w:space="0" w:color="auto"/>
            <w:right w:val="none" w:sz="0" w:space="0" w:color="auto"/>
          </w:divBdr>
        </w:div>
        <w:div w:id="1734349655">
          <w:marLeft w:val="0"/>
          <w:marRight w:val="0"/>
          <w:marTop w:val="0"/>
          <w:marBottom w:val="0"/>
          <w:divBdr>
            <w:top w:val="none" w:sz="0" w:space="0" w:color="auto"/>
            <w:left w:val="none" w:sz="0" w:space="0" w:color="auto"/>
            <w:bottom w:val="none" w:sz="0" w:space="0" w:color="auto"/>
            <w:right w:val="none" w:sz="0" w:space="0" w:color="auto"/>
          </w:divBdr>
        </w:div>
        <w:div w:id="1905211819">
          <w:marLeft w:val="0"/>
          <w:marRight w:val="0"/>
          <w:marTop w:val="0"/>
          <w:marBottom w:val="0"/>
          <w:divBdr>
            <w:top w:val="none" w:sz="0" w:space="0" w:color="auto"/>
            <w:left w:val="none" w:sz="0" w:space="0" w:color="auto"/>
            <w:bottom w:val="none" w:sz="0" w:space="0" w:color="auto"/>
            <w:right w:val="none" w:sz="0" w:space="0" w:color="auto"/>
          </w:divBdr>
        </w:div>
        <w:div w:id="1886943230">
          <w:marLeft w:val="0"/>
          <w:marRight w:val="0"/>
          <w:marTop w:val="0"/>
          <w:marBottom w:val="0"/>
          <w:divBdr>
            <w:top w:val="none" w:sz="0" w:space="0" w:color="auto"/>
            <w:left w:val="none" w:sz="0" w:space="0" w:color="auto"/>
            <w:bottom w:val="none" w:sz="0" w:space="0" w:color="auto"/>
            <w:right w:val="none" w:sz="0" w:space="0" w:color="auto"/>
          </w:divBdr>
        </w:div>
        <w:div w:id="2017222204">
          <w:marLeft w:val="0"/>
          <w:marRight w:val="0"/>
          <w:marTop w:val="0"/>
          <w:marBottom w:val="0"/>
          <w:divBdr>
            <w:top w:val="none" w:sz="0" w:space="0" w:color="auto"/>
            <w:left w:val="none" w:sz="0" w:space="0" w:color="auto"/>
            <w:bottom w:val="none" w:sz="0" w:space="0" w:color="auto"/>
            <w:right w:val="none" w:sz="0" w:space="0" w:color="auto"/>
          </w:divBdr>
        </w:div>
        <w:div w:id="978846327">
          <w:marLeft w:val="0"/>
          <w:marRight w:val="0"/>
          <w:marTop w:val="0"/>
          <w:marBottom w:val="0"/>
          <w:divBdr>
            <w:top w:val="none" w:sz="0" w:space="0" w:color="auto"/>
            <w:left w:val="none" w:sz="0" w:space="0" w:color="auto"/>
            <w:bottom w:val="none" w:sz="0" w:space="0" w:color="auto"/>
            <w:right w:val="none" w:sz="0" w:space="0" w:color="auto"/>
          </w:divBdr>
        </w:div>
        <w:div w:id="709841967">
          <w:marLeft w:val="0"/>
          <w:marRight w:val="0"/>
          <w:marTop w:val="0"/>
          <w:marBottom w:val="0"/>
          <w:divBdr>
            <w:top w:val="none" w:sz="0" w:space="0" w:color="auto"/>
            <w:left w:val="none" w:sz="0" w:space="0" w:color="auto"/>
            <w:bottom w:val="none" w:sz="0" w:space="0" w:color="auto"/>
            <w:right w:val="none" w:sz="0" w:space="0" w:color="auto"/>
          </w:divBdr>
        </w:div>
        <w:div w:id="592008113">
          <w:marLeft w:val="0"/>
          <w:marRight w:val="0"/>
          <w:marTop w:val="0"/>
          <w:marBottom w:val="0"/>
          <w:divBdr>
            <w:top w:val="none" w:sz="0" w:space="0" w:color="auto"/>
            <w:left w:val="none" w:sz="0" w:space="0" w:color="auto"/>
            <w:bottom w:val="none" w:sz="0" w:space="0" w:color="auto"/>
            <w:right w:val="none" w:sz="0" w:space="0" w:color="auto"/>
          </w:divBdr>
        </w:div>
        <w:div w:id="1333071952">
          <w:marLeft w:val="0"/>
          <w:marRight w:val="0"/>
          <w:marTop w:val="0"/>
          <w:marBottom w:val="0"/>
          <w:divBdr>
            <w:top w:val="none" w:sz="0" w:space="0" w:color="auto"/>
            <w:left w:val="none" w:sz="0" w:space="0" w:color="auto"/>
            <w:bottom w:val="none" w:sz="0" w:space="0" w:color="auto"/>
            <w:right w:val="none" w:sz="0" w:space="0" w:color="auto"/>
          </w:divBdr>
        </w:div>
        <w:div w:id="1298684337">
          <w:marLeft w:val="0"/>
          <w:marRight w:val="0"/>
          <w:marTop w:val="0"/>
          <w:marBottom w:val="0"/>
          <w:divBdr>
            <w:top w:val="none" w:sz="0" w:space="0" w:color="auto"/>
            <w:left w:val="none" w:sz="0" w:space="0" w:color="auto"/>
            <w:bottom w:val="none" w:sz="0" w:space="0" w:color="auto"/>
            <w:right w:val="none" w:sz="0" w:space="0" w:color="auto"/>
          </w:divBdr>
        </w:div>
        <w:div w:id="1801915988">
          <w:marLeft w:val="0"/>
          <w:marRight w:val="0"/>
          <w:marTop w:val="0"/>
          <w:marBottom w:val="0"/>
          <w:divBdr>
            <w:top w:val="none" w:sz="0" w:space="0" w:color="auto"/>
            <w:left w:val="none" w:sz="0" w:space="0" w:color="auto"/>
            <w:bottom w:val="none" w:sz="0" w:space="0" w:color="auto"/>
            <w:right w:val="none" w:sz="0" w:space="0" w:color="auto"/>
          </w:divBdr>
        </w:div>
        <w:div w:id="746612156">
          <w:marLeft w:val="0"/>
          <w:marRight w:val="0"/>
          <w:marTop w:val="0"/>
          <w:marBottom w:val="0"/>
          <w:divBdr>
            <w:top w:val="none" w:sz="0" w:space="0" w:color="auto"/>
            <w:left w:val="none" w:sz="0" w:space="0" w:color="auto"/>
            <w:bottom w:val="none" w:sz="0" w:space="0" w:color="auto"/>
            <w:right w:val="none" w:sz="0" w:space="0" w:color="auto"/>
          </w:divBdr>
        </w:div>
        <w:div w:id="248972786">
          <w:marLeft w:val="0"/>
          <w:marRight w:val="0"/>
          <w:marTop w:val="0"/>
          <w:marBottom w:val="0"/>
          <w:divBdr>
            <w:top w:val="none" w:sz="0" w:space="0" w:color="auto"/>
            <w:left w:val="none" w:sz="0" w:space="0" w:color="auto"/>
            <w:bottom w:val="none" w:sz="0" w:space="0" w:color="auto"/>
            <w:right w:val="none" w:sz="0" w:space="0" w:color="auto"/>
          </w:divBdr>
        </w:div>
        <w:div w:id="667366889">
          <w:marLeft w:val="0"/>
          <w:marRight w:val="0"/>
          <w:marTop w:val="0"/>
          <w:marBottom w:val="0"/>
          <w:divBdr>
            <w:top w:val="none" w:sz="0" w:space="0" w:color="auto"/>
            <w:left w:val="none" w:sz="0" w:space="0" w:color="auto"/>
            <w:bottom w:val="none" w:sz="0" w:space="0" w:color="auto"/>
            <w:right w:val="none" w:sz="0" w:space="0" w:color="auto"/>
          </w:divBdr>
        </w:div>
        <w:div w:id="844244404">
          <w:marLeft w:val="0"/>
          <w:marRight w:val="0"/>
          <w:marTop w:val="0"/>
          <w:marBottom w:val="0"/>
          <w:divBdr>
            <w:top w:val="none" w:sz="0" w:space="0" w:color="auto"/>
            <w:left w:val="none" w:sz="0" w:space="0" w:color="auto"/>
            <w:bottom w:val="none" w:sz="0" w:space="0" w:color="auto"/>
            <w:right w:val="none" w:sz="0" w:space="0" w:color="auto"/>
          </w:divBdr>
        </w:div>
        <w:div w:id="1997882347">
          <w:marLeft w:val="0"/>
          <w:marRight w:val="0"/>
          <w:marTop w:val="0"/>
          <w:marBottom w:val="0"/>
          <w:divBdr>
            <w:top w:val="none" w:sz="0" w:space="0" w:color="auto"/>
            <w:left w:val="none" w:sz="0" w:space="0" w:color="auto"/>
            <w:bottom w:val="none" w:sz="0" w:space="0" w:color="auto"/>
            <w:right w:val="none" w:sz="0" w:space="0" w:color="auto"/>
          </w:divBdr>
        </w:div>
        <w:div w:id="773137564">
          <w:marLeft w:val="0"/>
          <w:marRight w:val="0"/>
          <w:marTop w:val="0"/>
          <w:marBottom w:val="0"/>
          <w:divBdr>
            <w:top w:val="none" w:sz="0" w:space="0" w:color="auto"/>
            <w:left w:val="none" w:sz="0" w:space="0" w:color="auto"/>
            <w:bottom w:val="none" w:sz="0" w:space="0" w:color="auto"/>
            <w:right w:val="none" w:sz="0" w:space="0" w:color="auto"/>
          </w:divBdr>
        </w:div>
        <w:div w:id="221332178">
          <w:marLeft w:val="0"/>
          <w:marRight w:val="0"/>
          <w:marTop w:val="0"/>
          <w:marBottom w:val="0"/>
          <w:divBdr>
            <w:top w:val="none" w:sz="0" w:space="0" w:color="auto"/>
            <w:left w:val="none" w:sz="0" w:space="0" w:color="auto"/>
            <w:bottom w:val="none" w:sz="0" w:space="0" w:color="auto"/>
            <w:right w:val="none" w:sz="0" w:space="0" w:color="auto"/>
          </w:divBdr>
        </w:div>
        <w:div w:id="400376040">
          <w:marLeft w:val="0"/>
          <w:marRight w:val="0"/>
          <w:marTop w:val="0"/>
          <w:marBottom w:val="0"/>
          <w:divBdr>
            <w:top w:val="none" w:sz="0" w:space="0" w:color="auto"/>
            <w:left w:val="none" w:sz="0" w:space="0" w:color="auto"/>
            <w:bottom w:val="none" w:sz="0" w:space="0" w:color="auto"/>
            <w:right w:val="none" w:sz="0" w:space="0" w:color="auto"/>
          </w:divBdr>
        </w:div>
        <w:div w:id="381640568">
          <w:marLeft w:val="0"/>
          <w:marRight w:val="0"/>
          <w:marTop w:val="0"/>
          <w:marBottom w:val="0"/>
          <w:divBdr>
            <w:top w:val="none" w:sz="0" w:space="0" w:color="auto"/>
            <w:left w:val="none" w:sz="0" w:space="0" w:color="auto"/>
            <w:bottom w:val="none" w:sz="0" w:space="0" w:color="auto"/>
            <w:right w:val="none" w:sz="0" w:space="0" w:color="auto"/>
          </w:divBdr>
        </w:div>
        <w:div w:id="651913853">
          <w:marLeft w:val="0"/>
          <w:marRight w:val="0"/>
          <w:marTop w:val="0"/>
          <w:marBottom w:val="0"/>
          <w:divBdr>
            <w:top w:val="none" w:sz="0" w:space="0" w:color="auto"/>
            <w:left w:val="none" w:sz="0" w:space="0" w:color="auto"/>
            <w:bottom w:val="none" w:sz="0" w:space="0" w:color="auto"/>
            <w:right w:val="none" w:sz="0" w:space="0" w:color="auto"/>
          </w:divBdr>
        </w:div>
        <w:div w:id="1897619001">
          <w:marLeft w:val="0"/>
          <w:marRight w:val="0"/>
          <w:marTop w:val="0"/>
          <w:marBottom w:val="0"/>
          <w:divBdr>
            <w:top w:val="none" w:sz="0" w:space="0" w:color="auto"/>
            <w:left w:val="none" w:sz="0" w:space="0" w:color="auto"/>
            <w:bottom w:val="none" w:sz="0" w:space="0" w:color="auto"/>
            <w:right w:val="none" w:sz="0" w:space="0" w:color="auto"/>
          </w:divBdr>
        </w:div>
        <w:div w:id="1690831840">
          <w:marLeft w:val="0"/>
          <w:marRight w:val="0"/>
          <w:marTop w:val="0"/>
          <w:marBottom w:val="0"/>
          <w:divBdr>
            <w:top w:val="none" w:sz="0" w:space="0" w:color="auto"/>
            <w:left w:val="none" w:sz="0" w:space="0" w:color="auto"/>
            <w:bottom w:val="none" w:sz="0" w:space="0" w:color="auto"/>
            <w:right w:val="none" w:sz="0" w:space="0" w:color="auto"/>
          </w:divBdr>
        </w:div>
        <w:div w:id="252128955">
          <w:marLeft w:val="0"/>
          <w:marRight w:val="0"/>
          <w:marTop w:val="0"/>
          <w:marBottom w:val="0"/>
          <w:divBdr>
            <w:top w:val="none" w:sz="0" w:space="0" w:color="auto"/>
            <w:left w:val="none" w:sz="0" w:space="0" w:color="auto"/>
            <w:bottom w:val="none" w:sz="0" w:space="0" w:color="auto"/>
            <w:right w:val="none" w:sz="0" w:space="0" w:color="auto"/>
          </w:divBdr>
        </w:div>
        <w:div w:id="1100763161">
          <w:marLeft w:val="0"/>
          <w:marRight w:val="0"/>
          <w:marTop w:val="0"/>
          <w:marBottom w:val="0"/>
          <w:divBdr>
            <w:top w:val="none" w:sz="0" w:space="0" w:color="auto"/>
            <w:left w:val="none" w:sz="0" w:space="0" w:color="auto"/>
            <w:bottom w:val="none" w:sz="0" w:space="0" w:color="auto"/>
            <w:right w:val="none" w:sz="0" w:space="0" w:color="auto"/>
          </w:divBdr>
        </w:div>
        <w:div w:id="1952934539">
          <w:marLeft w:val="0"/>
          <w:marRight w:val="0"/>
          <w:marTop w:val="0"/>
          <w:marBottom w:val="0"/>
          <w:divBdr>
            <w:top w:val="none" w:sz="0" w:space="0" w:color="auto"/>
            <w:left w:val="none" w:sz="0" w:space="0" w:color="auto"/>
            <w:bottom w:val="none" w:sz="0" w:space="0" w:color="auto"/>
            <w:right w:val="none" w:sz="0" w:space="0" w:color="auto"/>
          </w:divBdr>
        </w:div>
        <w:div w:id="91126688">
          <w:marLeft w:val="0"/>
          <w:marRight w:val="0"/>
          <w:marTop w:val="0"/>
          <w:marBottom w:val="0"/>
          <w:divBdr>
            <w:top w:val="none" w:sz="0" w:space="0" w:color="auto"/>
            <w:left w:val="none" w:sz="0" w:space="0" w:color="auto"/>
            <w:bottom w:val="none" w:sz="0" w:space="0" w:color="auto"/>
            <w:right w:val="none" w:sz="0" w:space="0" w:color="auto"/>
          </w:divBdr>
        </w:div>
        <w:div w:id="1410348737">
          <w:marLeft w:val="0"/>
          <w:marRight w:val="0"/>
          <w:marTop w:val="0"/>
          <w:marBottom w:val="0"/>
          <w:divBdr>
            <w:top w:val="none" w:sz="0" w:space="0" w:color="auto"/>
            <w:left w:val="none" w:sz="0" w:space="0" w:color="auto"/>
            <w:bottom w:val="none" w:sz="0" w:space="0" w:color="auto"/>
            <w:right w:val="none" w:sz="0" w:space="0" w:color="auto"/>
          </w:divBdr>
        </w:div>
        <w:div w:id="298919500">
          <w:marLeft w:val="0"/>
          <w:marRight w:val="0"/>
          <w:marTop w:val="0"/>
          <w:marBottom w:val="0"/>
          <w:divBdr>
            <w:top w:val="none" w:sz="0" w:space="0" w:color="auto"/>
            <w:left w:val="none" w:sz="0" w:space="0" w:color="auto"/>
            <w:bottom w:val="none" w:sz="0" w:space="0" w:color="auto"/>
            <w:right w:val="none" w:sz="0" w:space="0" w:color="auto"/>
          </w:divBdr>
        </w:div>
        <w:div w:id="1149905611">
          <w:marLeft w:val="0"/>
          <w:marRight w:val="0"/>
          <w:marTop w:val="0"/>
          <w:marBottom w:val="0"/>
          <w:divBdr>
            <w:top w:val="none" w:sz="0" w:space="0" w:color="auto"/>
            <w:left w:val="none" w:sz="0" w:space="0" w:color="auto"/>
            <w:bottom w:val="none" w:sz="0" w:space="0" w:color="auto"/>
            <w:right w:val="none" w:sz="0" w:space="0" w:color="auto"/>
          </w:divBdr>
        </w:div>
        <w:div w:id="918976086">
          <w:marLeft w:val="0"/>
          <w:marRight w:val="0"/>
          <w:marTop w:val="0"/>
          <w:marBottom w:val="0"/>
          <w:divBdr>
            <w:top w:val="none" w:sz="0" w:space="0" w:color="auto"/>
            <w:left w:val="none" w:sz="0" w:space="0" w:color="auto"/>
            <w:bottom w:val="none" w:sz="0" w:space="0" w:color="auto"/>
            <w:right w:val="none" w:sz="0" w:space="0" w:color="auto"/>
          </w:divBdr>
        </w:div>
        <w:div w:id="1515806944">
          <w:marLeft w:val="0"/>
          <w:marRight w:val="0"/>
          <w:marTop w:val="0"/>
          <w:marBottom w:val="0"/>
          <w:divBdr>
            <w:top w:val="none" w:sz="0" w:space="0" w:color="auto"/>
            <w:left w:val="none" w:sz="0" w:space="0" w:color="auto"/>
            <w:bottom w:val="none" w:sz="0" w:space="0" w:color="auto"/>
            <w:right w:val="none" w:sz="0" w:space="0" w:color="auto"/>
          </w:divBdr>
        </w:div>
        <w:div w:id="541483708">
          <w:marLeft w:val="0"/>
          <w:marRight w:val="0"/>
          <w:marTop w:val="0"/>
          <w:marBottom w:val="0"/>
          <w:divBdr>
            <w:top w:val="none" w:sz="0" w:space="0" w:color="auto"/>
            <w:left w:val="none" w:sz="0" w:space="0" w:color="auto"/>
            <w:bottom w:val="none" w:sz="0" w:space="0" w:color="auto"/>
            <w:right w:val="none" w:sz="0" w:space="0" w:color="auto"/>
          </w:divBdr>
        </w:div>
        <w:div w:id="1990088927">
          <w:marLeft w:val="0"/>
          <w:marRight w:val="0"/>
          <w:marTop w:val="0"/>
          <w:marBottom w:val="0"/>
          <w:divBdr>
            <w:top w:val="none" w:sz="0" w:space="0" w:color="auto"/>
            <w:left w:val="none" w:sz="0" w:space="0" w:color="auto"/>
            <w:bottom w:val="none" w:sz="0" w:space="0" w:color="auto"/>
            <w:right w:val="none" w:sz="0" w:space="0" w:color="auto"/>
          </w:divBdr>
        </w:div>
        <w:div w:id="401758386">
          <w:marLeft w:val="0"/>
          <w:marRight w:val="0"/>
          <w:marTop w:val="0"/>
          <w:marBottom w:val="0"/>
          <w:divBdr>
            <w:top w:val="none" w:sz="0" w:space="0" w:color="auto"/>
            <w:left w:val="none" w:sz="0" w:space="0" w:color="auto"/>
            <w:bottom w:val="none" w:sz="0" w:space="0" w:color="auto"/>
            <w:right w:val="none" w:sz="0" w:space="0" w:color="auto"/>
          </w:divBdr>
        </w:div>
        <w:div w:id="930745480">
          <w:marLeft w:val="0"/>
          <w:marRight w:val="0"/>
          <w:marTop w:val="0"/>
          <w:marBottom w:val="0"/>
          <w:divBdr>
            <w:top w:val="none" w:sz="0" w:space="0" w:color="auto"/>
            <w:left w:val="none" w:sz="0" w:space="0" w:color="auto"/>
            <w:bottom w:val="none" w:sz="0" w:space="0" w:color="auto"/>
            <w:right w:val="none" w:sz="0" w:space="0" w:color="auto"/>
          </w:divBdr>
        </w:div>
        <w:div w:id="1104496303">
          <w:marLeft w:val="0"/>
          <w:marRight w:val="0"/>
          <w:marTop w:val="0"/>
          <w:marBottom w:val="0"/>
          <w:divBdr>
            <w:top w:val="none" w:sz="0" w:space="0" w:color="auto"/>
            <w:left w:val="none" w:sz="0" w:space="0" w:color="auto"/>
            <w:bottom w:val="none" w:sz="0" w:space="0" w:color="auto"/>
            <w:right w:val="none" w:sz="0" w:space="0" w:color="auto"/>
          </w:divBdr>
        </w:div>
        <w:div w:id="1434126522">
          <w:marLeft w:val="0"/>
          <w:marRight w:val="0"/>
          <w:marTop w:val="0"/>
          <w:marBottom w:val="0"/>
          <w:divBdr>
            <w:top w:val="none" w:sz="0" w:space="0" w:color="auto"/>
            <w:left w:val="none" w:sz="0" w:space="0" w:color="auto"/>
            <w:bottom w:val="none" w:sz="0" w:space="0" w:color="auto"/>
            <w:right w:val="none" w:sz="0" w:space="0" w:color="auto"/>
          </w:divBdr>
        </w:div>
        <w:div w:id="1097362468">
          <w:marLeft w:val="0"/>
          <w:marRight w:val="0"/>
          <w:marTop w:val="0"/>
          <w:marBottom w:val="0"/>
          <w:divBdr>
            <w:top w:val="none" w:sz="0" w:space="0" w:color="auto"/>
            <w:left w:val="none" w:sz="0" w:space="0" w:color="auto"/>
            <w:bottom w:val="none" w:sz="0" w:space="0" w:color="auto"/>
            <w:right w:val="none" w:sz="0" w:space="0" w:color="auto"/>
          </w:divBdr>
        </w:div>
        <w:div w:id="1258061027">
          <w:marLeft w:val="0"/>
          <w:marRight w:val="0"/>
          <w:marTop w:val="0"/>
          <w:marBottom w:val="0"/>
          <w:divBdr>
            <w:top w:val="none" w:sz="0" w:space="0" w:color="auto"/>
            <w:left w:val="none" w:sz="0" w:space="0" w:color="auto"/>
            <w:bottom w:val="none" w:sz="0" w:space="0" w:color="auto"/>
            <w:right w:val="none" w:sz="0" w:space="0" w:color="auto"/>
          </w:divBdr>
        </w:div>
        <w:div w:id="1174413914">
          <w:marLeft w:val="0"/>
          <w:marRight w:val="0"/>
          <w:marTop w:val="0"/>
          <w:marBottom w:val="0"/>
          <w:divBdr>
            <w:top w:val="none" w:sz="0" w:space="0" w:color="auto"/>
            <w:left w:val="none" w:sz="0" w:space="0" w:color="auto"/>
            <w:bottom w:val="none" w:sz="0" w:space="0" w:color="auto"/>
            <w:right w:val="none" w:sz="0" w:space="0" w:color="auto"/>
          </w:divBdr>
        </w:div>
        <w:div w:id="1973512520">
          <w:marLeft w:val="0"/>
          <w:marRight w:val="0"/>
          <w:marTop w:val="0"/>
          <w:marBottom w:val="0"/>
          <w:divBdr>
            <w:top w:val="none" w:sz="0" w:space="0" w:color="auto"/>
            <w:left w:val="none" w:sz="0" w:space="0" w:color="auto"/>
            <w:bottom w:val="none" w:sz="0" w:space="0" w:color="auto"/>
            <w:right w:val="none" w:sz="0" w:space="0" w:color="auto"/>
          </w:divBdr>
        </w:div>
        <w:div w:id="548033431">
          <w:marLeft w:val="0"/>
          <w:marRight w:val="0"/>
          <w:marTop w:val="0"/>
          <w:marBottom w:val="0"/>
          <w:divBdr>
            <w:top w:val="none" w:sz="0" w:space="0" w:color="auto"/>
            <w:left w:val="none" w:sz="0" w:space="0" w:color="auto"/>
            <w:bottom w:val="none" w:sz="0" w:space="0" w:color="auto"/>
            <w:right w:val="none" w:sz="0" w:space="0" w:color="auto"/>
          </w:divBdr>
        </w:div>
        <w:div w:id="1486164411">
          <w:marLeft w:val="0"/>
          <w:marRight w:val="0"/>
          <w:marTop w:val="0"/>
          <w:marBottom w:val="0"/>
          <w:divBdr>
            <w:top w:val="none" w:sz="0" w:space="0" w:color="auto"/>
            <w:left w:val="none" w:sz="0" w:space="0" w:color="auto"/>
            <w:bottom w:val="none" w:sz="0" w:space="0" w:color="auto"/>
            <w:right w:val="none" w:sz="0" w:space="0" w:color="auto"/>
          </w:divBdr>
        </w:div>
        <w:div w:id="989211170">
          <w:marLeft w:val="0"/>
          <w:marRight w:val="0"/>
          <w:marTop w:val="0"/>
          <w:marBottom w:val="0"/>
          <w:divBdr>
            <w:top w:val="none" w:sz="0" w:space="0" w:color="auto"/>
            <w:left w:val="none" w:sz="0" w:space="0" w:color="auto"/>
            <w:bottom w:val="none" w:sz="0" w:space="0" w:color="auto"/>
            <w:right w:val="none" w:sz="0" w:space="0" w:color="auto"/>
          </w:divBdr>
        </w:div>
        <w:div w:id="1669212920">
          <w:marLeft w:val="0"/>
          <w:marRight w:val="0"/>
          <w:marTop w:val="0"/>
          <w:marBottom w:val="0"/>
          <w:divBdr>
            <w:top w:val="none" w:sz="0" w:space="0" w:color="auto"/>
            <w:left w:val="none" w:sz="0" w:space="0" w:color="auto"/>
            <w:bottom w:val="none" w:sz="0" w:space="0" w:color="auto"/>
            <w:right w:val="none" w:sz="0" w:space="0" w:color="auto"/>
          </w:divBdr>
        </w:div>
        <w:div w:id="326053947">
          <w:marLeft w:val="0"/>
          <w:marRight w:val="0"/>
          <w:marTop w:val="0"/>
          <w:marBottom w:val="0"/>
          <w:divBdr>
            <w:top w:val="none" w:sz="0" w:space="0" w:color="auto"/>
            <w:left w:val="none" w:sz="0" w:space="0" w:color="auto"/>
            <w:bottom w:val="none" w:sz="0" w:space="0" w:color="auto"/>
            <w:right w:val="none" w:sz="0" w:space="0" w:color="auto"/>
          </w:divBdr>
        </w:div>
        <w:div w:id="1876310272">
          <w:marLeft w:val="0"/>
          <w:marRight w:val="0"/>
          <w:marTop w:val="0"/>
          <w:marBottom w:val="0"/>
          <w:divBdr>
            <w:top w:val="none" w:sz="0" w:space="0" w:color="auto"/>
            <w:left w:val="none" w:sz="0" w:space="0" w:color="auto"/>
            <w:bottom w:val="none" w:sz="0" w:space="0" w:color="auto"/>
            <w:right w:val="none" w:sz="0" w:space="0" w:color="auto"/>
          </w:divBdr>
        </w:div>
        <w:div w:id="1077284717">
          <w:marLeft w:val="0"/>
          <w:marRight w:val="0"/>
          <w:marTop w:val="0"/>
          <w:marBottom w:val="0"/>
          <w:divBdr>
            <w:top w:val="none" w:sz="0" w:space="0" w:color="auto"/>
            <w:left w:val="none" w:sz="0" w:space="0" w:color="auto"/>
            <w:bottom w:val="none" w:sz="0" w:space="0" w:color="auto"/>
            <w:right w:val="none" w:sz="0" w:space="0" w:color="auto"/>
          </w:divBdr>
        </w:div>
        <w:div w:id="1498037670">
          <w:marLeft w:val="0"/>
          <w:marRight w:val="0"/>
          <w:marTop w:val="0"/>
          <w:marBottom w:val="0"/>
          <w:divBdr>
            <w:top w:val="none" w:sz="0" w:space="0" w:color="auto"/>
            <w:left w:val="none" w:sz="0" w:space="0" w:color="auto"/>
            <w:bottom w:val="none" w:sz="0" w:space="0" w:color="auto"/>
            <w:right w:val="none" w:sz="0" w:space="0" w:color="auto"/>
          </w:divBdr>
        </w:div>
        <w:div w:id="443116657">
          <w:marLeft w:val="0"/>
          <w:marRight w:val="0"/>
          <w:marTop w:val="0"/>
          <w:marBottom w:val="0"/>
          <w:divBdr>
            <w:top w:val="none" w:sz="0" w:space="0" w:color="auto"/>
            <w:left w:val="none" w:sz="0" w:space="0" w:color="auto"/>
            <w:bottom w:val="none" w:sz="0" w:space="0" w:color="auto"/>
            <w:right w:val="none" w:sz="0" w:space="0" w:color="auto"/>
          </w:divBdr>
        </w:div>
        <w:div w:id="1440680073">
          <w:marLeft w:val="0"/>
          <w:marRight w:val="0"/>
          <w:marTop w:val="0"/>
          <w:marBottom w:val="0"/>
          <w:divBdr>
            <w:top w:val="none" w:sz="0" w:space="0" w:color="auto"/>
            <w:left w:val="none" w:sz="0" w:space="0" w:color="auto"/>
            <w:bottom w:val="none" w:sz="0" w:space="0" w:color="auto"/>
            <w:right w:val="none" w:sz="0" w:space="0" w:color="auto"/>
          </w:divBdr>
        </w:div>
        <w:div w:id="190579091">
          <w:marLeft w:val="0"/>
          <w:marRight w:val="0"/>
          <w:marTop w:val="0"/>
          <w:marBottom w:val="0"/>
          <w:divBdr>
            <w:top w:val="none" w:sz="0" w:space="0" w:color="auto"/>
            <w:left w:val="none" w:sz="0" w:space="0" w:color="auto"/>
            <w:bottom w:val="none" w:sz="0" w:space="0" w:color="auto"/>
            <w:right w:val="none" w:sz="0" w:space="0" w:color="auto"/>
          </w:divBdr>
        </w:div>
        <w:div w:id="2103641986">
          <w:marLeft w:val="0"/>
          <w:marRight w:val="0"/>
          <w:marTop w:val="0"/>
          <w:marBottom w:val="0"/>
          <w:divBdr>
            <w:top w:val="none" w:sz="0" w:space="0" w:color="auto"/>
            <w:left w:val="none" w:sz="0" w:space="0" w:color="auto"/>
            <w:bottom w:val="none" w:sz="0" w:space="0" w:color="auto"/>
            <w:right w:val="none" w:sz="0" w:space="0" w:color="auto"/>
          </w:divBdr>
        </w:div>
        <w:div w:id="70933965">
          <w:marLeft w:val="0"/>
          <w:marRight w:val="0"/>
          <w:marTop w:val="0"/>
          <w:marBottom w:val="0"/>
          <w:divBdr>
            <w:top w:val="none" w:sz="0" w:space="0" w:color="auto"/>
            <w:left w:val="none" w:sz="0" w:space="0" w:color="auto"/>
            <w:bottom w:val="none" w:sz="0" w:space="0" w:color="auto"/>
            <w:right w:val="none" w:sz="0" w:space="0" w:color="auto"/>
          </w:divBdr>
        </w:div>
        <w:div w:id="803280362">
          <w:marLeft w:val="0"/>
          <w:marRight w:val="0"/>
          <w:marTop w:val="0"/>
          <w:marBottom w:val="0"/>
          <w:divBdr>
            <w:top w:val="none" w:sz="0" w:space="0" w:color="auto"/>
            <w:left w:val="none" w:sz="0" w:space="0" w:color="auto"/>
            <w:bottom w:val="none" w:sz="0" w:space="0" w:color="auto"/>
            <w:right w:val="none" w:sz="0" w:space="0" w:color="auto"/>
          </w:divBdr>
        </w:div>
        <w:div w:id="1222594847">
          <w:marLeft w:val="0"/>
          <w:marRight w:val="0"/>
          <w:marTop w:val="0"/>
          <w:marBottom w:val="0"/>
          <w:divBdr>
            <w:top w:val="none" w:sz="0" w:space="0" w:color="auto"/>
            <w:left w:val="none" w:sz="0" w:space="0" w:color="auto"/>
            <w:bottom w:val="none" w:sz="0" w:space="0" w:color="auto"/>
            <w:right w:val="none" w:sz="0" w:space="0" w:color="auto"/>
          </w:divBdr>
        </w:div>
        <w:div w:id="633104664">
          <w:marLeft w:val="0"/>
          <w:marRight w:val="0"/>
          <w:marTop w:val="0"/>
          <w:marBottom w:val="0"/>
          <w:divBdr>
            <w:top w:val="none" w:sz="0" w:space="0" w:color="auto"/>
            <w:left w:val="none" w:sz="0" w:space="0" w:color="auto"/>
            <w:bottom w:val="none" w:sz="0" w:space="0" w:color="auto"/>
            <w:right w:val="none" w:sz="0" w:space="0" w:color="auto"/>
          </w:divBdr>
        </w:div>
        <w:div w:id="1554005829">
          <w:marLeft w:val="0"/>
          <w:marRight w:val="0"/>
          <w:marTop w:val="0"/>
          <w:marBottom w:val="0"/>
          <w:divBdr>
            <w:top w:val="none" w:sz="0" w:space="0" w:color="auto"/>
            <w:left w:val="none" w:sz="0" w:space="0" w:color="auto"/>
            <w:bottom w:val="none" w:sz="0" w:space="0" w:color="auto"/>
            <w:right w:val="none" w:sz="0" w:space="0" w:color="auto"/>
          </w:divBdr>
        </w:div>
        <w:div w:id="1596477677">
          <w:marLeft w:val="0"/>
          <w:marRight w:val="0"/>
          <w:marTop w:val="0"/>
          <w:marBottom w:val="0"/>
          <w:divBdr>
            <w:top w:val="none" w:sz="0" w:space="0" w:color="auto"/>
            <w:left w:val="none" w:sz="0" w:space="0" w:color="auto"/>
            <w:bottom w:val="none" w:sz="0" w:space="0" w:color="auto"/>
            <w:right w:val="none" w:sz="0" w:space="0" w:color="auto"/>
          </w:divBdr>
        </w:div>
        <w:div w:id="919606964">
          <w:marLeft w:val="0"/>
          <w:marRight w:val="0"/>
          <w:marTop w:val="0"/>
          <w:marBottom w:val="0"/>
          <w:divBdr>
            <w:top w:val="none" w:sz="0" w:space="0" w:color="auto"/>
            <w:left w:val="none" w:sz="0" w:space="0" w:color="auto"/>
            <w:bottom w:val="none" w:sz="0" w:space="0" w:color="auto"/>
            <w:right w:val="none" w:sz="0" w:space="0" w:color="auto"/>
          </w:divBdr>
        </w:div>
        <w:div w:id="2107069541">
          <w:marLeft w:val="0"/>
          <w:marRight w:val="0"/>
          <w:marTop w:val="0"/>
          <w:marBottom w:val="0"/>
          <w:divBdr>
            <w:top w:val="none" w:sz="0" w:space="0" w:color="auto"/>
            <w:left w:val="none" w:sz="0" w:space="0" w:color="auto"/>
            <w:bottom w:val="none" w:sz="0" w:space="0" w:color="auto"/>
            <w:right w:val="none" w:sz="0" w:space="0" w:color="auto"/>
          </w:divBdr>
        </w:div>
        <w:div w:id="1160392025">
          <w:marLeft w:val="0"/>
          <w:marRight w:val="0"/>
          <w:marTop w:val="0"/>
          <w:marBottom w:val="0"/>
          <w:divBdr>
            <w:top w:val="none" w:sz="0" w:space="0" w:color="auto"/>
            <w:left w:val="none" w:sz="0" w:space="0" w:color="auto"/>
            <w:bottom w:val="none" w:sz="0" w:space="0" w:color="auto"/>
            <w:right w:val="none" w:sz="0" w:space="0" w:color="auto"/>
          </w:divBdr>
        </w:div>
        <w:div w:id="1382829100">
          <w:marLeft w:val="0"/>
          <w:marRight w:val="0"/>
          <w:marTop w:val="0"/>
          <w:marBottom w:val="0"/>
          <w:divBdr>
            <w:top w:val="none" w:sz="0" w:space="0" w:color="auto"/>
            <w:left w:val="none" w:sz="0" w:space="0" w:color="auto"/>
            <w:bottom w:val="none" w:sz="0" w:space="0" w:color="auto"/>
            <w:right w:val="none" w:sz="0" w:space="0" w:color="auto"/>
          </w:divBdr>
        </w:div>
        <w:div w:id="1165197056">
          <w:marLeft w:val="0"/>
          <w:marRight w:val="0"/>
          <w:marTop w:val="0"/>
          <w:marBottom w:val="0"/>
          <w:divBdr>
            <w:top w:val="none" w:sz="0" w:space="0" w:color="auto"/>
            <w:left w:val="none" w:sz="0" w:space="0" w:color="auto"/>
            <w:bottom w:val="none" w:sz="0" w:space="0" w:color="auto"/>
            <w:right w:val="none" w:sz="0" w:space="0" w:color="auto"/>
          </w:divBdr>
        </w:div>
        <w:div w:id="1467579898">
          <w:marLeft w:val="0"/>
          <w:marRight w:val="0"/>
          <w:marTop w:val="0"/>
          <w:marBottom w:val="0"/>
          <w:divBdr>
            <w:top w:val="none" w:sz="0" w:space="0" w:color="auto"/>
            <w:left w:val="none" w:sz="0" w:space="0" w:color="auto"/>
            <w:bottom w:val="none" w:sz="0" w:space="0" w:color="auto"/>
            <w:right w:val="none" w:sz="0" w:space="0" w:color="auto"/>
          </w:divBdr>
        </w:div>
        <w:div w:id="156776398">
          <w:marLeft w:val="0"/>
          <w:marRight w:val="0"/>
          <w:marTop w:val="0"/>
          <w:marBottom w:val="0"/>
          <w:divBdr>
            <w:top w:val="none" w:sz="0" w:space="0" w:color="auto"/>
            <w:left w:val="none" w:sz="0" w:space="0" w:color="auto"/>
            <w:bottom w:val="none" w:sz="0" w:space="0" w:color="auto"/>
            <w:right w:val="none" w:sz="0" w:space="0" w:color="auto"/>
          </w:divBdr>
        </w:div>
        <w:div w:id="61485807">
          <w:marLeft w:val="0"/>
          <w:marRight w:val="0"/>
          <w:marTop w:val="0"/>
          <w:marBottom w:val="0"/>
          <w:divBdr>
            <w:top w:val="none" w:sz="0" w:space="0" w:color="auto"/>
            <w:left w:val="none" w:sz="0" w:space="0" w:color="auto"/>
            <w:bottom w:val="none" w:sz="0" w:space="0" w:color="auto"/>
            <w:right w:val="none" w:sz="0" w:space="0" w:color="auto"/>
          </w:divBdr>
        </w:div>
        <w:div w:id="352192943">
          <w:marLeft w:val="0"/>
          <w:marRight w:val="0"/>
          <w:marTop w:val="0"/>
          <w:marBottom w:val="0"/>
          <w:divBdr>
            <w:top w:val="none" w:sz="0" w:space="0" w:color="auto"/>
            <w:left w:val="none" w:sz="0" w:space="0" w:color="auto"/>
            <w:bottom w:val="none" w:sz="0" w:space="0" w:color="auto"/>
            <w:right w:val="none" w:sz="0" w:space="0" w:color="auto"/>
          </w:divBdr>
        </w:div>
        <w:div w:id="28920583">
          <w:marLeft w:val="0"/>
          <w:marRight w:val="0"/>
          <w:marTop w:val="0"/>
          <w:marBottom w:val="0"/>
          <w:divBdr>
            <w:top w:val="none" w:sz="0" w:space="0" w:color="auto"/>
            <w:left w:val="none" w:sz="0" w:space="0" w:color="auto"/>
            <w:bottom w:val="none" w:sz="0" w:space="0" w:color="auto"/>
            <w:right w:val="none" w:sz="0" w:space="0" w:color="auto"/>
          </w:divBdr>
        </w:div>
        <w:div w:id="2006780761">
          <w:marLeft w:val="0"/>
          <w:marRight w:val="0"/>
          <w:marTop w:val="0"/>
          <w:marBottom w:val="0"/>
          <w:divBdr>
            <w:top w:val="none" w:sz="0" w:space="0" w:color="auto"/>
            <w:left w:val="none" w:sz="0" w:space="0" w:color="auto"/>
            <w:bottom w:val="none" w:sz="0" w:space="0" w:color="auto"/>
            <w:right w:val="none" w:sz="0" w:space="0" w:color="auto"/>
          </w:divBdr>
        </w:div>
        <w:div w:id="1779133376">
          <w:marLeft w:val="0"/>
          <w:marRight w:val="0"/>
          <w:marTop w:val="0"/>
          <w:marBottom w:val="0"/>
          <w:divBdr>
            <w:top w:val="none" w:sz="0" w:space="0" w:color="auto"/>
            <w:left w:val="none" w:sz="0" w:space="0" w:color="auto"/>
            <w:bottom w:val="none" w:sz="0" w:space="0" w:color="auto"/>
            <w:right w:val="none" w:sz="0" w:space="0" w:color="auto"/>
          </w:divBdr>
        </w:div>
        <w:div w:id="1116680874">
          <w:marLeft w:val="0"/>
          <w:marRight w:val="0"/>
          <w:marTop w:val="0"/>
          <w:marBottom w:val="0"/>
          <w:divBdr>
            <w:top w:val="none" w:sz="0" w:space="0" w:color="auto"/>
            <w:left w:val="none" w:sz="0" w:space="0" w:color="auto"/>
            <w:bottom w:val="none" w:sz="0" w:space="0" w:color="auto"/>
            <w:right w:val="none" w:sz="0" w:space="0" w:color="auto"/>
          </w:divBdr>
        </w:div>
        <w:div w:id="838811412">
          <w:marLeft w:val="0"/>
          <w:marRight w:val="0"/>
          <w:marTop w:val="0"/>
          <w:marBottom w:val="0"/>
          <w:divBdr>
            <w:top w:val="none" w:sz="0" w:space="0" w:color="auto"/>
            <w:left w:val="none" w:sz="0" w:space="0" w:color="auto"/>
            <w:bottom w:val="none" w:sz="0" w:space="0" w:color="auto"/>
            <w:right w:val="none" w:sz="0" w:space="0" w:color="auto"/>
          </w:divBdr>
        </w:div>
        <w:div w:id="144972901">
          <w:marLeft w:val="0"/>
          <w:marRight w:val="0"/>
          <w:marTop w:val="0"/>
          <w:marBottom w:val="0"/>
          <w:divBdr>
            <w:top w:val="none" w:sz="0" w:space="0" w:color="auto"/>
            <w:left w:val="none" w:sz="0" w:space="0" w:color="auto"/>
            <w:bottom w:val="none" w:sz="0" w:space="0" w:color="auto"/>
            <w:right w:val="none" w:sz="0" w:space="0" w:color="auto"/>
          </w:divBdr>
        </w:div>
        <w:div w:id="1335183210">
          <w:marLeft w:val="0"/>
          <w:marRight w:val="0"/>
          <w:marTop w:val="0"/>
          <w:marBottom w:val="0"/>
          <w:divBdr>
            <w:top w:val="none" w:sz="0" w:space="0" w:color="auto"/>
            <w:left w:val="none" w:sz="0" w:space="0" w:color="auto"/>
            <w:bottom w:val="none" w:sz="0" w:space="0" w:color="auto"/>
            <w:right w:val="none" w:sz="0" w:space="0" w:color="auto"/>
          </w:divBdr>
        </w:div>
        <w:div w:id="1412433479">
          <w:marLeft w:val="0"/>
          <w:marRight w:val="0"/>
          <w:marTop w:val="0"/>
          <w:marBottom w:val="0"/>
          <w:divBdr>
            <w:top w:val="none" w:sz="0" w:space="0" w:color="auto"/>
            <w:left w:val="none" w:sz="0" w:space="0" w:color="auto"/>
            <w:bottom w:val="none" w:sz="0" w:space="0" w:color="auto"/>
            <w:right w:val="none" w:sz="0" w:space="0" w:color="auto"/>
          </w:divBdr>
        </w:div>
        <w:div w:id="1845172335">
          <w:marLeft w:val="0"/>
          <w:marRight w:val="0"/>
          <w:marTop w:val="0"/>
          <w:marBottom w:val="0"/>
          <w:divBdr>
            <w:top w:val="none" w:sz="0" w:space="0" w:color="auto"/>
            <w:left w:val="none" w:sz="0" w:space="0" w:color="auto"/>
            <w:bottom w:val="none" w:sz="0" w:space="0" w:color="auto"/>
            <w:right w:val="none" w:sz="0" w:space="0" w:color="auto"/>
          </w:divBdr>
        </w:div>
        <w:div w:id="1981962455">
          <w:marLeft w:val="0"/>
          <w:marRight w:val="0"/>
          <w:marTop w:val="0"/>
          <w:marBottom w:val="0"/>
          <w:divBdr>
            <w:top w:val="none" w:sz="0" w:space="0" w:color="auto"/>
            <w:left w:val="none" w:sz="0" w:space="0" w:color="auto"/>
            <w:bottom w:val="none" w:sz="0" w:space="0" w:color="auto"/>
            <w:right w:val="none" w:sz="0" w:space="0" w:color="auto"/>
          </w:divBdr>
        </w:div>
        <w:div w:id="1296787928">
          <w:marLeft w:val="0"/>
          <w:marRight w:val="0"/>
          <w:marTop w:val="0"/>
          <w:marBottom w:val="0"/>
          <w:divBdr>
            <w:top w:val="none" w:sz="0" w:space="0" w:color="auto"/>
            <w:left w:val="none" w:sz="0" w:space="0" w:color="auto"/>
            <w:bottom w:val="none" w:sz="0" w:space="0" w:color="auto"/>
            <w:right w:val="none" w:sz="0" w:space="0" w:color="auto"/>
          </w:divBdr>
        </w:div>
        <w:div w:id="762409703">
          <w:marLeft w:val="0"/>
          <w:marRight w:val="0"/>
          <w:marTop w:val="0"/>
          <w:marBottom w:val="0"/>
          <w:divBdr>
            <w:top w:val="none" w:sz="0" w:space="0" w:color="auto"/>
            <w:left w:val="none" w:sz="0" w:space="0" w:color="auto"/>
            <w:bottom w:val="none" w:sz="0" w:space="0" w:color="auto"/>
            <w:right w:val="none" w:sz="0" w:space="0" w:color="auto"/>
          </w:divBdr>
        </w:div>
        <w:div w:id="811826467">
          <w:marLeft w:val="0"/>
          <w:marRight w:val="0"/>
          <w:marTop w:val="0"/>
          <w:marBottom w:val="0"/>
          <w:divBdr>
            <w:top w:val="none" w:sz="0" w:space="0" w:color="auto"/>
            <w:left w:val="none" w:sz="0" w:space="0" w:color="auto"/>
            <w:bottom w:val="none" w:sz="0" w:space="0" w:color="auto"/>
            <w:right w:val="none" w:sz="0" w:space="0" w:color="auto"/>
          </w:divBdr>
        </w:div>
        <w:div w:id="1154878003">
          <w:marLeft w:val="0"/>
          <w:marRight w:val="0"/>
          <w:marTop w:val="0"/>
          <w:marBottom w:val="0"/>
          <w:divBdr>
            <w:top w:val="none" w:sz="0" w:space="0" w:color="auto"/>
            <w:left w:val="none" w:sz="0" w:space="0" w:color="auto"/>
            <w:bottom w:val="none" w:sz="0" w:space="0" w:color="auto"/>
            <w:right w:val="none" w:sz="0" w:space="0" w:color="auto"/>
          </w:divBdr>
        </w:div>
        <w:div w:id="1378358214">
          <w:marLeft w:val="0"/>
          <w:marRight w:val="0"/>
          <w:marTop w:val="0"/>
          <w:marBottom w:val="0"/>
          <w:divBdr>
            <w:top w:val="none" w:sz="0" w:space="0" w:color="auto"/>
            <w:left w:val="none" w:sz="0" w:space="0" w:color="auto"/>
            <w:bottom w:val="none" w:sz="0" w:space="0" w:color="auto"/>
            <w:right w:val="none" w:sz="0" w:space="0" w:color="auto"/>
          </w:divBdr>
        </w:div>
        <w:div w:id="642196495">
          <w:marLeft w:val="0"/>
          <w:marRight w:val="0"/>
          <w:marTop w:val="0"/>
          <w:marBottom w:val="0"/>
          <w:divBdr>
            <w:top w:val="none" w:sz="0" w:space="0" w:color="auto"/>
            <w:left w:val="none" w:sz="0" w:space="0" w:color="auto"/>
            <w:bottom w:val="none" w:sz="0" w:space="0" w:color="auto"/>
            <w:right w:val="none" w:sz="0" w:space="0" w:color="auto"/>
          </w:divBdr>
        </w:div>
        <w:div w:id="1922106956">
          <w:marLeft w:val="0"/>
          <w:marRight w:val="0"/>
          <w:marTop w:val="0"/>
          <w:marBottom w:val="0"/>
          <w:divBdr>
            <w:top w:val="none" w:sz="0" w:space="0" w:color="auto"/>
            <w:left w:val="none" w:sz="0" w:space="0" w:color="auto"/>
            <w:bottom w:val="none" w:sz="0" w:space="0" w:color="auto"/>
            <w:right w:val="none" w:sz="0" w:space="0" w:color="auto"/>
          </w:divBdr>
        </w:div>
        <w:div w:id="299922864">
          <w:marLeft w:val="0"/>
          <w:marRight w:val="0"/>
          <w:marTop w:val="0"/>
          <w:marBottom w:val="0"/>
          <w:divBdr>
            <w:top w:val="none" w:sz="0" w:space="0" w:color="auto"/>
            <w:left w:val="none" w:sz="0" w:space="0" w:color="auto"/>
            <w:bottom w:val="none" w:sz="0" w:space="0" w:color="auto"/>
            <w:right w:val="none" w:sz="0" w:space="0" w:color="auto"/>
          </w:divBdr>
        </w:div>
        <w:div w:id="409695280">
          <w:marLeft w:val="0"/>
          <w:marRight w:val="0"/>
          <w:marTop w:val="0"/>
          <w:marBottom w:val="0"/>
          <w:divBdr>
            <w:top w:val="none" w:sz="0" w:space="0" w:color="auto"/>
            <w:left w:val="none" w:sz="0" w:space="0" w:color="auto"/>
            <w:bottom w:val="none" w:sz="0" w:space="0" w:color="auto"/>
            <w:right w:val="none" w:sz="0" w:space="0" w:color="auto"/>
          </w:divBdr>
        </w:div>
        <w:div w:id="207886532">
          <w:marLeft w:val="0"/>
          <w:marRight w:val="0"/>
          <w:marTop w:val="0"/>
          <w:marBottom w:val="0"/>
          <w:divBdr>
            <w:top w:val="none" w:sz="0" w:space="0" w:color="auto"/>
            <w:left w:val="none" w:sz="0" w:space="0" w:color="auto"/>
            <w:bottom w:val="none" w:sz="0" w:space="0" w:color="auto"/>
            <w:right w:val="none" w:sz="0" w:space="0" w:color="auto"/>
          </w:divBdr>
        </w:div>
        <w:div w:id="374544213">
          <w:marLeft w:val="0"/>
          <w:marRight w:val="0"/>
          <w:marTop w:val="0"/>
          <w:marBottom w:val="0"/>
          <w:divBdr>
            <w:top w:val="none" w:sz="0" w:space="0" w:color="auto"/>
            <w:left w:val="none" w:sz="0" w:space="0" w:color="auto"/>
            <w:bottom w:val="none" w:sz="0" w:space="0" w:color="auto"/>
            <w:right w:val="none" w:sz="0" w:space="0" w:color="auto"/>
          </w:divBdr>
        </w:div>
        <w:div w:id="512569313">
          <w:marLeft w:val="0"/>
          <w:marRight w:val="0"/>
          <w:marTop w:val="0"/>
          <w:marBottom w:val="0"/>
          <w:divBdr>
            <w:top w:val="none" w:sz="0" w:space="0" w:color="auto"/>
            <w:left w:val="none" w:sz="0" w:space="0" w:color="auto"/>
            <w:bottom w:val="none" w:sz="0" w:space="0" w:color="auto"/>
            <w:right w:val="none" w:sz="0" w:space="0" w:color="auto"/>
          </w:divBdr>
        </w:div>
        <w:div w:id="1638997467">
          <w:marLeft w:val="0"/>
          <w:marRight w:val="0"/>
          <w:marTop w:val="0"/>
          <w:marBottom w:val="0"/>
          <w:divBdr>
            <w:top w:val="none" w:sz="0" w:space="0" w:color="auto"/>
            <w:left w:val="none" w:sz="0" w:space="0" w:color="auto"/>
            <w:bottom w:val="none" w:sz="0" w:space="0" w:color="auto"/>
            <w:right w:val="none" w:sz="0" w:space="0" w:color="auto"/>
          </w:divBdr>
        </w:div>
        <w:div w:id="1619067400">
          <w:marLeft w:val="0"/>
          <w:marRight w:val="0"/>
          <w:marTop w:val="0"/>
          <w:marBottom w:val="0"/>
          <w:divBdr>
            <w:top w:val="none" w:sz="0" w:space="0" w:color="auto"/>
            <w:left w:val="none" w:sz="0" w:space="0" w:color="auto"/>
            <w:bottom w:val="none" w:sz="0" w:space="0" w:color="auto"/>
            <w:right w:val="none" w:sz="0" w:space="0" w:color="auto"/>
          </w:divBdr>
        </w:div>
        <w:div w:id="2143036022">
          <w:marLeft w:val="0"/>
          <w:marRight w:val="0"/>
          <w:marTop w:val="0"/>
          <w:marBottom w:val="0"/>
          <w:divBdr>
            <w:top w:val="none" w:sz="0" w:space="0" w:color="auto"/>
            <w:left w:val="none" w:sz="0" w:space="0" w:color="auto"/>
            <w:bottom w:val="none" w:sz="0" w:space="0" w:color="auto"/>
            <w:right w:val="none" w:sz="0" w:space="0" w:color="auto"/>
          </w:divBdr>
        </w:div>
        <w:div w:id="559751316">
          <w:marLeft w:val="0"/>
          <w:marRight w:val="0"/>
          <w:marTop w:val="0"/>
          <w:marBottom w:val="0"/>
          <w:divBdr>
            <w:top w:val="none" w:sz="0" w:space="0" w:color="auto"/>
            <w:left w:val="none" w:sz="0" w:space="0" w:color="auto"/>
            <w:bottom w:val="none" w:sz="0" w:space="0" w:color="auto"/>
            <w:right w:val="none" w:sz="0" w:space="0" w:color="auto"/>
          </w:divBdr>
        </w:div>
        <w:div w:id="1308435445">
          <w:marLeft w:val="0"/>
          <w:marRight w:val="0"/>
          <w:marTop w:val="0"/>
          <w:marBottom w:val="0"/>
          <w:divBdr>
            <w:top w:val="none" w:sz="0" w:space="0" w:color="auto"/>
            <w:left w:val="none" w:sz="0" w:space="0" w:color="auto"/>
            <w:bottom w:val="none" w:sz="0" w:space="0" w:color="auto"/>
            <w:right w:val="none" w:sz="0" w:space="0" w:color="auto"/>
          </w:divBdr>
        </w:div>
        <w:div w:id="16276474">
          <w:marLeft w:val="0"/>
          <w:marRight w:val="0"/>
          <w:marTop w:val="0"/>
          <w:marBottom w:val="0"/>
          <w:divBdr>
            <w:top w:val="none" w:sz="0" w:space="0" w:color="auto"/>
            <w:left w:val="none" w:sz="0" w:space="0" w:color="auto"/>
            <w:bottom w:val="none" w:sz="0" w:space="0" w:color="auto"/>
            <w:right w:val="none" w:sz="0" w:space="0" w:color="auto"/>
          </w:divBdr>
        </w:div>
        <w:div w:id="484512001">
          <w:marLeft w:val="0"/>
          <w:marRight w:val="0"/>
          <w:marTop w:val="0"/>
          <w:marBottom w:val="0"/>
          <w:divBdr>
            <w:top w:val="none" w:sz="0" w:space="0" w:color="auto"/>
            <w:left w:val="none" w:sz="0" w:space="0" w:color="auto"/>
            <w:bottom w:val="none" w:sz="0" w:space="0" w:color="auto"/>
            <w:right w:val="none" w:sz="0" w:space="0" w:color="auto"/>
          </w:divBdr>
        </w:div>
        <w:div w:id="1888057167">
          <w:marLeft w:val="0"/>
          <w:marRight w:val="0"/>
          <w:marTop w:val="0"/>
          <w:marBottom w:val="0"/>
          <w:divBdr>
            <w:top w:val="none" w:sz="0" w:space="0" w:color="auto"/>
            <w:left w:val="none" w:sz="0" w:space="0" w:color="auto"/>
            <w:bottom w:val="none" w:sz="0" w:space="0" w:color="auto"/>
            <w:right w:val="none" w:sz="0" w:space="0" w:color="auto"/>
          </w:divBdr>
        </w:div>
        <w:div w:id="834884932">
          <w:marLeft w:val="0"/>
          <w:marRight w:val="0"/>
          <w:marTop w:val="0"/>
          <w:marBottom w:val="0"/>
          <w:divBdr>
            <w:top w:val="none" w:sz="0" w:space="0" w:color="auto"/>
            <w:left w:val="none" w:sz="0" w:space="0" w:color="auto"/>
            <w:bottom w:val="none" w:sz="0" w:space="0" w:color="auto"/>
            <w:right w:val="none" w:sz="0" w:space="0" w:color="auto"/>
          </w:divBdr>
        </w:div>
        <w:div w:id="625231984">
          <w:marLeft w:val="0"/>
          <w:marRight w:val="0"/>
          <w:marTop w:val="0"/>
          <w:marBottom w:val="0"/>
          <w:divBdr>
            <w:top w:val="none" w:sz="0" w:space="0" w:color="auto"/>
            <w:left w:val="none" w:sz="0" w:space="0" w:color="auto"/>
            <w:bottom w:val="none" w:sz="0" w:space="0" w:color="auto"/>
            <w:right w:val="none" w:sz="0" w:space="0" w:color="auto"/>
          </w:divBdr>
        </w:div>
        <w:div w:id="161702055">
          <w:marLeft w:val="0"/>
          <w:marRight w:val="0"/>
          <w:marTop w:val="0"/>
          <w:marBottom w:val="0"/>
          <w:divBdr>
            <w:top w:val="none" w:sz="0" w:space="0" w:color="auto"/>
            <w:left w:val="none" w:sz="0" w:space="0" w:color="auto"/>
            <w:bottom w:val="none" w:sz="0" w:space="0" w:color="auto"/>
            <w:right w:val="none" w:sz="0" w:space="0" w:color="auto"/>
          </w:divBdr>
        </w:div>
        <w:div w:id="158271532">
          <w:marLeft w:val="0"/>
          <w:marRight w:val="0"/>
          <w:marTop w:val="0"/>
          <w:marBottom w:val="0"/>
          <w:divBdr>
            <w:top w:val="none" w:sz="0" w:space="0" w:color="auto"/>
            <w:left w:val="none" w:sz="0" w:space="0" w:color="auto"/>
            <w:bottom w:val="none" w:sz="0" w:space="0" w:color="auto"/>
            <w:right w:val="none" w:sz="0" w:space="0" w:color="auto"/>
          </w:divBdr>
        </w:div>
        <w:div w:id="2045208218">
          <w:marLeft w:val="0"/>
          <w:marRight w:val="0"/>
          <w:marTop w:val="0"/>
          <w:marBottom w:val="0"/>
          <w:divBdr>
            <w:top w:val="none" w:sz="0" w:space="0" w:color="auto"/>
            <w:left w:val="none" w:sz="0" w:space="0" w:color="auto"/>
            <w:bottom w:val="none" w:sz="0" w:space="0" w:color="auto"/>
            <w:right w:val="none" w:sz="0" w:space="0" w:color="auto"/>
          </w:divBdr>
        </w:div>
        <w:div w:id="1237087489">
          <w:marLeft w:val="0"/>
          <w:marRight w:val="0"/>
          <w:marTop w:val="0"/>
          <w:marBottom w:val="0"/>
          <w:divBdr>
            <w:top w:val="none" w:sz="0" w:space="0" w:color="auto"/>
            <w:left w:val="none" w:sz="0" w:space="0" w:color="auto"/>
            <w:bottom w:val="none" w:sz="0" w:space="0" w:color="auto"/>
            <w:right w:val="none" w:sz="0" w:space="0" w:color="auto"/>
          </w:divBdr>
        </w:div>
        <w:div w:id="1315573397">
          <w:marLeft w:val="0"/>
          <w:marRight w:val="0"/>
          <w:marTop w:val="0"/>
          <w:marBottom w:val="0"/>
          <w:divBdr>
            <w:top w:val="none" w:sz="0" w:space="0" w:color="auto"/>
            <w:left w:val="none" w:sz="0" w:space="0" w:color="auto"/>
            <w:bottom w:val="none" w:sz="0" w:space="0" w:color="auto"/>
            <w:right w:val="none" w:sz="0" w:space="0" w:color="auto"/>
          </w:divBdr>
        </w:div>
        <w:div w:id="1880430570">
          <w:marLeft w:val="0"/>
          <w:marRight w:val="0"/>
          <w:marTop w:val="0"/>
          <w:marBottom w:val="0"/>
          <w:divBdr>
            <w:top w:val="none" w:sz="0" w:space="0" w:color="auto"/>
            <w:left w:val="none" w:sz="0" w:space="0" w:color="auto"/>
            <w:bottom w:val="none" w:sz="0" w:space="0" w:color="auto"/>
            <w:right w:val="none" w:sz="0" w:space="0" w:color="auto"/>
          </w:divBdr>
        </w:div>
        <w:div w:id="4787296">
          <w:marLeft w:val="0"/>
          <w:marRight w:val="0"/>
          <w:marTop w:val="0"/>
          <w:marBottom w:val="0"/>
          <w:divBdr>
            <w:top w:val="none" w:sz="0" w:space="0" w:color="auto"/>
            <w:left w:val="none" w:sz="0" w:space="0" w:color="auto"/>
            <w:bottom w:val="none" w:sz="0" w:space="0" w:color="auto"/>
            <w:right w:val="none" w:sz="0" w:space="0" w:color="auto"/>
          </w:divBdr>
        </w:div>
        <w:div w:id="1478109444">
          <w:marLeft w:val="0"/>
          <w:marRight w:val="0"/>
          <w:marTop w:val="0"/>
          <w:marBottom w:val="0"/>
          <w:divBdr>
            <w:top w:val="none" w:sz="0" w:space="0" w:color="auto"/>
            <w:left w:val="none" w:sz="0" w:space="0" w:color="auto"/>
            <w:bottom w:val="none" w:sz="0" w:space="0" w:color="auto"/>
            <w:right w:val="none" w:sz="0" w:space="0" w:color="auto"/>
          </w:divBdr>
        </w:div>
        <w:div w:id="283661031">
          <w:marLeft w:val="0"/>
          <w:marRight w:val="0"/>
          <w:marTop w:val="0"/>
          <w:marBottom w:val="0"/>
          <w:divBdr>
            <w:top w:val="none" w:sz="0" w:space="0" w:color="auto"/>
            <w:left w:val="none" w:sz="0" w:space="0" w:color="auto"/>
            <w:bottom w:val="none" w:sz="0" w:space="0" w:color="auto"/>
            <w:right w:val="none" w:sz="0" w:space="0" w:color="auto"/>
          </w:divBdr>
        </w:div>
        <w:div w:id="325330950">
          <w:marLeft w:val="0"/>
          <w:marRight w:val="0"/>
          <w:marTop w:val="0"/>
          <w:marBottom w:val="0"/>
          <w:divBdr>
            <w:top w:val="none" w:sz="0" w:space="0" w:color="auto"/>
            <w:left w:val="none" w:sz="0" w:space="0" w:color="auto"/>
            <w:bottom w:val="none" w:sz="0" w:space="0" w:color="auto"/>
            <w:right w:val="none" w:sz="0" w:space="0" w:color="auto"/>
          </w:divBdr>
        </w:div>
        <w:div w:id="93675386">
          <w:marLeft w:val="0"/>
          <w:marRight w:val="0"/>
          <w:marTop w:val="0"/>
          <w:marBottom w:val="0"/>
          <w:divBdr>
            <w:top w:val="none" w:sz="0" w:space="0" w:color="auto"/>
            <w:left w:val="none" w:sz="0" w:space="0" w:color="auto"/>
            <w:bottom w:val="none" w:sz="0" w:space="0" w:color="auto"/>
            <w:right w:val="none" w:sz="0" w:space="0" w:color="auto"/>
          </w:divBdr>
        </w:div>
        <w:div w:id="1900508413">
          <w:marLeft w:val="0"/>
          <w:marRight w:val="0"/>
          <w:marTop w:val="0"/>
          <w:marBottom w:val="0"/>
          <w:divBdr>
            <w:top w:val="none" w:sz="0" w:space="0" w:color="auto"/>
            <w:left w:val="none" w:sz="0" w:space="0" w:color="auto"/>
            <w:bottom w:val="none" w:sz="0" w:space="0" w:color="auto"/>
            <w:right w:val="none" w:sz="0" w:space="0" w:color="auto"/>
          </w:divBdr>
        </w:div>
        <w:div w:id="1030034236">
          <w:marLeft w:val="0"/>
          <w:marRight w:val="0"/>
          <w:marTop w:val="0"/>
          <w:marBottom w:val="0"/>
          <w:divBdr>
            <w:top w:val="none" w:sz="0" w:space="0" w:color="auto"/>
            <w:left w:val="none" w:sz="0" w:space="0" w:color="auto"/>
            <w:bottom w:val="none" w:sz="0" w:space="0" w:color="auto"/>
            <w:right w:val="none" w:sz="0" w:space="0" w:color="auto"/>
          </w:divBdr>
        </w:div>
        <w:div w:id="1778020556">
          <w:marLeft w:val="0"/>
          <w:marRight w:val="0"/>
          <w:marTop w:val="0"/>
          <w:marBottom w:val="0"/>
          <w:divBdr>
            <w:top w:val="none" w:sz="0" w:space="0" w:color="auto"/>
            <w:left w:val="none" w:sz="0" w:space="0" w:color="auto"/>
            <w:bottom w:val="none" w:sz="0" w:space="0" w:color="auto"/>
            <w:right w:val="none" w:sz="0" w:space="0" w:color="auto"/>
          </w:divBdr>
        </w:div>
        <w:div w:id="1871457300">
          <w:marLeft w:val="0"/>
          <w:marRight w:val="0"/>
          <w:marTop w:val="0"/>
          <w:marBottom w:val="0"/>
          <w:divBdr>
            <w:top w:val="none" w:sz="0" w:space="0" w:color="auto"/>
            <w:left w:val="none" w:sz="0" w:space="0" w:color="auto"/>
            <w:bottom w:val="none" w:sz="0" w:space="0" w:color="auto"/>
            <w:right w:val="none" w:sz="0" w:space="0" w:color="auto"/>
          </w:divBdr>
        </w:div>
        <w:div w:id="185212599">
          <w:marLeft w:val="0"/>
          <w:marRight w:val="0"/>
          <w:marTop w:val="0"/>
          <w:marBottom w:val="0"/>
          <w:divBdr>
            <w:top w:val="none" w:sz="0" w:space="0" w:color="auto"/>
            <w:left w:val="none" w:sz="0" w:space="0" w:color="auto"/>
            <w:bottom w:val="none" w:sz="0" w:space="0" w:color="auto"/>
            <w:right w:val="none" w:sz="0" w:space="0" w:color="auto"/>
          </w:divBdr>
        </w:div>
        <w:div w:id="1409618144">
          <w:marLeft w:val="0"/>
          <w:marRight w:val="0"/>
          <w:marTop w:val="0"/>
          <w:marBottom w:val="0"/>
          <w:divBdr>
            <w:top w:val="none" w:sz="0" w:space="0" w:color="auto"/>
            <w:left w:val="none" w:sz="0" w:space="0" w:color="auto"/>
            <w:bottom w:val="none" w:sz="0" w:space="0" w:color="auto"/>
            <w:right w:val="none" w:sz="0" w:space="0" w:color="auto"/>
          </w:divBdr>
        </w:div>
        <w:div w:id="1822578607">
          <w:marLeft w:val="0"/>
          <w:marRight w:val="0"/>
          <w:marTop w:val="0"/>
          <w:marBottom w:val="0"/>
          <w:divBdr>
            <w:top w:val="none" w:sz="0" w:space="0" w:color="auto"/>
            <w:left w:val="none" w:sz="0" w:space="0" w:color="auto"/>
            <w:bottom w:val="none" w:sz="0" w:space="0" w:color="auto"/>
            <w:right w:val="none" w:sz="0" w:space="0" w:color="auto"/>
          </w:divBdr>
        </w:div>
        <w:div w:id="1687559138">
          <w:marLeft w:val="0"/>
          <w:marRight w:val="0"/>
          <w:marTop w:val="0"/>
          <w:marBottom w:val="0"/>
          <w:divBdr>
            <w:top w:val="none" w:sz="0" w:space="0" w:color="auto"/>
            <w:left w:val="none" w:sz="0" w:space="0" w:color="auto"/>
            <w:bottom w:val="none" w:sz="0" w:space="0" w:color="auto"/>
            <w:right w:val="none" w:sz="0" w:space="0" w:color="auto"/>
          </w:divBdr>
        </w:div>
        <w:div w:id="1217399273">
          <w:marLeft w:val="0"/>
          <w:marRight w:val="0"/>
          <w:marTop w:val="0"/>
          <w:marBottom w:val="0"/>
          <w:divBdr>
            <w:top w:val="none" w:sz="0" w:space="0" w:color="auto"/>
            <w:left w:val="none" w:sz="0" w:space="0" w:color="auto"/>
            <w:bottom w:val="none" w:sz="0" w:space="0" w:color="auto"/>
            <w:right w:val="none" w:sz="0" w:space="0" w:color="auto"/>
          </w:divBdr>
        </w:div>
        <w:div w:id="1162545654">
          <w:marLeft w:val="0"/>
          <w:marRight w:val="0"/>
          <w:marTop w:val="0"/>
          <w:marBottom w:val="0"/>
          <w:divBdr>
            <w:top w:val="none" w:sz="0" w:space="0" w:color="auto"/>
            <w:left w:val="none" w:sz="0" w:space="0" w:color="auto"/>
            <w:bottom w:val="none" w:sz="0" w:space="0" w:color="auto"/>
            <w:right w:val="none" w:sz="0" w:space="0" w:color="auto"/>
          </w:divBdr>
        </w:div>
        <w:div w:id="834027784">
          <w:marLeft w:val="0"/>
          <w:marRight w:val="0"/>
          <w:marTop w:val="0"/>
          <w:marBottom w:val="0"/>
          <w:divBdr>
            <w:top w:val="none" w:sz="0" w:space="0" w:color="auto"/>
            <w:left w:val="none" w:sz="0" w:space="0" w:color="auto"/>
            <w:bottom w:val="none" w:sz="0" w:space="0" w:color="auto"/>
            <w:right w:val="none" w:sz="0" w:space="0" w:color="auto"/>
          </w:divBdr>
        </w:div>
        <w:div w:id="1679961180">
          <w:marLeft w:val="0"/>
          <w:marRight w:val="0"/>
          <w:marTop w:val="0"/>
          <w:marBottom w:val="0"/>
          <w:divBdr>
            <w:top w:val="none" w:sz="0" w:space="0" w:color="auto"/>
            <w:left w:val="none" w:sz="0" w:space="0" w:color="auto"/>
            <w:bottom w:val="none" w:sz="0" w:space="0" w:color="auto"/>
            <w:right w:val="none" w:sz="0" w:space="0" w:color="auto"/>
          </w:divBdr>
        </w:div>
        <w:div w:id="1788350472">
          <w:marLeft w:val="0"/>
          <w:marRight w:val="0"/>
          <w:marTop w:val="0"/>
          <w:marBottom w:val="0"/>
          <w:divBdr>
            <w:top w:val="none" w:sz="0" w:space="0" w:color="auto"/>
            <w:left w:val="none" w:sz="0" w:space="0" w:color="auto"/>
            <w:bottom w:val="none" w:sz="0" w:space="0" w:color="auto"/>
            <w:right w:val="none" w:sz="0" w:space="0" w:color="auto"/>
          </w:divBdr>
        </w:div>
        <w:div w:id="77948857">
          <w:marLeft w:val="0"/>
          <w:marRight w:val="0"/>
          <w:marTop w:val="0"/>
          <w:marBottom w:val="0"/>
          <w:divBdr>
            <w:top w:val="none" w:sz="0" w:space="0" w:color="auto"/>
            <w:left w:val="none" w:sz="0" w:space="0" w:color="auto"/>
            <w:bottom w:val="none" w:sz="0" w:space="0" w:color="auto"/>
            <w:right w:val="none" w:sz="0" w:space="0" w:color="auto"/>
          </w:divBdr>
        </w:div>
        <w:div w:id="1177038540">
          <w:marLeft w:val="0"/>
          <w:marRight w:val="0"/>
          <w:marTop w:val="0"/>
          <w:marBottom w:val="0"/>
          <w:divBdr>
            <w:top w:val="none" w:sz="0" w:space="0" w:color="auto"/>
            <w:left w:val="none" w:sz="0" w:space="0" w:color="auto"/>
            <w:bottom w:val="none" w:sz="0" w:space="0" w:color="auto"/>
            <w:right w:val="none" w:sz="0" w:space="0" w:color="auto"/>
          </w:divBdr>
        </w:div>
        <w:div w:id="1657684821">
          <w:marLeft w:val="0"/>
          <w:marRight w:val="0"/>
          <w:marTop w:val="0"/>
          <w:marBottom w:val="0"/>
          <w:divBdr>
            <w:top w:val="none" w:sz="0" w:space="0" w:color="auto"/>
            <w:left w:val="none" w:sz="0" w:space="0" w:color="auto"/>
            <w:bottom w:val="none" w:sz="0" w:space="0" w:color="auto"/>
            <w:right w:val="none" w:sz="0" w:space="0" w:color="auto"/>
          </w:divBdr>
        </w:div>
        <w:div w:id="493767084">
          <w:marLeft w:val="0"/>
          <w:marRight w:val="0"/>
          <w:marTop w:val="0"/>
          <w:marBottom w:val="0"/>
          <w:divBdr>
            <w:top w:val="none" w:sz="0" w:space="0" w:color="auto"/>
            <w:left w:val="none" w:sz="0" w:space="0" w:color="auto"/>
            <w:bottom w:val="none" w:sz="0" w:space="0" w:color="auto"/>
            <w:right w:val="none" w:sz="0" w:space="0" w:color="auto"/>
          </w:divBdr>
        </w:div>
        <w:div w:id="1686442166">
          <w:marLeft w:val="0"/>
          <w:marRight w:val="0"/>
          <w:marTop w:val="0"/>
          <w:marBottom w:val="0"/>
          <w:divBdr>
            <w:top w:val="none" w:sz="0" w:space="0" w:color="auto"/>
            <w:left w:val="none" w:sz="0" w:space="0" w:color="auto"/>
            <w:bottom w:val="none" w:sz="0" w:space="0" w:color="auto"/>
            <w:right w:val="none" w:sz="0" w:space="0" w:color="auto"/>
          </w:divBdr>
        </w:div>
        <w:div w:id="449394211">
          <w:marLeft w:val="0"/>
          <w:marRight w:val="0"/>
          <w:marTop w:val="0"/>
          <w:marBottom w:val="0"/>
          <w:divBdr>
            <w:top w:val="none" w:sz="0" w:space="0" w:color="auto"/>
            <w:left w:val="none" w:sz="0" w:space="0" w:color="auto"/>
            <w:bottom w:val="none" w:sz="0" w:space="0" w:color="auto"/>
            <w:right w:val="none" w:sz="0" w:space="0" w:color="auto"/>
          </w:divBdr>
        </w:div>
        <w:div w:id="95491997">
          <w:marLeft w:val="0"/>
          <w:marRight w:val="0"/>
          <w:marTop w:val="0"/>
          <w:marBottom w:val="0"/>
          <w:divBdr>
            <w:top w:val="none" w:sz="0" w:space="0" w:color="auto"/>
            <w:left w:val="none" w:sz="0" w:space="0" w:color="auto"/>
            <w:bottom w:val="none" w:sz="0" w:space="0" w:color="auto"/>
            <w:right w:val="none" w:sz="0" w:space="0" w:color="auto"/>
          </w:divBdr>
        </w:div>
        <w:div w:id="1946111366">
          <w:marLeft w:val="0"/>
          <w:marRight w:val="0"/>
          <w:marTop w:val="0"/>
          <w:marBottom w:val="0"/>
          <w:divBdr>
            <w:top w:val="none" w:sz="0" w:space="0" w:color="auto"/>
            <w:left w:val="none" w:sz="0" w:space="0" w:color="auto"/>
            <w:bottom w:val="none" w:sz="0" w:space="0" w:color="auto"/>
            <w:right w:val="none" w:sz="0" w:space="0" w:color="auto"/>
          </w:divBdr>
        </w:div>
        <w:div w:id="925840707">
          <w:marLeft w:val="0"/>
          <w:marRight w:val="0"/>
          <w:marTop w:val="0"/>
          <w:marBottom w:val="0"/>
          <w:divBdr>
            <w:top w:val="none" w:sz="0" w:space="0" w:color="auto"/>
            <w:left w:val="none" w:sz="0" w:space="0" w:color="auto"/>
            <w:bottom w:val="none" w:sz="0" w:space="0" w:color="auto"/>
            <w:right w:val="none" w:sz="0" w:space="0" w:color="auto"/>
          </w:divBdr>
        </w:div>
        <w:div w:id="1733383971">
          <w:marLeft w:val="0"/>
          <w:marRight w:val="0"/>
          <w:marTop w:val="0"/>
          <w:marBottom w:val="0"/>
          <w:divBdr>
            <w:top w:val="none" w:sz="0" w:space="0" w:color="auto"/>
            <w:left w:val="none" w:sz="0" w:space="0" w:color="auto"/>
            <w:bottom w:val="none" w:sz="0" w:space="0" w:color="auto"/>
            <w:right w:val="none" w:sz="0" w:space="0" w:color="auto"/>
          </w:divBdr>
        </w:div>
        <w:div w:id="1796563802">
          <w:marLeft w:val="0"/>
          <w:marRight w:val="0"/>
          <w:marTop w:val="0"/>
          <w:marBottom w:val="0"/>
          <w:divBdr>
            <w:top w:val="none" w:sz="0" w:space="0" w:color="auto"/>
            <w:left w:val="none" w:sz="0" w:space="0" w:color="auto"/>
            <w:bottom w:val="none" w:sz="0" w:space="0" w:color="auto"/>
            <w:right w:val="none" w:sz="0" w:space="0" w:color="auto"/>
          </w:divBdr>
        </w:div>
        <w:div w:id="447313384">
          <w:marLeft w:val="0"/>
          <w:marRight w:val="0"/>
          <w:marTop w:val="0"/>
          <w:marBottom w:val="0"/>
          <w:divBdr>
            <w:top w:val="none" w:sz="0" w:space="0" w:color="auto"/>
            <w:left w:val="none" w:sz="0" w:space="0" w:color="auto"/>
            <w:bottom w:val="none" w:sz="0" w:space="0" w:color="auto"/>
            <w:right w:val="none" w:sz="0" w:space="0" w:color="auto"/>
          </w:divBdr>
        </w:div>
        <w:div w:id="23140752">
          <w:marLeft w:val="0"/>
          <w:marRight w:val="0"/>
          <w:marTop w:val="0"/>
          <w:marBottom w:val="0"/>
          <w:divBdr>
            <w:top w:val="none" w:sz="0" w:space="0" w:color="auto"/>
            <w:left w:val="none" w:sz="0" w:space="0" w:color="auto"/>
            <w:bottom w:val="none" w:sz="0" w:space="0" w:color="auto"/>
            <w:right w:val="none" w:sz="0" w:space="0" w:color="auto"/>
          </w:divBdr>
        </w:div>
        <w:div w:id="1050810681">
          <w:marLeft w:val="0"/>
          <w:marRight w:val="0"/>
          <w:marTop w:val="0"/>
          <w:marBottom w:val="0"/>
          <w:divBdr>
            <w:top w:val="none" w:sz="0" w:space="0" w:color="auto"/>
            <w:left w:val="none" w:sz="0" w:space="0" w:color="auto"/>
            <w:bottom w:val="none" w:sz="0" w:space="0" w:color="auto"/>
            <w:right w:val="none" w:sz="0" w:space="0" w:color="auto"/>
          </w:divBdr>
        </w:div>
        <w:div w:id="888540445">
          <w:marLeft w:val="0"/>
          <w:marRight w:val="0"/>
          <w:marTop w:val="0"/>
          <w:marBottom w:val="0"/>
          <w:divBdr>
            <w:top w:val="none" w:sz="0" w:space="0" w:color="auto"/>
            <w:left w:val="none" w:sz="0" w:space="0" w:color="auto"/>
            <w:bottom w:val="none" w:sz="0" w:space="0" w:color="auto"/>
            <w:right w:val="none" w:sz="0" w:space="0" w:color="auto"/>
          </w:divBdr>
        </w:div>
        <w:div w:id="377365758">
          <w:marLeft w:val="0"/>
          <w:marRight w:val="0"/>
          <w:marTop w:val="0"/>
          <w:marBottom w:val="0"/>
          <w:divBdr>
            <w:top w:val="none" w:sz="0" w:space="0" w:color="auto"/>
            <w:left w:val="none" w:sz="0" w:space="0" w:color="auto"/>
            <w:bottom w:val="none" w:sz="0" w:space="0" w:color="auto"/>
            <w:right w:val="none" w:sz="0" w:space="0" w:color="auto"/>
          </w:divBdr>
        </w:div>
        <w:div w:id="624896433">
          <w:marLeft w:val="0"/>
          <w:marRight w:val="0"/>
          <w:marTop w:val="0"/>
          <w:marBottom w:val="0"/>
          <w:divBdr>
            <w:top w:val="none" w:sz="0" w:space="0" w:color="auto"/>
            <w:left w:val="none" w:sz="0" w:space="0" w:color="auto"/>
            <w:bottom w:val="none" w:sz="0" w:space="0" w:color="auto"/>
            <w:right w:val="none" w:sz="0" w:space="0" w:color="auto"/>
          </w:divBdr>
        </w:div>
        <w:div w:id="1912345576">
          <w:marLeft w:val="0"/>
          <w:marRight w:val="0"/>
          <w:marTop w:val="0"/>
          <w:marBottom w:val="0"/>
          <w:divBdr>
            <w:top w:val="none" w:sz="0" w:space="0" w:color="auto"/>
            <w:left w:val="none" w:sz="0" w:space="0" w:color="auto"/>
            <w:bottom w:val="none" w:sz="0" w:space="0" w:color="auto"/>
            <w:right w:val="none" w:sz="0" w:space="0" w:color="auto"/>
          </w:divBdr>
        </w:div>
        <w:div w:id="1188908893">
          <w:marLeft w:val="0"/>
          <w:marRight w:val="0"/>
          <w:marTop w:val="0"/>
          <w:marBottom w:val="0"/>
          <w:divBdr>
            <w:top w:val="none" w:sz="0" w:space="0" w:color="auto"/>
            <w:left w:val="none" w:sz="0" w:space="0" w:color="auto"/>
            <w:bottom w:val="none" w:sz="0" w:space="0" w:color="auto"/>
            <w:right w:val="none" w:sz="0" w:space="0" w:color="auto"/>
          </w:divBdr>
        </w:div>
        <w:div w:id="1408459948">
          <w:marLeft w:val="0"/>
          <w:marRight w:val="0"/>
          <w:marTop w:val="0"/>
          <w:marBottom w:val="0"/>
          <w:divBdr>
            <w:top w:val="none" w:sz="0" w:space="0" w:color="auto"/>
            <w:left w:val="none" w:sz="0" w:space="0" w:color="auto"/>
            <w:bottom w:val="none" w:sz="0" w:space="0" w:color="auto"/>
            <w:right w:val="none" w:sz="0" w:space="0" w:color="auto"/>
          </w:divBdr>
        </w:div>
        <w:div w:id="1199585270">
          <w:marLeft w:val="0"/>
          <w:marRight w:val="0"/>
          <w:marTop w:val="0"/>
          <w:marBottom w:val="0"/>
          <w:divBdr>
            <w:top w:val="none" w:sz="0" w:space="0" w:color="auto"/>
            <w:left w:val="none" w:sz="0" w:space="0" w:color="auto"/>
            <w:bottom w:val="none" w:sz="0" w:space="0" w:color="auto"/>
            <w:right w:val="none" w:sz="0" w:space="0" w:color="auto"/>
          </w:divBdr>
        </w:div>
        <w:div w:id="2043943471">
          <w:marLeft w:val="0"/>
          <w:marRight w:val="0"/>
          <w:marTop w:val="0"/>
          <w:marBottom w:val="0"/>
          <w:divBdr>
            <w:top w:val="none" w:sz="0" w:space="0" w:color="auto"/>
            <w:left w:val="none" w:sz="0" w:space="0" w:color="auto"/>
            <w:bottom w:val="none" w:sz="0" w:space="0" w:color="auto"/>
            <w:right w:val="none" w:sz="0" w:space="0" w:color="auto"/>
          </w:divBdr>
        </w:div>
        <w:div w:id="337119085">
          <w:marLeft w:val="0"/>
          <w:marRight w:val="0"/>
          <w:marTop w:val="0"/>
          <w:marBottom w:val="0"/>
          <w:divBdr>
            <w:top w:val="none" w:sz="0" w:space="0" w:color="auto"/>
            <w:left w:val="none" w:sz="0" w:space="0" w:color="auto"/>
            <w:bottom w:val="none" w:sz="0" w:space="0" w:color="auto"/>
            <w:right w:val="none" w:sz="0" w:space="0" w:color="auto"/>
          </w:divBdr>
        </w:div>
        <w:div w:id="1839927472">
          <w:marLeft w:val="0"/>
          <w:marRight w:val="0"/>
          <w:marTop w:val="0"/>
          <w:marBottom w:val="0"/>
          <w:divBdr>
            <w:top w:val="none" w:sz="0" w:space="0" w:color="auto"/>
            <w:left w:val="none" w:sz="0" w:space="0" w:color="auto"/>
            <w:bottom w:val="none" w:sz="0" w:space="0" w:color="auto"/>
            <w:right w:val="none" w:sz="0" w:space="0" w:color="auto"/>
          </w:divBdr>
        </w:div>
        <w:div w:id="921765717">
          <w:marLeft w:val="0"/>
          <w:marRight w:val="0"/>
          <w:marTop w:val="0"/>
          <w:marBottom w:val="0"/>
          <w:divBdr>
            <w:top w:val="none" w:sz="0" w:space="0" w:color="auto"/>
            <w:left w:val="none" w:sz="0" w:space="0" w:color="auto"/>
            <w:bottom w:val="none" w:sz="0" w:space="0" w:color="auto"/>
            <w:right w:val="none" w:sz="0" w:space="0" w:color="auto"/>
          </w:divBdr>
        </w:div>
        <w:div w:id="1163200197">
          <w:marLeft w:val="0"/>
          <w:marRight w:val="0"/>
          <w:marTop w:val="0"/>
          <w:marBottom w:val="0"/>
          <w:divBdr>
            <w:top w:val="none" w:sz="0" w:space="0" w:color="auto"/>
            <w:left w:val="none" w:sz="0" w:space="0" w:color="auto"/>
            <w:bottom w:val="none" w:sz="0" w:space="0" w:color="auto"/>
            <w:right w:val="none" w:sz="0" w:space="0" w:color="auto"/>
          </w:divBdr>
        </w:div>
        <w:div w:id="1246112906">
          <w:marLeft w:val="0"/>
          <w:marRight w:val="0"/>
          <w:marTop w:val="0"/>
          <w:marBottom w:val="0"/>
          <w:divBdr>
            <w:top w:val="none" w:sz="0" w:space="0" w:color="auto"/>
            <w:left w:val="none" w:sz="0" w:space="0" w:color="auto"/>
            <w:bottom w:val="none" w:sz="0" w:space="0" w:color="auto"/>
            <w:right w:val="none" w:sz="0" w:space="0" w:color="auto"/>
          </w:divBdr>
        </w:div>
        <w:div w:id="1268462534">
          <w:marLeft w:val="0"/>
          <w:marRight w:val="0"/>
          <w:marTop w:val="0"/>
          <w:marBottom w:val="0"/>
          <w:divBdr>
            <w:top w:val="none" w:sz="0" w:space="0" w:color="auto"/>
            <w:left w:val="none" w:sz="0" w:space="0" w:color="auto"/>
            <w:bottom w:val="none" w:sz="0" w:space="0" w:color="auto"/>
            <w:right w:val="none" w:sz="0" w:space="0" w:color="auto"/>
          </w:divBdr>
        </w:div>
        <w:div w:id="1252395712">
          <w:marLeft w:val="0"/>
          <w:marRight w:val="0"/>
          <w:marTop w:val="0"/>
          <w:marBottom w:val="0"/>
          <w:divBdr>
            <w:top w:val="none" w:sz="0" w:space="0" w:color="auto"/>
            <w:left w:val="none" w:sz="0" w:space="0" w:color="auto"/>
            <w:bottom w:val="none" w:sz="0" w:space="0" w:color="auto"/>
            <w:right w:val="none" w:sz="0" w:space="0" w:color="auto"/>
          </w:divBdr>
        </w:div>
        <w:div w:id="2094355509">
          <w:marLeft w:val="0"/>
          <w:marRight w:val="0"/>
          <w:marTop w:val="0"/>
          <w:marBottom w:val="0"/>
          <w:divBdr>
            <w:top w:val="none" w:sz="0" w:space="0" w:color="auto"/>
            <w:left w:val="none" w:sz="0" w:space="0" w:color="auto"/>
            <w:bottom w:val="none" w:sz="0" w:space="0" w:color="auto"/>
            <w:right w:val="none" w:sz="0" w:space="0" w:color="auto"/>
          </w:divBdr>
        </w:div>
        <w:div w:id="96141932">
          <w:marLeft w:val="0"/>
          <w:marRight w:val="0"/>
          <w:marTop w:val="0"/>
          <w:marBottom w:val="0"/>
          <w:divBdr>
            <w:top w:val="none" w:sz="0" w:space="0" w:color="auto"/>
            <w:left w:val="none" w:sz="0" w:space="0" w:color="auto"/>
            <w:bottom w:val="none" w:sz="0" w:space="0" w:color="auto"/>
            <w:right w:val="none" w:sz="0" w:space="0" w:color="auto"/>
          </w:divBdr>
        </w:div>
        <w:div w:id="1989358814">
          <w:marLeft w:val="0"/>
          <w:marRight w:val="0"/>
          <w:marTop w:val="0"/>
          <w:marBottom w:val="0"/>
          <w:divBdr>
            <w:top w:val="none" w:sz="0" w:space="0" w:color="auto"/>
            <w:left w:val="none" w:sz="0" w:space="0" w:color="auto"/>
            <w:bottom w:val="none" w:sz="0" w:space="0" w:color="auto"/>
            <w:right w:val="none" w:sz="0" w:space="0" w:color="auto"/>
          </w:divBdr>
        </w:div>
        <w:div w:id="973826647">
          <w:marLeft w:val="0"/>
          <w:marRight w:val="0"/>
          <w:marTop w:val="0"/>
          <w:marBottom w:val="0"/>
          <w:divBdr>
            <w:top w:val="none" w:sz="0" w:space="0" w:color="auto"/>
            <w:left w:val="none" w:sz="0" w:space="0" w:color="auto"/>
            <w:bottom w:val="none" w:sz="0" w:space="0" w:color="auto"/>
            <w:right w:val="none" w:sz="0" w:space="0" w:color="auto"/>
          </w:divBdr>
        </w:div>
        <w:div w:id="1115253708">
          <w:marLeft w:val="0"/>
          <w:marRight w:val="0"/>
          <w:marTop w:val="0"/>
          <w:marBottom w:val="0"/>
          <w:divBdr>
            <w:top w:val="none" w:sz="0" w:space="0" w:color="auto"/>
            <w:left w:val="none" w:sz="0" w:space="0" w:color="auto"/>
            <w:bottom w:val="none" w:sz="0" w:space="0" w:color="auto"/>
            <w:right w:val="none" w:sz="0" w:space="0" w:color="auto"/>
          </w:divBdr>
        </w:div>
        <w:div w:id="638464260">
          <w:marLeft w:val="0"/>
          <w:marRight w:val="0"/>
          <w:marTop w:val="0"/>
          <w:marBottom w:val="0"/>
          <w:divBdr>
            <w:top w:val="none" w:sz="0" w:space="0" w:color="auto"/>
            <w:left w:val="none" w:sz="0" w:space="0" w:color="auto"/>
            <w:bottom w:val="none" w:sz="0" w:space="0" w:color="auto"/>
            <w:right w:val="none" w:sz="0" w:space="0" w:color="auto"/>
          </w:divBdr>
        </w:div>
        <w:div w:id="2096127352">
          <w:marLeft w:val="0"/>
          <w:marRight w:val="0"/>
          <w:marTop w:val="0"/>
          <w:marBottom w:val="0"/>
          <w:divBdr>
            <w:top w:val="none" w:sz="0" w:space="0" w:color="auto"/>
            <w:left w:val="none" w:sz="0" w:space="0" w:color="auto"/>
            <w:bottom w:val="none" w:sz="0" w:space="0" w:color="auto"/>
            <w:right w:val="none" w:sz="0" w:space="0" w:color="auto"/>
          </w:divBdr>
        </w:div>
        <w:div w:id="1978872663">
          <w:marLeft w:val="0"/>
          <w:marRight w:val="0"/>
          <w:marTop w:val="0"/>
          <w:marBottom w:val="0"/>
          <w:divBdr>
            <w:top w:val="none" w:sz="0" w:space="0" w:color="auto"/>
            <w:left w:val="none" w:sz="0" w:space="0" w:color="auto"/>
            <w:bottom w:val="none" w:sz="0" w:space="0" w:color="auto"/>
            <w:right w:val="none" w:sz="0" w:space="0" w:color="auto"/>
          </w:divBdr>
        </w:div>
        <w:div w:id="670984662">
          <w:marLeft w:val="0"/>
          <w:marRight w:val="0"/>
          <w:marTop w:val="0"/>
          <w:marBottom w:val="0"/>
          <w:divBdr>
            <w:top w:val="none" w:sz="0" w:space="0" w:color="auto"/>
            <w:left w:val="none" w:sz="0" w:space="0" w:color="auto"/>
            <w:bottom w:val="none" w:sz="0" w:space="0" w:color="auto"/>
            <w:right w:val="none" w:sz="0" w:space="0" w:color="auto"/>
          </w:divBdr>
        </w:div>
        <w:div w:id="1512911436">
          <w:marLeft w:val="0"/>
          <w:marRight w:val="0"/>
          <w:marTop w:val="0"/>
          <w:marBottom w:val="0"/>
          <w:divBdr>
            <w:top w:val="none" w:sz="0" w:space="0" w:color="auto"/>
            <w:left w:val="none" w:sz="0" w:space="0" w:color="auto"/>
            <w:bottom w:val="none" w:sz="0" w:space="0" w:color="auto"/>
            <w:right w:val="none" w:sz="0" w:space="0" w:color="auto"/>
          </w:divBdr>
        </w:div>
        <w:div w:id="763766711">
          <w:marLeft w:val="0"/>
          <w:marRight w:val="0"/>
          <w:marTop w:val="0"/>
          <w:marBottom w:val="0"/>
          <w:divBdr>
            <w:top w:val="none" w:sz="0" w:space="0" w:color="auto"/>
            <w:left w:val="none" w:sz="0" w:space="0" w:color="auto"/>
            <w:bottom w:val="none" w:sz="0" w:space="0" w:color="auto"/>
            <w:right w:val="none" w:sz="0" w:space="0" w:color="auto"/>
          </w:divBdr>
        </w:div>
        <w:div w:id="432480095">
          <w:marLeft w:val="0"/>
          <w:marRight w:val="0"/>
          <w:marTop w:val="0"/>
          <w:marBottom w:val="0"/>
          <w:divBdr>
            <w:top w:val="none" w:sz="0" w:space="0" w:color="auto"/>
            <w:left w:val="none" w:sz="0" w:space="0" w:color="auto"/>
            <w:bottom w:val="none" w:sz="0" w:space="0" w:color="auto"/>
            <w:right w:val="none" w:sz="0" w:space="0" w:color="auto"/>
          </w:divBdr>
        </w:div>
        <w:div w:id="245652909">
          <w:marLeft w:val="0"/>
          <w:marRight w:val="0"/>
          <w:marTop w:val="0"/>
          <w:marBottom w:val="0"/>
          <w:divBdr>
            <w:top w:val="none" w:sz="0" w:space="0" w:color="auto"/>
            <w:left w:val="none" w:sz="0" w:space="0" w:color="auto"/>
            <w:bottom w:val="none" w:sz="0" w:space="0" w:color="auto"/>
            <w:right w:val="none" w:sz="0" w:space="0" w:color="auto"/>
          </w:divBdr>
        </w:div>
        <w:div w:id="1822888883">
          <w:marLeft w:val="0"/>
          <w:marRight w:val="0"/>
          <w:marTop w:val="0"/>
          <w:marBottom w:val="0"/>
          <w:divBdr>
            <w:top w:val="none" w:sz="0" w:space="0" w:color="auto"/>
            <w:left w:val="none" w:sz="0" w:space="0" w:color="auto"/>
            <w:bottom w:val="none" w:sz="0" w:space="0" w:color="auto"/>
            <w:right w:val="none" w:sz="0" w:space="0" w:color="auto"/>
          </w:divBdr>
        </w:div>
        <w:div w:id="936643573">
          <w:marLeft w:val="0"/>
          <w:marRight w:val="0"/>
          <w:marTop w:val="0"/>
          <w:marBottom w:val="0"/>
          <w:divBdr>
            <w:top w:val="none" w:sz="0" w:space="0" w:color="auto"/>
            <w:left w:val="none" w:sz="0" w:space="0" w:color="auto"/>
            <w:bottom w:val="none" w:sz="0" w:space="0" w:color="auto"/>
            <w:right w:val="none" w:sz="0" w:space="0" w:color="auto"/>
          </w:divBdr>
        </w:div>
        <w:div w:id="1145008164">
          <w:marLeft w:val="0"/>
          <w:marRight w:val="0"/>
          <w:marTop w:val="0"/>
          <w:marBottom w:val="0"/>
          <w:divBdr>
            <w:top w:val="none" w:sz="0" w:space="0" w:color="auto"/>
            <w:left w:val="none" w:sz="0" w:space="0" w:color="auto"/>
            <w:bottom w:val="none" w:sz="0" w:space="0" w:color="auto"/>
            <w:right w:val="none" w:sz="0" w:space="0" w:color="auto"/>
          </w:divBdr>
        </w:div>
        <w:div w:id="1279023347">
          <w:marLeft w:val="0"/>
          <w:marRight w:val="0"/>
          <w:marTop w:val="0"/>
          <w:marBottom w:val="0"/>
          <w:divBdr>
            <w:top w:val="none" w:sz="0" w:space="0" w:color="auto"/>
            <w:left w:val="none" w:sz="0" w:space="0" w:color="auto"/>
            <w:bottom w:val="none" w:sz="0" w:space="0" w:color="auto"/>
            <w:right w:val="none" w:sz="0" w:space="0" w:color="auto"/>
          </w:divBdr>
        </w:div>
        <w:div w:id="2072145254">
          <w:marLeft w:val="0"/>
          <w:marRight w:val="0"/>
          <w:marTop w:val="0"/>
          <w:marBottom w:val="0"/>
          <w:divBdr>
            <w:top w:val="none" w:sz="0" w:space="0" w:color="auto"/>
            <w:left w:val="none" w:sz="0" w:space="0" w:color="auto"/>
            <w:bottom w:val="none" w:sz="0" w:space="0" w:color="auto"/>
            <w:right w:val="none" w:sz="0" w:space="0" w:color="auto"/>
          </w:divBdr>
        </w:div>
        <w:div w:id="431896456">
          <w:marLeft w:val="0"/>
          <w:marRight w:val="0"/>
          <w:marTop w:val="0"/>
          <w:marBottom w:val="0"/>
          <w:divBdr>
            <w:top w:val="none" w:sz="0" w:space="0" w:color="auto"/>
            <w:left w:val="none" w:sz="0" w:space="0" w:color="auto"/>
            <w:bottom w:val="none" w:sz="0" w:space="0" w:color="auto"/>
            <w:right w:val="none" w:sz="0" w:space="0" w:color="auto"/>
          </w:divBdr>
        </w:div>
        <w:div w:id="1966157707">
          <w:marLeft w:val="0"/>
          <w:marRight w:val="0"/>
          <w:marTop w:val="0"/>
          <w:marBottom w:val="0"/>
          <w:divBdr>
            <w:top w:val="none" w:sz="0" w:space="0" w:color="auto"/>
            <w:left w:val="none" w:sz="0" w:space="0" w:color="auto"/>
            <w:bottom w:val="none" w:sz="0" w:space="0" w:color="auto"/>
            <w:right w:val="none" w:sz="0" w:space="0" w:color="auto"/>
          </w:divBdr>
        </w:div>
        <w:div w:id="1790930014">
          <w:marLeft w:val="0"/>
          <w:marRight w:val="0"/>
          <w:marTop w:val="0"/>
          <w:marBottom w:val="0"/>
          <w:divBdr>
            <w:top w:val="none" w:sz="0" w:space="0" w:color="auto"/>
            <w:left w:val="none" w:sz="0" w:space="0" w:color="auto"/>
            <w:bottom w:val="none" w:sz="0" w:space="0" w:color="auto"/>
            <w:right w:val="none" w:sz="0" w:space="0" w:color="auto"/>
          </w:divBdr>
        </w:div>
        <w:div w:id="1797215185">
          <w:marLeft w:val="0"/>
          <w:marRight w:val="0"/>
          <w:marTop w:val="0"/>
          <w:marBottom w:val="0"/>
          <w:divBdr>
            <w:top w:val="none" w:sz="0" w:space="0" w:color="auto"/>
            <w:left w:val="none" w:sz="0" w:space="0" w:color="auto"/>
            <w:bottom w:val="none" w:sz="0" w:space="0" w:color="auto"/>
            <w:right w:val="none" w:sz="0" w:space="0" w:color="auto"/>
          </w:divBdr>
        </w:div>
        <w:div w:id="483469025">
          <w:marLeft w:val="0"/>
          <w:marRight w:val="0"/>
          <w:marTop w:val="0"/>
          <w:marBottom w:val="0"/>
          <w:divBdr>
            <w:top w:val="none" w:sz="0" w:space="0" w:color="auto"/>
            <w:left w:val="none" w:sz="0" w:space="0" w:color="auto"/>
            <w:bottom w:val="none" w:sz="0" w:space="0" w:color="auto"/>
            <w:right w:val="none" w:sz="0" w:space="0" w:color="auto"/>
          </w:divBdr>
        </w:div>
        <w:div w:id="427848108">
          <w:marLeft w:val="0"/>
          <w:marRight w:val="0"/>
          <w:marTop w:val="0"/>
          <w:marBottom w:val="0"/>
          <w:divBdr>
            <w:top w:val="none" w:sz="0" w:space="0" w:color="auto"/>
            <w:left w:val="none" w:sz="0" w:space="0" w:color="auto"/>
            <w:bottom w:val="none" w:sz="0" w:space="0" w:color="auto"/>
            <w:right w:val="none" w:sz="0" w:space="0" w:color="auto"/>
          </w:divBdr>
        </w:div>
        <w:div w:id="1828589566">
          <w:marLeft w:val="0"/>
          <w:marRight w:val="0"/>
          <w:marTop w:val="0"/>
          <w:marBottom w:val="0"/>
          <w:divBdr>
            <w:top w:val="none" w:sz="0" w:space="0" w:color="auto"/>
            <w:left w:val="none" w:sz="0" w:space="0" w:color="auto"/>
            <w:bottom w:val="none" w:sz="0" w:space="0" w:color="auto"/>
            <w:right w:val="none" w:sz="0" w:space="0" w:color="auto"/>
          </w:divBdr>
        </w:div>
        <w:div w:id="381096873">
          <w:marLeft w:val="0"/>
          <w:marRight w:val="0"/>
          <w:marTop w:val="0"/>
          <w:marBottom w:val="0"/>
          <w:divBdr>
            <w:top w:val="none" w:sz="0" w:space="0" w:color="auto"/>
            <w:left w:val="none" w:sz="0" w:space="0" w:color="auto"/>
            <w:bottom w:val="none" w:sz="0" w:space="0" w:color="auto"/>
            <w:right w:val="none" w:sz="0" w:space="0" w:color="auto"/>
          </w:divBdr>
        </w:div>
        <w:div w:id="1089892699">
          <w:marLeft w:val="0"/>
          <w:marRight w:val="0"/>
          <w:marTop w:val="0"/>
          <w:marBottom w:val="0"/>
          <w:divBdr>
            <w:top w:val="none" w:sz="0" w:space="0" w:color="auto"/>
            <w:left w:val="none" w:sz="0" w:space="0" w:color="auto"/>
            <w:bottom w:val="none" w:sz="0" w:space="0" w:color="auto"/>
            <w:right w:val="none" w:sz="0" w:space="0" w:color="auto"/>
          </w:divBdr>
        </w:div>
        <w:div w:id="1369910983">
          <w:marLeft w:val="0"/>
          <w:marRight w:val="0"/>
          <w:marTop w:val="0"/>
          <w:marBottom w:val="0"/>
          <w:divBdr>
            <w:top w:val="none" w:sz="0" w:space="0" w:color="auto"/>
            <w:left w:val="none" w:sz="0" w:space="0" w:color="auto"/>
            <w:bottom w:val="none" w:sz="0" w:space="0" w:color="auto"/>
            <w:right w:val="none" w:sz="0" w:space="0" w:color="auto"/>
          </w:divBdr>
        </w:div>
        <w:div w:id="514851016">
          <w:marLeft w:val="0"/>
          <w:marRight w:val="0"/>
          <w:marTop w:val="0"/>
          <w:marBottom w:val="0"/>
          <w:divBdr>
            <w:top w:val="none" w:sz="0" w:space="0" w:color="auto"/>
            <w:left w:val="none" w:sz="0" w:space="0" w:color="auto"/>
            <w:bottom w:val="none" w:sz="0" w:space="0" w:color="auto"/>
            <w:right w:val="none" w:sz="0" w:space="0" w:color="auto"/>
          </w:divBdr>
        </w:div>
        <w:div w:id="2120179366">
          <w:marLeft w:val="0"/>
          <w:marRight w:val="0"/>
          <w:marTop w:val="0"/>
          <w:marBottom w:val="0"/>
          <w:divBdr>
            <w:top w:val="none" w:sz="0" w:space="0" w:color="auto"/>
            <w:left w:val="none" w:sz="0" w:space="0" w:color="auto"/>
            <w:bottom w:val="none" w:sz="0" w:space="0" w:color="auto"/>
            <w:right w:val="none" w:sz="0" w:space="0" w:color="auto"/>
          </w:divBdr>
        </w:div>
        <w:div w:id="1007514521">
          <w:marLeft w:val="0"/>
          <w:marRight w:val="0"/>
          <w:marTop w:val="0"/>
          <w:marBottom w:val="0"/>
          <w:divBdr>
            <w:top w:val="none" w:sz="0" w:space="0" w:color="auto"/>
            <w:left w:val="none" w:sz="0" w:space="0" w:color="auto"/>
            <w:bottom w:val="none" w:sz="0" w:space="0" w:color="auto"/>
            <w:right w:val="none" w:sz="0" w:space="0" w:color="auto"/>
          </w:divBdr>
        </w:div>
        <w:div w:id="1335373704">
          <w:marLeft w:val="0"/>
          <w:marRight w:val="0"/>
          <w:marTop w:val="0"/>
          <w:marBottom w:val="0"/>
          <w:divBdr>
            <w:top w:val="none" w:sz="0" w:space="0" w:color="auto"/>
            <w:left w:val="none" w:sz="0" w:space="0" w:color="auto"/>
            <w:bottom w:val="none" w:sz="0" w:space="0" w:color="auto"/>
            <w:right w:val="none" w:sz="0" w:space="0" w:color="auto"/>
          </w:divBdr>
        </w:div>
        <w:div w:id="2047437606">
          <w:marLeft w:val="0"/>
          <w:marRight w:val="0"/>
          <w:marTop w:val="0"/>
          <w:marBottom w:val="0"/>
          <w:divBdr>
            <w:top w:val="none" w:sz="0" w:space="0" w:color="auto"/>
            <w:left w:val="none" w:sz="0" w:space="0" w:color="auto"/>
            <w:bottom w:val="none" w:sz="0" w:space="0" w:color="auto"/>
            <w:right w:val="none" w:sz="0" w:space="0" w:color="auto"/>
          </w:divBdr>
        </w:div>
        <w:div w:id="857543094">
          <w:marLeft w:val="0"/>
          <w:marRight w:val="0"/>
          <w:marTop w:val="0"/>
          <w:marBottom w:val="0"/>
          <w:divBdr>
            <w:top w:val="none" w:sz="0" w:space="0" w:color="auto"/>
            <w:left w:val="none" w:sz="0" w:space="0" w:color="auto"/>
            <w:bottom w:val="none" w:sz="0" w:space="0" w:color="auto"/>
            <w:right w:val="none" w:sz="0" w:space="0" w:color="auto"/>
          </w:divBdr>
        </w:div>
        <w:div w:id="1853254635">
          <w:marLeft w:val="0"/>
          <w:marRight w:val="0"/>
          <w:marTop w:val="0"/>
          <w:marBottom w:val="0"/>
          <w:divBdr>
            <w:top w:val="none" w:sz="0" w:space="0" w:color="auto"/>
            <w:left w:val="none" w:sz="0" w:space="0" w:color="auto"/>
            <w:bottom w:val="none" w:sz="0" w:space="0" w:color="auto"/>
            <w:right w:val="none" w:sz="0" w:space="0" w:color="auto"/>
          </w:divBdr>
        </w:div>
        <w:div w:id="933585432">
          <w:marLeft w:val="0"/>
          <w:marRight w:val="0"/>
          <w:marTop w:val="0"/>
          <w:marBottom w:val="0"/>
          <w:divBdr>
            <w:top w:val="none" w:sz="0" w:space="0" w:color="auto"/>
            <w:left w:val="none" w:sz="0" w:space="0" w:color="auto"/>
            <w:bottom w:val="none" w:sz="0" w:space="0" w:color="auto"/>
            <w:right w:val="none" w:sz="0" w:space="0" w:color="auto"/>
          </w:divBdr>
        </w:div>
        <w:div w:id="1651056166">
          <w:marLeft w:val="0"/>
          <w:marRight w:val="0"/>
          <w:marTop w:val="0"/>
          <w:marBottom w:val="0"/>
          <w:divBdr>
            <w:top w:val="none" w:sz="0" w:space="0" w:color="auto"/>
            <w:left w:val="none" w:sz="0" w:space="0" w:color="auto"/>
            <w:bottom w:val="none" w:sz="0" w:space="0" w:color="auto"/>
            <w:right w:val="none" w:sz="0" w:space="0" w:color="auto"/>
          </w:divBdr>
        </w:div>
        <w:div w:id="728456581">
          <w:marLeft w:val="0"/>
          <w:marRight w:val="0"/>
          <w:marTop w:val="0"/>
          <w:marBottom w:val="0"/>
          <w:divBdr>
            <w:top w:val="none" w:sz="0" w:space="0" w:color="auto"/>
            <w:left w:val="none" w:sz="0" w:space="0" w:color="auto"/>
            <w:bottom w:val="none" w:sz="0" w:space="0" w:color="auto"/>
            <w:right w:val="none" w:sz="0" w:space="0" w:color="auto"/>
          </w:divBdr>
        </w:div>
        <w:div w:id="1276519269">
          <w:marLeft w:val="0"/>
          <w:marRight w:val="0"/>
          <w:marTop w:val="0"/>
          <w:marBottom w:val="0"/>
          <w:divBdr>
            <w:top w:val="none" w:sz="0" w:space="0" w:color="auto"/>
            <w:left w:val="none" w:sz="0" w:space="0" w:color="auto"/>
            <w:bottom w:val="none" w:sz="0" w:space="0" w:color="auto"/>
            <w:right w:val="none" w:sz="0" w:space="0" w:color="auto"/>
          </w:divBdr>
        </w:div>
        <w:div w:id="1593583377">
          <w:marLeft w:val="0"/>
          <w:marRight w:val="0"/>
          <w:marTop w:val="0"/>
          <w:marBottom w:val="0"/>
          <w:divBdr>
            <w:top w:val="none" w:sz="0" w:space="0" w:color="auto"/>
            <w:left w:val="none" w:sz="0" w:space="0" w:color="auto"/>
            <w:bottom w:val="none" w:sz="0" w:space="0" w:color="auto"/>
            <w:right w:val="none" w:sz="0" w:space="0" w:color="auto"/>
          </w:divBdr>
        </w:div>
        <w:div w:id="1045523903">
          <w:marLeft w:val="0"/>
          <w:marRight w:val="0"/>
          <w:marTop w:val="0"/>
          <w:marBottom w:val="0"/>
          <w:divBdr>
            <w:top w:val="none" w:sz="0" w:space="0" w:color="auto"/>
            <w:left w:val="none" w:sz="0" w:space="0" w:color="auto"/>
            <w:bottom w:val="none" w:sz="0" w:space="0" w:color="auto"/>
            <w:right w:val="none" w:sz="0" w:space="0" w:color="auto"/>
          </w:divBdr>
        </w:div>
        <w:div w:id="1740397305">
          <w:marLeft w:val="0"/>
          <w:marRight w:val="0"/>
          <w:marTop w:val="0"/>
          <w:marBottom w:val="0"/>
          <w:divBdr>
            <w:top w:val="none" w:sz="0" w:space="0" w:color="auto"/>
            <w:left w:val="none" w:sz="0" w:space="0" w:color="auto"/>
            <w:bottom w:val="none" w:sz="0" w:space="0" w:color="auto"/>
            <w:right w:val="none" w:sz="0" w:space="0" w:color="auto"/>
          </w:divBdr>
        </w:div>
        <w:div w:id="906264309">
          <w:marLeft w:val="0"/>
          <w:marRight w:val="0"/>
          <w:marTop w:val="0"/>
          <w:marBottom w:val="0"/>
          <w:divBdr>
            <w:top w:val="none" w:sz="0" w:space="0" w:color="auto"/>
            <w:left w:val="none" w:sz="0" w:space="0" w:color="auto"/>
            <w:bottom w:val="none" w:sz="0" w:space="0" w:color="auto"/>
            <w:right w:val="none" w:sz="0" w:space="0" w:color="auto"/>
          </w:divBdr>
        </w:div>
        <w:div w:id="624432282">
          <w:marLeft w:val="0"/>
          <w:marRight w:val="0"/>
          <w:marTop w:val="0"/>
          <w:marBottom w:val="0"/>
          <w:divBdr>
            <w:top w:val="none" w:sz="0" w:space="0" w:color="auto"/>
            <w:left w:val="none" w:sz="0" w:space="0" w:color="auto"/>
            <w:bottom w:val="none" w:sz="0" w:space="0" w:color="auto"/>
            <w:right w:val="none" w:sz="0" w:space="0" w:color="auto"/>
          </w:divBdr>
        </w:div>
        <w:div w:id="1771390336">
          <w:marLeft w:val="0"/>
          <w:marRight w:val="0"/>
          <w:marTop w:val="0"/>
          <w:marBottom w:val="0"/>
          <w:divBdr>
            <w:top w:val="none" w:sz="0" w:space="0" w:color="auto"/>
            <w:left w:val="none" w:sz="0" w:space="0" w:color="auto"/>
            <w:bottom w:val="none" w:sz="0" w:space="0" w:color="auto"/>
            <w:right w:val="none" w:sz="0" w:space="0" w:color="auto"/>
          </w:divBdr>
        </w:div>
        <w:div w:id="1627004479">
          <w:marLeft w:val="0"/>
          <w:marRight w:val="0"/>
          <w:marTop w:val="0"/>
          <w:marBottom w:val="0"/>
          <w:divBdr>
            <w:top w:val="none" w:sz="0" w:space="0" w:color="auto"/>
            <w:left w:val="none" w:sz="0" w:space="0" w:color="auto"/>
            <w:bottom w:val="none" w:sz="0" w:space="0" w:color="auto"/>
            <w:right w:val="none" w:sz="0" w:space="0" w:color="auto"/>
          </w:divBdr>
        </w:div>
        <w:div w:id="2058897714">
          <w:marLeft w:val="0"/>
          <w:marRight w:val="0"/>
          <w:marTop w:val="0"/>
          <w:marBottom w:val="0"/>
          <w:divBdr>
            <w:top w:val="none" w:sz="0" w:space="0" w:color="auto"/>
            <w:left w:val="none" w:sz="0" w:space="0" w:color="auto"/>
            <w:bottom w:val="none" w:sz="0" w:space="0" w:color="auto"/>
            <w:right w:val="none" w:sz="0" w:space="0" w:color="auto"/>
          </w:divBdr>
        </w:div>
        <w:div w:id="444227114">
          <w:marLeft w:val="0"/>
          <w:marRight w:val="0"/>
          <w:marTop w:val="0"/>
          <w:marBottom w:val="0"/>
          <w:divBdr>
            <w:top w:val="none" w:sz="0" w:space="0" w:color="auto"/>
            <w:left w:val="none" w:sz="0" w:space="0" w:color="auto"/>
            <w:bottom w:val="none" w:sz="0" w:space="0" w:color="auto"/>
            <w:right w:val="none" w:sz="0" w:space="0" w:color="auto"/>
          </w:divBdr>
        </w:div>
        <w:div w:id="363989331">
          <w:marLeft w:val="0"/>
          <w:marRight w:val="0"/>
          <w:marTop w:val="0"/>
          <w:marBottom w:val="0"/>
          <w:divBdr>
            <w:top w:val="none" w:sz="0" w:space="0" w:color="auto"/>
            <w:left w:val="none" w:sz="0" w:space="0" w:color="auto"/>
            <w:bottom w:val="none" w:sz="0" w:space="0" w:color="auto"/>
            <w:right w:val="none" w:sz="0" w:space="0" w:color="auto"/>
          </w:divBdr>
        </w:div>
        <w:div w:id="1074594247">
          <w:marLeft w:val="0"/>
          <w:marRight w:val="0"/>
          <w:marTop w:val="0"/>
          <w:marBottom w:val="0"/>
          <w:divBdr>
            <w:top w:val="none" w:sz="0" w:space="0" w:color="auto"/>
            <w:left w:val="none" w:sz="0" w:space="0" w:color="auto"/>
            <w:bottom w:val="none" w:sz="0" w:space="0" w:color="auto"/>
            <w:right w:val="none" w:sz="0" w:space="0" w:color="auto"/>
          </w:divBdr>
        </w:div>
        <w:div w:id="612633274">
          <w:marLeft w:val="0"/>
          <w:marRight w:val="0"/>
          <w:marTop w:val="0"/>
          <w:marBottom w:val="0"/>
          <w:divBdr>
            <w:top w:val="none" w:sz="0" w:space="0" w:color="auto"/>
            <w:left w:val="none" w:sz="0" w:space="0" w:color="auto"/>
            <w:bottom w:val="none" w:sz="0" w:space="0" w:color="auto"/>
            <w:right w:val="none" w:sz="0" w:space="0" w:color="auto"/>
          </w:divBdr>
        </w:div>
        <w:div w:id="328410037">
          <w:marLeft w:val="0"/>
          <w:marRight w:val="0"/>
          <w:marTop w:val="0"/>
          <w:marBottom w:val="0"/>
          <w:divBdr>
            <w:top w:val="none" w:sz="0" w:space="0" w:color="auto"/>
            <w:left w:val="none" w:sz="0" w:space="0" w:color="auto"/>
            <w:bottom w:val="none" w:sz="0" w:space="0" w:color="auto"/>
            <w:right w:val="none" w:sz="0" w:space="0" w:color="auto"/>
          </w:divBdr>
        </w:div>
        <w:div w:id="1723795837">
          <w:marLeft w:val="0"/>
          <w:marRight w:val="0"/>
          <w:marTop w:val="0"/>
          <w:marBottom w:val="0"/>
          <w:divBdr>
            <w:top w:val="none" w:sz="0" w:space="0" w:color="auto"/>
            <w:left w:val="none" w:sz="0" w:space="0" w:color="auto"/>
            <w:bottom w:val="none" w:sz="0" w:space="0" w:color="auto"/>
            <w:right w:val="none" w:sz="0" w:space="0" w:color="auto"/>
          </w:divBdr>
        </w:div>
        <w:div w:id="205803493">
          <w:marLeft w:val="0"/>
          <w:marRight w:val="0"/>
          <w:marTop w:val="0"/>
          <w:marBottom w:val="0"/>
          <w:divBdr>
            <w:top w:val="none" w:sz="0" w:space="0" w:color="auto"/>
            <w:left w:val="none" w:sz="0" w:space="0" w:color="auto"/>
            <w:bottom w:val="none" w:sz="0" w:space="0" w:color="auto"/>
            <w:right w:val="none" w:sz="0" w:space="0" w:color="auto"/>
          </w:divBdr>
        </w:div>
        <w:div w:id="719524324">
          <w:marLeft w:val="0"/>
          <w:marRight w:val="0"/>
          <w:marTop w:val="0"/>
          <w:marBottom w:val="0"/>
          <w:divBdr>
            <w:top w:val="none" w:sz="0" w:space="0" w:color="auto"/>
            <w:left w:val="none" w:sz="0" w:space="0" w:color="auto"/>
            <w:bottom w:val="none" w:sz="0" w:space="0" w:color="auto"/>
            <w:right w:val="none" w:sz="0" w:space="0" w:color="auto"/>
          </w:divBdr>
        </w:div>
        <w:div w:id="1521507324">
          <w:marLeft w:val="0"/>
          <w:marRight w:val="0"/>
          <w:marTop w:val="0"/>
          <w:marBottom w:val="0"/>
          <w:divBdr>
            <w:top w:val="none" w:sz="0" w:space="0" w:color="auto"/>
            <w:left w:val="none" w:sz="0" w:space="0" w:color="auto"/>
            <w:bottom w:val="none" w:sz="0" w:space="0" w:color="auto"/>
            <w:right w:val="none" w:sz="0" w:space="0" w:color="auto"/>
          </w:divBdr>
        </w:div>
        <w:div w:id="2136289101">
          <w:marLeft w:val="0"/>
          <w:marRight w:val="0"/>
          <w:marTop w:val="0"/>
          <w:marBottom w:val="0"/>
          <w:divBdr>
            <w:top w:val="none" w:sz="0" w:space="0" w:color="auto"/>
            <w:left w:val="none" w:sz="0" w:space="0" w:color="auto"/>
            <w:bottom w:val="none" w:sz="0" w:space="0" w:color="auto"/>
            <w:right w:val="none" w:sz="0" w:space="0" w:color="auto"/>
          </w:divBdr>
        </w:div>
        <w:div w:id="851651374">
          <w:marLeft w:val="0"/>
          <w:marRight w:val="0"/>
          <w:marTop w:val="0"/>
          <w:marBottom w:val="0"/>
          <w:divBdr>
            <w:top w:val="none" w:sz="0" w:space="0" w:color="auto"/>
            <w:left w:val="none" w:sz="0" w:space="0" w:color="auto"/>
            <w:bottom w:val="none" w:sz="0" w:space="0" w:color="auto"/>
            <w:right w:val="none" w:sz="0" w:space="0" w:color="auto"/>
          </w:divBdr>
        </w:div>
        <w:div w:id="349379147">
          <w:marLeft w:val="0"/>
          <w:marRight w:val="0"/>
          <w:marTop w:val="0"/>
          <w:marBottom w:val="0"/>
          <w:divBdr>
            <w:top w:val="none" w:sz="0" w:space="0" w:color="auto"/>
            <w:left w:val="none" w:sz="0" w:space="0" w:color="auto"/>
            <w:bottom w:val="none" w:sz="0" w:space="0" w:color="auto"/>
            <w:right w:val="none" w:sz="0" w:space="0" w:color="auto"/>
          </w:divBdr>
        </w:div>
        <w:div w:id="769396916">
          <w:marLeft w:val="0"/>
          <w:marRight w:val="0"/>
          <w:marTop w:val="0"/>
          <w:marBottom w:val="0"/>
          <w:divBdr>
            <w:top w:val="none" w:sz="0" w:space="0" w:color="auto"/>
            <w:left w:val="none" w:sz="0" w:space="0" w:color="auto"/>
            <w:bottom w:val="none" w:sz="0" w:space="0" w:color="auto"/>
            <w:right w:val="none" w:sz="0" w:space="0" w:color="auto"/>
          </w:divBdr>
        </w:div>
        <w:div w:id="1656881716">
          <w:marLeft w:val="0"/>
          <w:marRight w:val="0"/>
          <w:marTop w:val="0"/>
          <w:marBottom w:val="0"/>
          <w:divBdr>
            <w:top w:val="none" w:sz="0" w:space="0" w:color="auto"/>
            <w:left w:val="none" w:sz="0" w:space="0" w:color="auto"/>
            <w:bottom w:val="none" w:sz="0" w:space="0" w:color="auto"/>
            <w:right w:val="none" w:sz="0" w:space="0" w:color="auto"/>
          </w:divBdr>
        </w:div>
        <w:div w:id="134955391">
          <w:marLeft w:val="0"/>
          <w:marRight w:val="0"/>
          <w:marTop w:val="0"/>
          <w:marBottom w:val="0"/>
          <w:divBdr>
            <w:top w:val="none" w:sz="0" w:space="0" w:color="auto"/>
            <w:left w:val="none" w:sz="0" w:space="0" w:color="auto"/>
            <w:bottom w:val="none" w:sz="0" w:space="0" w:color="auto"/>
            <w:right w:val="none" w:sz="0" w:space="0" w:color="auto"/>
          </w:divBdr>
        </w:div>
        <w:div w:id="1335719629">
          <w:marLeft w:val="0"/>
          <w:marRight w:val="0"/>
          <w:marTop w:val="0"/>
          <w:marBottom w:val="0"/>
          <w:divBdr>
            <w:top w:val="none" w:sz="0" w:space="0" w:color="auto"/>
            <w:left w:val="none" w:sz="0" w:space="0" w:color="auto"/>
            <w:bottom w:val="none" w:sz="0" w:space="0" w:color="auto"/>
            <w:right w:val="none" w:sz="0" w:space="0" w:color="auto"/>
          </w:divBdr>
        </w:div>
        <w:div w:id="1092123350">
          <w:marLeft w:val="0"/>
          <w:marRight w:val="0"/>
          <w:marTop w:val="0"/>
          <w:marBottom w:val="0"/>
          <w:divBdr>
            <w:top w:val="none" w:sz="0" w:space="0" w:color="auto"/>
            <w:left w:val="none" w:sz="0" w:space="0" w:color="auto"/>
            <w:bottom w:val="none" w:sz="0" w:space="0" w:color="auto"/>
            <w:right w:val="none" w:sz="0" w:space="0" w:color="auto"/>
          </w:divBdr>
        </w:div>
        <w:div w:id="480317167">
          <w:marLeft w:val="0"/>
          <w:marRight w:val="0"/>
          <w:marTop w:val="0"/>
          <w:marBottom w:val="0"/>
          <w:divBdr>
            <w:top w:val="none" w:sz="0" w:space="0" w:color="auto"/>
            <w:left w:val="none" w:sz="0" w:space="0" w:color="auto"/>
            <w:bottom w:val="none" w:sz="0" w:space="0" w:color="auto"/>
            <w:right w:val="none" w:sz="0" w:space="0" w:color="auto"/>
          </w:divBdr>
        </w:div>
        <w:div w:id="1737319927">
          <w:marLeft w:val="0"/>
          <w:marRight w:val="0"/>
          <w:marTop w:val="0"/>
          <w:marBottom w:val="0"/>
          <w:divBdr>
            <w:top w:val="none" w:sz="0" w:space="0" w:color="auto"/>
            <w:left w:val="none" w:sz="0" w:space="0" w:color="auto"/>
            <w:bottom w:val="none" w:sz="0" w:space="0" w:color="auto"/>
            <w:right w:val="none" w:sz="0" w:space="0" w:color="auto"/>
          </w:divBdr>
        </w:div>
        <w:div w:id="1595674739">
          <w:marLeft w:val="0"/>
          <w:marRight w:val="0"/>
          <w:marTop w:val="0"/>
          <w:marBottom w:val="0"/>
          <w:divBdr>
            <w:top w:val="none" w:sz="0" w:space="0" w:color="auto"/>
            <w:left w:val="none" w:sz="0" w:space="0" w:color="auto"/>
            <w:bottom w:val="none" w:sz="0" w:space="0" w:color="auto"/>
            <w:right w:val="none" w:sz="0" w:space="0" w:color="auto"/>
          </w:divBdr>
        </w:div>
        <w:div w:id="517937254">
          <w:marLeft w:val="0"/>
          <w:marRight w:val="0"/>
          <w:marTop w:val="0"/>
          <w:marBottom w:val="0"/>
          <w:divBdr>
            <w:top w:val="none" w:sz="0" w:space="0" w:color="auto"/>
            <w:left w:val="none" w:sz="0" w:space="0" w:color="auto"/>
            <w:bottom w:val="none" w:sz="0" w:space="0" w:color="auto"/>
            <w:right w:val="none" w:sz="0" w:space="0" w:color="auto"/>
          </w:divBdr>
        </w:div>
        <w:div w:id="533008326">
          <w:marLeft w:val="0"/>
          <w:marRight w:val="0"/>
          <w:marTop w:val="0"/>
          <w:marBottom w:val="0"/>
          <w:divBdr>
            <w:top w:val="none" w:sz="0" w:space="0" w:color="auto"/>
            <w:left w:val="none" w:sz="0" w:space="0" w:color="auto"/>
            <w:bottom w:val="none" w:sz="0" w:space="0" w:color="auto"/>
            <w:right w:val="none" w:sz="0" w:space="0" w:color="auto"/>
          </w:divBdr>
        </w:div>
        <w:div w:id="984050337">
          <w:marLeft w:val="0"/>
          <w:marRight w:val="0"/>
          <w:marTop w:val="0"/>
          <w:marBottom w:val="0"/>
          <w:divBdr>
            <w:top w:val="none" w:sz="0" w:space="0" w:color="auto"/>
            <w:left w:val="none" w:sz="0" w:space="0" w:color="auto"/>
            <w:bottom w:val="none" w:sz="0" w:space="0" w:color="auto"/>
            <w:right w:val="none" w:sz="0" w:space="0" w:color="auto"/>
          </w:divBdr>
        </w:div>
        <w:div w:id="1287390324">
          <w:marLeft w:val="0"/>
          <w:marRight w:val="0"/>
          <w:marTop w:val="0"/>
          <w:marBottom w:val="0"/>
          <w:divBdr>
            <w:top w:val="none" w:sz="0" w:space="0" w:color="auto"/>
            <w:left w:val="none" w:sz="0" w:space="0" w:color="auto"/>
            <w:bottom w:val="none" w:sz="0" w:space="0" w:color="auto"/>
            <w:right w:val="none" w:sz="0" w:space="0" w:color="auto"/>
          </w:divBdr>
        </w:div>
        <w:div w:id="1819608707">
          <w:marLeft w:val="0"/>
          <w:marRight w:val="0"/>
          <w:marTop w:val="0"/>
          <w:marBottom w:val="0"/>
          <w:divBdr>
            <w:top w:val="none" w:sz="0" w:space="0" w:color="auto"/>
            <w:left w:val="none" w:sz="0" w:space="0" w:color="auto"/>
            <w:bottom w:val="none" w:sz="0" w:space="0" w:color="auto"/>
            <w:right w:val="none" w:sz="0" w:space="0" w:color="auto"/>
          </w:divBdr>
        </w:div>
        <w:div w:id="1397509734">
          <w:marLeft w:val="0"/>
          <w:marRight w:val="0"/>
          <w:marTop w:val="0"/>
          <w:marBottom w:val="0"/>
          <w:divBdr>
            <w:top w:val="none" w:sz="0" w:space="0" w:color="auto"/>
            <w:left w:val="none" w:sz="0" w:space="0" w:color="auto"/>
            <w:bottom w:val="none" w:sz="0" w:space="0" w:color="auto"/>
            <w:right w:val="none" w:sz="0" w:space="0" w:color="auto"/>
          </w:divBdr>
        </w:div>
        <w:div w:id="1346785821">
          <w:marLeft w:val="0"/>
          <w:marRight w:val="0"/>
          <w:marTop w:val="0"/>
          <w:marBottom w:val="0"/>
          <w:divBdr>
            <w:top w:val="none" w:sz="0" w:space="0" w:color="auto"/>
            <w:left w:val="none" w:sz="0" w:space="0" w:color="auto"/>
            <w:bottom w:val="none" w:sz="0" w:space="0" w:color="auto"/>
            <w:right w:val="none" w:sz="0" w:space="0" w:color="auto"/>
          </w:divBdr>
        </w:div>
        <w:div w:id="850683766">
          <w:marLeft w:val="0"/>
          <w:marRight w:val="0"/>
          <w:marTop w:val="0"/>
          <w:marBottom w:val="0"/>
          <w:divBdr>
            <w:top w:val="none" w:sz="0" w:space="0" w:color="auto"/>
            <w:left w:val="none" w:sz="0" w:space="0" w:color="auto"/>
            <w:bottom w:val="none" w:sz="0" w:space="0" w:color="auto"/>
            <w:right w:val="none" w:sz="0" w:space="0" w:color="auto"/>
          </w:divBdr>
        </w:div>
        <w:div w:id="978074027">
          <w:marLeft w:val="0"/>
          <w:marRight w:val="0"/>
          <w:marTop w:val="0"/>
          <w:marBottom w:val="0"/>
          <w:divBdr>
            <w:top w:val="none" w:sz="0" w:space="0" w:color="auto"/>
            <w:left w:val="none" w:sz="0" w:space="0" w:color="auto"/>
            <w:bottom w:val="none" w:sz="0" w:space="0" w:color="auto"/>
            <w:right w:val="none" w:sz="0" w:space="0" w:color="auto"/>
          </w:divBdr>
        </w:div>
        <w:div w:id="1606689469">
          <w:marLeft w:val="0"/>
          <w:marRight w:val="0"/>
          <w:marTop w:val="0"/>
          <w:marBottom w:val="0"/>
          <w:divBdr>
            <w:top w:val="none" w:sz="0" w:space="0" w:color="auto"/>
            <w:left w:val="none" w:sz="0" w:space="0" w:color="auto"/>
            <w:bottom w:val="none" w:sz="0" w:space="0" w:color="auto"/>
            <w:right w:val="none" w:sz="0" w:space="0" w:color="auto"/>
          </w:divBdr>
        </w:div>
        <w:div w:id="789130149">
          <w:marLeft w:val="0"/>
          <w:marRight w:val="0"/>
          <w:marTop w:val="0"/>
          <w:marBottom w:val="0"/>
          <w:divBdr>
            <w:top w:val="none" w:sz="0" w:space="0" w:color="auto"/>
            <w:left w:val="none" w:sz="0" w:space="0" w:color="auto"/>
            <w:bottom w:val="none" w:sz="0" w:space="0" w:color="auto"/>
            <w:right w:val="none" w:sz="0" w:space="0" w:color="auto"/>
          </w:divBdr>
        </w:div>
        <w:div w:id="2004577543">
          <w:marLeft w:val="0"/>
          <w:marRight w:val="0"/>
          <w:marTop w:val="0"/>
          <w:marBottom w:val="0"/>
          <w:divBdr>
            <w:top w:val="none" w:sz="0" w:space="0" w:color="auto"/>
            <w:left w:val="none" w:sz="0" w:space="0" w:color="auto"/>
            <w:bottom w:val="none" w:sz="0" w:space="0" w:color="auto"/>
            <w:right w:val="none" w:sz="0" w:space="0" w:color="auto"/>
          </w:divBdr>
        </w:div>
        <w:div w:id="1235700409">
          <w:marLeft w:val="0"/>
          <w:marRight w:val="0"/>
          <w:marTop w:val="0"/>
          <w:marBottom w:val="0"/>
          <w:divBdr>
            <w:top w:val="none" w:sz="0" w:space="0" w:color="auto"/>
            <w:left w:val="none" w:sz="0" w:space="0" w:color="auto"/>
            <w:bottom w:val="none" w:sz="0" w:space="0" w:color="auto"/>
            <w:right w:val="none" w:sz="0" w:space="0" w:color="auto"/>
          </w:divBdr>
        </w:div>
        <w:div w:id="852458223">
          <w:marLeft w:val="0"/>
          <w:marRight w:val="0"/>
          <w:marTop w:val="0"/>
          <w:marBottom w:val="0"/>
          <w:divBdr>
            <w:top w:val="none" w:sz="0" w:space="0" w:color="auto"/>
            <w:left w:val="none" w:sz="0" w:space="0" w:color="auto"/>
            <w:bottom w:val="none" w:sz="0" w:space="0" w:color="auto"/>
            <w:right w:val="none" w:sz="0" w:space="0" w:color="auto"/>
          </w:divBdr>
        </w:div>
        <w:div w:id="1103305576">
          <w:marLeft w:val="0"/>
          <w:marRight w:val="0"/>
          <w:marTop w:val="0"/>
          <w:marBottom w:val="0"/>
          <w:divBdr>
            <w:top w:val="none" w:sz="0" w:space="0" w:color="auto"/>
            <w:left w:val="none" w:sz="0" w:space="0" w:color="auto"/>
            <w:bottom w:val="none" w:sz="0" w:space="0" w:color="auto"/>
            <w:right w:val="none" w:sz="0" w:space="0" w:color="auto"/>
          </w:divBdr>
        </w:div>
        <w:div w:id="1957760385">
          <w:marLeft w:val="0"/>
          <w:marRight w:val="0"/>
          <w:marTop w:val="0"/>
          <w:marBottom w:val="0"/>
          <w:divBdr>
            <w:top w:val="none" w:sz="0" w:space="0" w:color="auto"/>
            <w:left w:val="none" w:sz="0" w:space="0" w:color="auto"/>
            <w:bottom w:val="none" w:sz="0" w:space="0" w:color="auto"/>
            <w:right w:val="none" w:sz="0" w:space="0" w:color="auto"/>
          </w:divBdr>
        </w:div>
        <w:div w:id="705911411">
          <w:marLeft w:val="0"/>
          <w:marRight w:val="0"/>
          <w:marTop w:val="0"/>
          <w:marBottom w:val="0"/>
          <w:divBdr>
            <w:top w:val="none" w:sz="0" w:space="0" w:color="auto"/>
            <w:left w:val="none" w:sz="0" w:space="0" w:color="auto"/>
            <w:bottom w:val="none" w:sz="0" w:space="0" w:color="auto"/>
            <w:right w:val="none" w:sz="0" w:space="0" w:color="auto"/>
          </w:divBdr>
        </w:div>
        <w:div w:id="212622792">
          <w:marLeft w:val="0"/>
          <w:marRight w:val="0"/>
          <w:marTop w:val="0"/>
          <w:marBottom w:val="0"/>
          <w:divBdr>
            <w:top w:val="none" w:sz="0" w:space="0" w:color="auto"/>
            <w:left w:val="none" w:sz="0" w:space="0" w:color="auto"/>
            <w:bottom w:val="none" w:sz="0" w:space="0" w:color="auto"/>
            <w:right w:val="none" w:sz="0" w:space="0" w:color="auto"/>
          </w:divBdr>
        </w:div>
        <w:div w:id="1737239900">
          <w:marLeft w:val="0"/>
          <w:marRight w:val="0"/>
          <w:marTop w:val="0"/>
          <w:marBottom w:val="0"/>
          <w:divBdr>
            <w:top w:val="none" w:sz="0" w:space="0" w:color="auto"/>
            <w:left w:val="none" w:sz="0" w:space="0" w:color="auto"/>
            <w:bottom w:val="none" w:sz="0" w:space="0" w:color="auto"/>
            <w:right w:val="none" w:sz="0" w:space="0" w:color="auto"/>
          </w:divBdr>
        </w:div>
        <w:div w:id="1176769633">
          <w:marLeft w:val="0"/>
          <w:marRight w:val="0"/>
          <w:marTop w:val="0"/>
          <w:marBottom w:val="0"/>
          <w:divBdr>
            <w:top w:val="none" w:sz="0" w:space="0" w:color="auto"/>
            <w:left w:val="none" w:sz="0" w:space="0" w:color="auto"/>
            <w:bottom w:val="none" w:sz="0" w:space="0" w:color="auto"/>
            <w:right w:val="none" w:sz="0" w:space="0" w:color="auto"/>
          </w:divBdr>
        </w:div>
        <w:div w:id="1690643517">
          <w:marLeft w:val="0"/>
          <w:marRight w:val="0"/>
          <w:marTop w:val="0"/>
          <w:marBottom w:val="0"/>
          <w:divBdr>
            <w:top w:val="none" w:sz="0" w:space="0" w:color="auto"/>
            <w:left w:val="none" w:sz="0" w:space="0" w:color="auto"/>
            <w:bottom w:val="none" w:sz="0" w:space="0" w:color="auto"/>
            <w:right w:val="none" w:sz="0" w:space="0" w:color="auto"/>
          </w:divBdr>
        </w:div>
        <w:div w:id="981958146">
          <w:marLeft w:val="0"/>
          <w:marRight w:val="0"/>
          <w:marTop w:val="0"/>
          <w:marBottom w:val="0"/>
          <w:divBdr>
            <w:top w:val="none" w:sz="0" w:space="0" w:color="auto"/>
            <w:left w:val="none" w:sz="0" w:space="0" w:color="auto"/>
            <w:bottom w:val="none" w:sz="0" w:space="0" w:color="auto"/>
            <w:right w:val="none" w:sz="0" w:space="0" w:color="auto"/>
          </w:divBdr>
        </w:div>
        <w:div w:id="881358715">
          <w:marLeft w:val="0"/>
          <w:marRight w:val="0"/>
          <w:marTop w:val="0"/>
          <w:marBottom w:val="0"/>
          <w:divBdr>
            <w:top w:val="none" w:sz="0" w:space="0" w:color="auto"/>
            <w:left w:val="none" w:sz="0" w:space="0" w:color="auto"/>
            <w:bottom w:val="none" w:sz="0" w:space="0" w:color="auto"/>
            <w:right w:val="none" w:sz="0" w:space="0" w:color="auto"/>
          </w:divBdr>
        </w:div>
        <w:div w:id="1527255164">
          <w:marLeft w:val="0"/>
          <w:marRight w:val="0"/>
          <w:marTop w:val="0"/>
          <w:marBottom w:val="0"/>
          <w:divBdr>
            <w:top w:val="none" w:sz="0" w:space="0" w:color="auto"/>
            <w:left w:val="none" w:sz="0" w:space="0" w:color="auto"/>
            <w:bottom w:val="none" w:sz="0" w:space="0" w:color="auto"/>
            <w:right w:val="none" w:sz="0" w:space="0" w:color="auto"/>
          </w:divBdr>
        </w:div>
        <w:div w:id="1948535878">
          <w:marLeft w:val="0"/>
          <w:marRight w:val="0"/>
          <w:marTop w:val="0"/>
          <w:marBottom w:val="0"/>
          <w:divBdr>
            <w:top w:val="none" w:sz="0" w:space="0" w:color="auto"/>
            <w:left w:val="none" w:sz="0" w:space="0" w:color="auto"/>
            <w:bottom w:val="none" w:sz="0" w:space="0" w:color="auto"/>
            <w:right w:val="none" w:sz="0" w:space="0" w:color="auto"/>
          </w:divBdr>
        </w:div>
        <w:div w:id="1011303114">
          <w:marLeft w:val="0"/>
          <w:marRight w:val="0"/>
          <w:marTop w:val="0"/>
          <w:marBottom w:val="0"/>
          <w:divBdr>
            <w:top w:val="none" w:sz="0" w:space="0" w:color="auto"/>
            <w:left w:val="none" w:sz="0" w:space="0" w:color="auto"/>
            <w:bottom w:val="none" w:sz="0" w:space="0" w:color="auto"/>
            <w:right w:val="none" w:sz="0" w:space="0" w:color="auto"/>
          </w:divBdr>
        </w:div>
        <w:div w:id="1362239747">
          <w:marLeft w:val="0"/>
          <w:marRight w:val="0"/>
          <w:marTop w:val="0"/>
          <w:marBottom w:val="0"/>
          <w:divBdr>
            <w:top w:val="none" w:sz="0" w:space="0" w:color="auto"/>
            <w:left w:val="none" w:sz="0" w:space="0" w:color="auto"/>
            <w:bottom w:val="none" w:sz="0" w:space="0" w:color="auto"/>
            <w:right w:val="none" w:sz="0" w:space="0" w:color="auto"/>
          </w:divBdr>
        </w:div>
        <w:div w:id="113642559">
          <w:marLeft w:val="0"/>
          <w:marRight w:val="0"/>
          <w:marTop w:val="0"/>
          <w:marBottom w:val="0"/>
          <w:divBdr>
            <w:top w:val="none" w:sz="0" w:space="0" w:color="auto"/>
            <w:left w:val="none" w:sz="0" w:space="0" w:color="auto"/>
            <w:bottom w:val="none" w:sz="0" w:space="0" w:color="auto"/>
            <w:right w:val="none" w:sz="0" w:space="0" w:color="auto"/>
          </w:divBdr>
        </w:div>
        <w:div w:id="1408383514">
          <w:marLeft w:val="0"/>
          <w:marRight w:val="0"/>
          <w:marTop w:val="0"/>
          <w:marBottom w:val="0"/>
          <w:divBdr>
            <w:top w:val="none" w:sz="0" w:space="0" w:color="auto"/>
            <w:left w:val="none" w:sz="0" w:space="0" w:color="auto"/>
            <w:bottom w:val="none" w:sz="0" w:space="0" w:color="auto"/>
            <w:right w:val="none" w:sz="0" w:space="0" w:color="auto"/>
          </w:divBdr>
        </w:div>
        <w:div w:id="253170893">
          <w:marLeft w:val="0"/>
          <w:marRight w:val="0"/>
          <w:marTop w:val="0"/>
          <w:marBottom w:val="0"/>
          <w:divBdr>
            <w:top w:val="none" w:sz="0" w:space="0" w:color="auto"/>
            <w:left w:val="none" w:sz="0" w:space="0" w:color="auto"/>
            <w:bottom w:val="none" w:sz="0" w:space="0" w:color="auto"/>
            <w:right w:val="none" w:sz="0" w:space="0" w:color="auto"/>
          </w:divBdr>
        </w:div>
        <w:div w:id="81414614">
          <w:marLeft w:val="0"/>
          <w:marRight w:val="0"/>
          <w:marTop w:val="0"/>
          <w:marBottom w:val="0"/>
          <w:divBdr>
            <w:top w:val="none" w:sz="0" w:space="0" w:color="auto"/>
            <w:left w:val="none" w:sz="0" w:space="0" w:color="auto"/>
            <w:bottom w:val="none" w:sz="0" w:space="0" w:color="auto"/>
            <w:right w:val="none" w:sz="0" w:space="0" w:color="auto"/>
          </w:divBdr>
        </w:div>
        <w:div w:id="622423088">
          <w:marLeft w:val="0"/>
          <w:marRight w:val="0"/>
          <w:marTop w:val="0"/>
          <w:marBottom w:val="0"/>
          <w:divBdr>
            <w:top w:val="none" w:sz="0" w:space="0" w:color="auto"/>
            <w:left w:val="none" w:sz="0" w:space="0" w:color="auto"/>
            <w:bottom w:val="none" w:sz="0" w:space="0" w:color="auto"/>
            <w:right w:val="none" w:sz="0" w:space="0" w:color="auto"/>
          </w:divBdr>
        </w:div>
        <w:div w:id="52657774">
          <w:marLeft w:val="0"/>
          <w:marRight w:val="0"/>
          <w:marTop w:val="0"/>
          <w:marBottom w:val="0"/>
          <w:divBdr>
            <w:top w:val="none" w:sz="0" w:space="0" w:color="auto"/>
            <w:left w:val="none" w:sz="0" w:space="0" w:color="auto"/>
            <w:bottom w:val="none" w:sz="0" w:space="0" w:color="auto"/>
            <w:right w:val="none" w:sz="0" w:space="0" w:color="auto"/>
          </w:divBdr>
        </w:div>
        <w:div w:id="1954244670">
          <w:marLeft w:val="0"/>
          <w:marRight w:val="0"/>
          <w:marTop w:val="0"/>
          <w:marBottom w:val="0"/>
          <w:divBdr>
            <w:top w:val="none" w:sz="0" w:space="0" w:color="auto"/>
            <w:left w:val="none" w:sz="0" w:space="0" w:color="auto"/>
            <w:bottom w:val="none" w:sz="0" w:space="0" w:color="auto"/>
            <w:right w:val="none" w:sz="0" w:space="0" w:color="auto"/>
          </w:divBdr>
        </w:div>
        <w:div w:id="1032221468">
          <w:marLeft w:val="0"/>
          <w:marRight w:val="0"/>
          <w:marTop w:val="0"/>
          <w:marBottom w:val="0"/>
          <w:divBdr>
            <w:top w:val="none" w:sz="0" w:space="0" w:color="auto"/>
            <w:left w:val="none" w:sz="0" w:space="0" w:color="auto"/>
            <w:bottom w:val="none" w:sz="0" w:space="0" w:color="auto"/>
            <w:right w:val="none" w:sz="0" w:space="0" w:color="auto"/>
          </w:divBdr>
        </w:div>
        <w:div w:id="620577450">
          <w:marLeft w:val="0"/>
          <w:marRight w:val="0"/>
          <w:marTop w:val="0"/>
          <w:marBottom w:val="0"/>
          <w:divBdr>
            <w:top w:val="none" w:sz="0" w:space="0" w:color="auto"/>
            <w:left w:val="none" w:sz="0" w:space="0" w:color="auto"/>
            <w:bottom w:val="none" w:sz="0" w:space="0" w:color="auto"/>
            <w:right w:val="none" w:sz="0" w:space="0" w:color="auto"/>
          </w:divBdr>
        </w:div>
        <w:div w:id="97220146">
          <w:marLeft w:val="0"/>
          <w:marRight w:val="0"/>
          <w:marTop w:val="0"/>
          <w:marBottom w:val="0"/>
          <w:divBdr>
            <w:top w:val="none" w:sz="0" w:space="0" w:color="auto"/>
            <w:left w:val="none" w:sz="0" w:space="0" w:color="auto"/>
            <w:bottom w:val="none" w:sz="0" w:space="0" w:color="auto"/>
            <w:right w:val="none" w:sz="0" w:space="0" w:color="auto"/>
          </w:divBdr>
        </w:div>
        <w:div w:id="1979066460">
          <w:marLeft w:val="0"/>
          <w:marRight w:val="0"/>
          <w:marTop w:val="0"/>
          <w:marBottom w:val="0"/>
          <w:divBdr>
            <w:top w:val="none" w:sz="0" w:space="0" w:color="auto"/>
            <w:left w:val="none" w:sz="0" w:space="0" w:color="auto"/>
            <w:bottom w:val="none" w:sz="0" w:space="0" w:color="auto"/>
            <w:right w:val="none" w:sz="0" w:space="0" w:color="auto"/>
          </w:divBdr>
        </w:div>
        <w:div w:id="1446850596">
          <w:marLeft w:val="0"/>
          <w:marRight w:val="0"/>
          <w:marTop w:val="0"/>
          <w:marBottom w:val="0"/>
          <w:divBdr>
            <w:top w:val="none" w:sz="0" w:space="0" w:color="auto"/>
            <w:left w:val="none" w:sz="0" w:space="0" w:color="auto"/>
            <w:bottom w:val="none" w:sz="0" w:space="0" w:color="auto"/>
            <w:right w:val="none" w:sz="0" w:space="0" w:color="auto"/>
          </w:divBdr>
        </w:div>
        <w:div w:id="2001352034">
          <w:marLeft w:val="0"/>
          <w:marRight w:val="0"/>
          <w:marTop w:val="0"/>
          <w:marBottom w:val="0"/>
          <w:divBdr>
            <w:top w:val="none" w:sz="0" w:space="0" w:color="auto"/>
            <w:left w:val="none" w:sz="0" w:space="0" w:color="auto"/>
            <w:bottom w:val="none" w:sz="0" w:space="0" w:color="auto"/>
            <w:right w:val="none" w:sz="0" w:space="0" w:color="auto"/>
          </w:divBdr>
        </w:div>
        <w:div w:id="101462131">
          <w:marLeft w:val="0"/>
          <w:marRight w:val="0"/>
          <w:marTop w:val="0"/>
          <w:marBottom w:val="0"/>
          <w:divBdr>
            <w:top w:val="none" w:sz="0" w:space="0" w:color="auto"/>
            <w:left w:val="none" w:sz="0" w:space="0" w:color="auto"/>
            <w:bottom w:val="none" w:sz="0" w:space="0" w:color="auto"/>
            <w:right w:val="none" w:sz="0" w:space="0" w:color="auto"/>
          </w:divBdr>
        </w:div>
        <w:div w:id="1316690776">
          <w:marLeft w:val="0"/>
          <w:marRight w:val="0"/>
          <w:marTop w:val="0"/>
          <w:marBottom w:val="0"/>
          <w:divBdr>
            <w:top w:val="none" w:sz="0" w:space="0" w:color="auto"/>
            <w:left w:val="none" w:sz="0" w:space="0" w:color="auto"/>
            <w:bottom w:val="none" w:sz="0" w:space="0" w:color="auto"/>
            <w:right w:val="none" w:sz="0" w:space="0" w:color="auto"/>
          </w:divBdr>
        </w:div>
        <w:div w:id="86579730">
          <w:marLeft w:val="0"/>
          <w:marRight w:val="0"/>
          <w:marTop w:val="0"/>
          <w:marBottom w:val="0"/>
          <w:divBdr>
            <w:top w:val="none" w:sz="0" w:space="0" w:color="auto"/>
            <w:left w:val="none" w:sz="0" w:space="0" w:color="auto"/>
            <w:bottom w:val="none" w:sz="0" w:space="0" w:color="auto"/>
            <w:right w:val="none" w:sz="0" w:space="0" w:color="auto"/>
          </w:divBdr>
        </w:div>
        <w:div w:id="756245946">
          <w:marLeft w:val="0"/>
          <w:marRight w:val="0"/>
          <w:marTop w:val="0"/>
          <w:marBottom w:val="0"/>
          <w:divBdr>
            <w:top w:val="none" w:sz="0" w:space="0" w:color="auto"/>
            <w:left w:val="none" w:sz="0" w:space="0" w:color="auto"/>
            <w:bottom w:val="none" w:sz="0" w:space="0" w:color="auto"/>
            <w:right w:val="none" w:sz="0" w:space="0" w:color="auto"/>
          </w:divBdr>
        </w:div>
        <w:div w:id="709964221">
          <w:marLeft w:val="0"/>
          <w:marRight w:val="0"/>
          <w:marTop w:val="0"/>
          <w:marBottom w:val="0"/>
          <w:divBdr>
            <w:top w:val="none" w:sz="0" w:space="0" w:color="auto"/>
            <w:left w:val="none" w:sz="0" w:space="0" w:color="auto"/>
            <w:bottom w:val="none" w:sz="0" w:space="0" w:color="auto"/>
            <w:right w:val="none" w:sz="0" w:space="0" w:color="auto"/>
          </w:divBdr>
        </w:div>
        <w:div w:id="907110531">
          <w:marLeft w:val="0"/>
          <w:marRight w:val="0"/>
          <w:marTop w:val="0"/>
          <w:marBottom w:val="0"/>
          <w:divBdr>
            <w:top w:val="none" w:sz="0" w:space="0" w:color="auto"/>
            <w:left w:val="none" w:sz="0" w:space="0" w:color="auto"/>
            <w:bottom w:val="none" w:sz="0" w:space="0" w:color="auto"/>
            <w:right w:val="none" w:sz="0" w:space="0" w:color="auto"/>
          </w:divBdr>
        </w:div>
        <w:div w:id="67457717">
          <w:marLeft w:val="0"/>
          <w:marRight w:val="0"/>
          <w:marTop w:val="0"/>
          <w:marBottom w:val="0"/>
          <w:divBdr>
            <w:top w:val="none" w:sz="0" w:space="0" w:color="auto"/>
            <w:left w:val="none" w:sz="0" w:space="0" w:color="auto"/>
            <w:bottom w:val="none" w:sz="0" w:space="0" w:color="auto"/>
            <w:right w:val="none" w:sz="0" w:space="0" w:color="auto"/>
          </w:divBdr>
        </w:div>
        <w:div w:id="320888463">
          <w:marLeft w:val="0"/>
          <w:marRight w:val="0"/>
          <w:marTop w:val="0"/>
          <w:marBottom w:val="0"/>
          <w:divBdr>
            <w:top w:val="none" w:sz="0" w:space="0" w:color="auto"/>
            <w:left w:val="none" w:sz="0" w:space="0" w:color="auto"/>
            <w:bottom w:val="none" w:sz="0" w:space="0" w:color="auto"/>
            <w:right w:val="none" w:sz="0" w:space="0" w:color="auto"/>
          </w:divBdr>
        </w:div>
        <w:div w:id="1177497270">
          <w:marLeft w:val="0"/>
          <w:marRight w:val="0"/>
          <w:marTop w:val="0"/>
          <w:marBottom w:val="0"/>
          <w:divBdr>
            <w:top w:val="none" w:sz="0" w:space="0" w:color="auto"/>
            <w:left w:val="none" w:sz="0" w:space="0" w:color="auto"/>
            <w:bottom w:val="none" w:sz="0" w:space="0" w:color="auto"/>
            <w:right w:val="none" w:sz="0" w:space="0" w:color="auto"/>
          </w:divBdr>
        </w:div>
        <w:div w:id="153497194">
          <w:marLeft w:val="0"/>
          <w:marRight w:val="0"/>
          <w:marTop w:val="0"/>
          <w:marBottom w:val="0"/>
          <w:divBdr>
            <w:top w:val="none" w:sz="0" w:space="0" w:color="auto"/>
            <w:left w:val="none" w:sz="0" w:space="0" w:color="auto"/>
            <w:bottom w:val="none" w:sz="0" w:space="0" w:color="auto"/>
            <w:right w:val="none" w:sz="0" w:space="0" w:color="auto"/>
          </w:divBdr>
        </w:div>
        <w:div w:id="655958962">
          <w:marLeft w:val="0"/>
          <w:marRight w:val="0"/>
          <w:marTop w:val="0"/>
          <w:marBottom w:val="0"/>
          <w:divBdr>
            <w:top w:val="none" w:sz="0" w:space="0" w:color="auto"/>
            <w:left w:val="none" w:sz="0" w:space="0" w:color="auto"/>
            <w:bottom w:val="none" w:sz="0" w:space="0" w:color="auto"/>
            <w:right w:val="none" w:sz="0" w:space="0" w:color="auto"/>
          </w:divBdr>
        </w:div>
        <w:div w:id="1908952101">
          <w:marLeft w:val="0"/>
          <w:marRight w:val="0"/>
          <w:marTop w:val="0"/>
          <w:marBottom w:val="0"/>
          <w:divBdr>
            <w:top w:val="none" w:sz="0" w:space="0" w:color="auto"/>
            <w:left w:val="none" w:sz="0" w:space="0" w:color="auto"/>
            <w:bottom w:val="none" w:sz="0" w:space="0" w:color="auto"/>
            <w:right w:val="none" w:sz="0" w:space="0" w:color="auto"/>
          </w:divBdr>
        </w:div>
        <w:div w:id="909001502">
          <w:marLeft w:val="0"/>
          <w:marRight w:val="0"/>
          <w:marTop w:val="0"/>
          <w:marBottom w:val="0"/>
          <w:divBdr>
            <w:top w:val="none" w:sz="0" w:space="0" w:color="auto"/>
            <w:left w:val="none" w:sz="0" w:space="0" w:color="auto"/>
            <w:bottom w:val="none" w:sz="0" w:space="0" w:color="auto"/>
            <w:right w:val="none" w:sz="0" w:space="0" w:color="auto"/>
          </w:divBdr>
        </w:div>
        <w:div w:id="2068331936">
          <w:marLeft w:val="0"/>
          <w:marRight w:val="0"/>
          <w:marTop w:val="0"/>
          <w:marBottom w:val="0"/>
          <w:divBdr>
            <w:top w:val="none" w:sz="0" w:space="0" w:color="auto"/>
            <w:left w:val="none" w:sz="0" w:space="0" w:color="auto"/>
            <w:bottom w:val="none" w:sz="0" w:space="0" w:color="auto"/>
            <w:right w:val="none" w:sz="0" w:space="0" w:color="auto"/>
          </w:divBdr>
        </w:div>
        <w:div w:id="1198735907">
          <w:marLeft w:val="0"/>
          <w:marRight w:val="0"/>
          <w:marTop w:val="0"/>
          <w:marBottom w:val="0"/>
          <w:divBdr>
            <w:top w:val="none" w:sz="0" w:space="0" w:color="auto"/>
            <w:left w:val="none" w:sz="0" w:space="0" w:color="auto"/>
            <w:bottom w:val="none" w:sz="0" w:space="0" w:color="auto"/>
            <w:right w:val="none" w:sz="0" w:space="0" w:color="auto"/>
          </w:divBdr>
        </w:div>
        <w:div w:id="1499535139">
          <w:marLeft w:val="0"/>
          <w:marRight w:val="0"/>
          <w:marTop w:val="0"/>
          <w:marBottom w:val="0"/>
          <w:divBdr>
            <w:top w:val="none" w:sz="0" w:space="0" w:color="auto"/>
            <w:left w:val="none" w:sz="0" w:space="0" w:color="auto"/>
            <w:bottom w:val="none" w:sz="0" w:space="0" w:color="auto"/>
            <w:right w:val="none" w:sz="0" w:space="0" w:color="auto"/>
          </w:divBdr>
        </w:div>
        <w:div w:id="412121017">
          <w:marLeft w:val="0"/>
          <w:marRight w:val="0"/>
          <w:marTop w:val="0"/>
          <w:marBottom w:val="0"/>
          <w:divBdr>
            <w:top w:val="none" w:sz="0" w:space="0" w:color="auto"/>
            <w:left w:val="none" w:sz="0" w:space="0" w:color="auto"/>
            <w:bottom w:val="none" w:sz="0" w:space="0" w:color="auto"/>
            <w:right w:val="none" w:sz="0" w:space="0" w:color="auto"/>
          </w:divBdr>
        </w:div>
        <w:div w:id="618297562">
          <w:marLeft w:val="0"/>
          <w:marRight w:val="0"/>
          <w:marTop w:val="0"/>
          <w:marBottom w:val="0"/>
          <w:divBdr>
            <w:top w:val="none" w:sz="0" w:space="0" w:color="auto"/>
            <w:left w:val="none" w:sz="0" w:space="0" w:color="auto"/>
            <w:bottom w:val="none" w:sz="0" w:space="0" w:color="auto"/>
            <w:right w:val="none" w:sz="0" w:space="0" w:color="auto"/>
          </w:divBdr>
        </w:div>
        <w:div w:id="2021350304">
          <w:marLeft w:val="0"/>
          <w:marRight w:val="0"/>
          <w:marTop w:val="0"/>
          <w:marBottom w:val="0"/>
          <w:divBdr>
            <w:top w:val="none" w:sz="0" w:space="0" w:color="auto"/>
            <w:left w:val="none" w:sz="0" w:space="0" w:color="auto"/>
            <w:bottom w:val="none" w:sz="0" w:space="0" w:color="auto"/>
            <w:right w:val="none" w:sz="0" w:space="0" w:color="auto"/>
          </w:divBdr>
        </w:div>
        <w:div w:id="670454054">
          <w:marLeft w:val="0"/>
          <w:marRight w:val="0"/>
          <w:marTop w:val="0"/>
          <w:marBottom w:val="0"/>
          <w:divBdr>
            <w:top w:val="none" w:sz="0" w:space="0" w:color="auto"/>
            <w:left w:val="none" w:sz="0" w:space="0" w:color="auto"/>
            <w:bottom w:val="none" w:sz="0" w:space="0" w:color="auto"/>
            <w:right w:val="none" w:sz="0" w:space="0" w:color="auto"/>
          </w:divBdr>
        </w:div>
        <w:div w:id="1334802137">
          <w:marLeft w:val="0"/>
          <w:marRight w:val="0"/>
          <w:marTop w:val="0"/>
          <w:marBottom w:val="0"/>
          <w:divBdr>
            <w:top w:val="none" w:sz="0" w:space="0" w:color="auto"/>
            <w:left w:val="none" w:sz="0" w:space="0" w:color="auto"/>
            <w:bottom w:val="none" w:sz="0" w:space="0" w:color="auto"/>
            <w:right w:val="none" w:sz="0" w:space="0" w:color="auto"/>
          </w:divBdr>
        </w:div>
        <w:div w:id="341125550">
          <w:marLeft w:val="0"/>
          <w:marRight w:val="0"/>
          <w:marTop w:val="0"/>
          <w:marBottom w:val="0"/>
          <w:divBdr>
            <w:top w:val="none" w:sz="0" w:space="0" w:color="auto"/>
            <w:left w:val="none" w:sz="0" w:space="0" w:color="auto"/>
            <w:bottom w:val="none" w:sz="0" w:space="0" w:color="auto"/>
            <w:right w:val="none" w:sz="0" w:space="0" w:color="auto"/>
          </w:divBdr>
        </w:div>
        <w:div w:id="129783618">
          <w:marLeft w:val="0"/>
          <w:marRight w:val="0"/>
          <w:marTop w:val="0"/>
          <w:marBottom w:val="0"/>
          <w:divBdr>
            <w:top w:val="none" w:sz="0" w:space="0" w:color="auto"/>
            <w:left w:val="none" w:sz="0" w:space="0" w:color="auto"/>
            <w:bottom w:val="none" w:sz="0" w:space="0" w:color="auto"/>
            <w:right w:val="none" w:sz="0" w:space="0" w:color="auto"/>
          </w:divBdr>
        </w:div>
        <w:div w:id="391076977">
          <w:marLeft w:val="0"/>
          <w:marRight w:val="0"/>
          <w:marTop w:val="0"/>
          <w:marBottom w:val="0"/>
          <w:divBdr>
            <w:top w:val="none" w:sz="0" w:space="0" w:color="auto"/>
            <w:left w:val="none" w:sz="0" w:space="0" w:color="auto"/>
            <w:bottom w:val="none" w:sz="0" w:space="0" w:color="auto"/>
            <w:right w:val="none" w:sz="0" w:space="0" w:color="auto"/>
          </w:divBdr>
        </w:div>
        <w:div w:id="2029403380">
          <w:marLeft w:val="0"/>
          <w:marRight w:val="0"/>
          <w:marTop w:val="0"/>
          <w:marBottom w:val="0"/>
          <w:divBdr>
            <w:top w:val="none" w:sz="0" w:space="0" w:color="auto"/>
            <w:left w:val="none" w:sz="0" w:space="0" w:color="auto"/>
            <w:bottom w:val="none" w:sz="0" w:space="0" w:color="auto"/>
            <w:right w:val="none" w:sz="0" w:space="0" w:color="auto"/>
          </w:divBdr>
        </w:div>
        <w:div w:id="1882939612">
          <w:marLeft w:val="0"/>
          <w:marRight w:val="0"/>
          <w:marTop w:val="0"/>
          <w:marBottom w:val="0"/>
          <w:divBdr>
            <w:top w:val="none" w:sz="0" w:space="0" w:color="auto"/>
            <w:left w:val="none" w:sz="0" w:space="0" w:color="auto"/>
            <w:bottom w:val="none" w:sz="0" w:space="0" w:color="auto"/>
            <w:right w:val="none" w:sz="0" w:space="0" w:color="auto"/>
          </w:divBdr>
        </w:div>
        <w:div w:id="236789655">
          <w:marLeft w:val="0"/>
          <w:marRight w:val="0"/>
          <w:marTop w:val="0"/>
          <w:marBottom w:val="0"/>
          <w:divBdr>
            <w:top w:val="none" w:sz="0" w:space="0" w:color="auto"/>
            <w:left w:val="none" w:sz="0" w:space="0" w:color="auto"/>
            <w:bottom w:val="none" w:sz="0" w:space="0" w:color="auto"/>
            <w:right w:val="none" w:sz="0" w:space="0" w:color="auto"/>
          </w:divBdr>
        </w:div>
        <w:div w:id="1747729756">
          <w:marLeft w:val="0"/>
          <w:marRight w:val="0"/>
          <w:marTop w:val="0"/>
          <w:marBottom w:val="0"/>
          <w:divBdr>
            <w:top w:val="none" w:sz="0" w:space="0" w:color="auto"/>
            <w:left w:val="none" w:sz="0" w:space="0" w:color="auto"/>
            <w:bottom w:val="none" w:sz="0" w:space="0" w:color="auto"/>
            <w:right w:val="none" w:sz="0" w:space="0" w:color="auto"/>
          </w:divBdr>
        </w:div>
        <w:div w:id="14700080">
          <w:marLeft w:val="0"/>
          <w:marRight w:val="0"/>
          <w:marTop w:val="0"/>
          <w:marBottom w:val="0"/>
          <w:divBdr>
            <w:top w:val="none" w:sz="0" w:space="0" w:color="auto"/>
            <w:left w:val="none" w:sz="0" w:space="0" w:color="auto"/>
            <w:bottom w:val="none" w:sz="0" w:space="0" w:color="auto"/>
            <w:right w:val="none" w:sz="0" w:space="0" w:color="auto"/>
          </w:divBdr>
        </w:div>
        <w:div w:id="532771768">
          <w:marLeft w:val="0"/>
          <w:marRight w:val="0"/>
          <w:marTop w:val="0"/>
          <w:marBottom w:val="0"/>
          <w:divBdr>
            <w:top w:val="none" w:sz="0" w:space="0" w:color="auto"/>
            <w:left w:val="none" w:sz="0" w:space="0" w:color="auto"/>
            <w:bottom w:val="none" w:sz="0" w:space="0" w:color="auto"/>
            <w:right w:val="none" w:sz="0" w:space="0" w:color="auto"/>
          </w:divBdr>
        </w:div>
        <w:div w:id="2112166667">
          <w:marLeft w:val="0"/>
          <w:marRight w:val="0"/>
          <w:marTop w:val="0"/>
          <w:marBottom w:val="0"/>
          <w:divBdr>
            <w:top w:val="none" w:sz="0" w:space="0" w:color="auto"/>
            <w:left w:val="none" w:sz="0" w:space="0" w:color="auto"/>
            <w:bottom w:val="none" w:sz="0" w:space="0" w:color="auto"/>
            <w:right w:val="none" w:sz="0" w:space="0" w:color="auto"/>
          </w:divBdr>
        </w:div>
        <w:div w:id="368460080">
          <w:marLeft w:val="0"/>
          <w:marRight w:val="0"/>
          <w:marTop w:val="0"/>
          <w:marBottom w:val="0"/>
          <w:divBdr>
            <w:top w:val="none" w:sz="0" w:space="0" w:color="auto"/>
            <w:left w:val="none" w:sz="0" w:space="0" w:color="auto"/>
            <w:bottom w:val="none" w:sz="0" w:space="0" w:color="auto"/>
            <w:right w:val="none" w:sz="0" w:space="0" w:color="auto"/>
          </w:divBdr>
        </w:div>
        <w:div w:id="1555239395">
          <w:marLeft w:val="0"/>
          <w:marRight w:val="0"/>
          <w:marTop w:val="0"/>
          <w:marBottom w:val="0"/>
          <w:divBdr>
            <w:top w:val="none" w:sz="0" w:space="0" w:color="auto"/>
            <w:left w:val="none" w:sz="0" w:space="0" w:color="auto"/>
            <w:bottom w:val="none" w:sz="0" w:space="0" w:color="auto"/>
            <w:right w:val="none" w:sz="0" w:space="0" w:color="auto"/>
          </w:divBdr>
        </w:div>
        <w:div w:id="1129666906">
          <w:marLeft w:val="0"/>
          <w:marRight w:val="0"/>
          <w:marTop w:val="0"/>
          <w:marBottom w:val="0"/>
          <w:divBdr>
            <w:top w:val="none" w:sz="0" w:space="0" w:color="auto"/>
            <w:left w:val="none" w:sz="0" w:space="0" w:color="auto"/>
            <w:bottom w:val="none" w:sz="0" w:space="0" w:color="auto"/>
            <w:right w:val="none" w:sz="0" w:space="0" w:color="auto"/>
          </w:divBdr>
        </w:div>
        <w:div w:id="1836800069">
          <w:marLeft w:val="0"/>
          <w:marRight w:val="0"/>
          <w:marTop w:val="0"/>
          <w:marBottom w:val="0"/>
          <w:divBdr>
            <w:top w:val="none" w:sz="0" w:space="0" w:color="auto"/>
            <w:left w:val="none" w:sz="0" w:space="0" w:color="auto"/>
            <w:bottom w:val="none" w:sz="0" w:space="0" w:color="auto"/>
            <w:right w:val="none" w:sz="0" w:space="0" w:color="auto"/>
          </w:divBdr>
        </w:div>
        <w:div w:id="1759138428">
          <w:marLeft w:val="0"/>
          <w:marRight w:val="0"/>
          <w:marTop w:val="0"/>
          <w:marBottom w:val="0"/>
          <w:divBdr>
            <w:top w:val="none" w:sz="0" w:space="0" w:color="auto"/>
            <w:left w:val="none" w:sz="0" w:space="0" w:color="auto"/>
            <w:bottom w:val="none" w:sz="0" w:space="0" w:color="auto"/>
            <w:right w:val="none" w:sz="0" w:space="0" w:color="auto"/>
          </w:divBdr>
        </w:div>
        <w:div w:id="1897351583">
          <w:marLeft w:val="0"/>
          <w:marRight w:val="0"/>
          <w:marTop w:val="0"/>
          <w:marBottom w:val="0"/>
          <w:divBdr>
            <w:top w:val="none" w:sz="0" w:space="0" w:color="auto"/>
            <w:left w:val="none" w:sz="0" w:space="0" w:color="auto"/>
            <w:bottom w:val="none" w:sz="0" w:space="0" w:color="auto"/>
            <w:right w:val="none" w:sz="0" w:space="0" w:color="auto"/>
          </w:divBdr>
        </w:div>
        <w:div w:id="42558787">
          <w:marLeft w:val="0"/>
          <w:marRight w:val="0"/>
          <w:marTop w:val="0"/>
          <w:marBottom w:val="0"/>
          <w:divBdr>
            <w:top w:val="none" w:sz="0" w:space="0" w:color="auto"/>
            <w:left w:val="none" w:sz="0" w:space="0" w:color="auto"/>
            <w:bottom w:val="none" w:sz="0" w:space="0" w:color="auto"/>
            <w:right w:val="none" w:sz="0" w:space="0" w:color="auto"/>
          </w:divBdr>
        </w:div>
        <w:div w:id="1743287174">
          <w:marLeft w:val="0"/>
          <w:marRight w:val="0"/>
          <w:marTop w:val="0"/>
          <w:marBottom w:val="0"/>
          <w:divBdr>
            <w:top w:val="none" w:sz="0" w:space="0" w:color="auto"/>
            <w:left w:val="none" w:sz="0" w:space="0" w:color="auto"/>
            <w:bottom w:val="none" w:sz="0" w:space="0" w:color="auto"/>
            <w:right w:val="none" w:sz="0" w:space="0" w:color="auto"/>
          </w:divBdr>
        </w:div>
        <w:div w:id="318458553">
          <w:marLeft w:val="0"/>
          <w:marRight w:val="0"/>
          <w:marTop w:val="0"/>
          <w:marBottom w:val="0"/>
          <w:divBdr>
            <w:top w:val="none" w:sz="0" w:space="0" w:color="auto"/>
            <w:left w:val="none" w:sz="0" w:space="0" w:color="auto"/>
            <w:bottom w:val="none" w:sz="0" w:space="0" w:color="auto"/>
            <w:right w:val="none" w:sz="0" w:space="0" w:color="auto"/>
          </w:divBdr>
        </w:div>
        <w:div w:id="883522693">
          <w:marLeft w:val="0"/>
          <w:marRight w:val="0"/>
          <w:marTop w:val="0"/>
          <w:marBottom w:val="0"/>
          <w:divBdr>
            <w:top w:val="none" w:sz="0" w:space="0" w:color="auto"/>
            <w:left w:val="none" w:sz="0" w:space="0" w:color="auto"/>
            <w:bottom w:val="none" w:sz="0" w:space="0" w:color="auto"/>
            <w:right w:val="none" w:sz="0" w:space="0" w:color="auto"/>
          </w:divBdr>
        </w:div>
        <w:div w:id="536704406">
          <w:marLeft w:val="0"/>
          <w:marRight w:val="0"/>
          <w:marTop w:val="0"/>
          <w:marBottom w:val="0"/>
          <w:divBdr>
            <w:top w:val="none" w:sz="0" w:space="0" w:color="auto"/>
            <w:left w:val="none" w:sz="0" w:space="0" w:color="auto"/>
            <w:bottom w:val="none" w:sz="0" w:space="0" w:color="auto"/>
            <w:right w:val="none" w:sz="0" w:space="0" w:color="auto"/>
          </w:divBdr>
        </w:div>
        <w:div w:id="348528829">
          <w:marLeft w:val="0"/>
          <w:marRight w:val="0"/>
          <w:marTop w:val="0"/>
          <w:marBottom w:val="0"/>
          <w:divBdr>
            <w:top w:val="none" w:sz="0" w:space="0" w:color="auto"/>
            <w:left w:val="none" w:sz="0" w:space="0" w:color="auto"/>
            <w:bottom w:val="none" w:sz="0" w:space="0" w:color="auto"/>
            <w:right w:val="none" w:sz="0" w:space="0" w:color="auto"/>
          </w:divBdr>
        </w:div>
        <w:div w:id="2142842576">
          <w:marLeft w:val="0"/>
          <w:marRight w:val="0"/>
          <w:marTop w:val="0"/>
          <w:marBottom w:val="0"/>
          <w:divBdr>
            <w:top w:val="none" w:sz="0" w:space="0" w:color="auto"/>
            <w:left w:val="none" w:sz="0" w:space="0" w:color="auto"/>
            <w:bottom w:val="none" w:sz="0" w:space="0" w:color="auto"/>
            <w:right w:val="none" w:sz="0" w:space="0" w:color="auto"/>
          </w:divBdr>
        </w:div>
        <w:div w:id="1786652668">
          <w:marLeft w:val="0"/>
          <w:marRight w:val="0"/>
          <w:marTop w:val="0"/>
          <w:marBottom w:val="0"/>
          <w:divBdr>
            <w:top w:val="none" w:sz="0" w:space="0" w:color="auto"/>
            <w:left w:val="none" w:sz="0" w:space="0" w:color="auto"/>
            <w:bottom w:val="none" w:sz="0" w:space="0" w:color="auto"/>
            <w:right w:val="none" w:sz="0" w:space="0" w:color="auto"/>
          </w:divBdr>
        </w:div>
        <w:div w:id="98767058">
          <w:marLeft w:val="0"/>
          <w:marRight w:val="0"/>
          <w:marTop w:val="0"/>
          <w:marBottom w:val="0"/>
          <w:divBdr>
            <w:top w:val="none" w:sz="0" w:space="0" w:color="auto"/>
            <w:left w:val="none" w:sz="0" w:space="0" w:color="auto"/>
            <w:bottom w:val="none" w:sz="0" w:space="0" w:color="auto"/>
            <w:right w:val="none" w:sz="0" w:space="0" w:color="auto"/>
          </w:divBdr>
        </w:div>
        <w:div w:id="1573276105">
          <w:marLeft w:val="0"/>
          <w:marRight w:val="0"/>
          <w:marTop w:val="0"/>
          <w:marBottom w:val="0"/>
          <w:divBdr>
            <w:top w:val="none" w:sz="0" w:space="0" w:color="auto"/>
            <w:left w:val="none" w:sz="0" w:space="0" w:color="auto"/>
            <w:bottom w:val="none" w:sz="0" w:space="0" w:color="auto"/>
            <w:right w:val="none" w:sz="0" w:space="0" w:color="auto"/>
          </w:divBdr>
        </w:div>
        <w:div w:id="1254705514">
          <w:marLeft w:val="0"/>
          <w:marRight w:val="0"/>
          <w:marTop w:val="0"/>
          <w:marBottom w:val="0"/>
          <w:divBdr>
            <w:top w:val="none" w:sz="0" w:space="0" w:color="auto"/>
            <w:left w:val="none" w:sz="0" w:space="0" w:color="auto"/>
            <w:bottom w:val="none" w:sz="0" w:space="0" w:color="auto"/>
            <w:right w:val="none" w:sz="0" w:space="0" w:color="auto"/>
          </w:divBdr>
        </w:div>
        <w:div w:id="2069917291">
          <w:marLeft w:val="0"/>
          <w:marRight w:val="0"/>
          <w:marTop w:val="0"/>
          <w:marBottom w:val="0"/>
          <w:divBdr>
            <w:top w:val="none" w:sz="0" w:space="0" w:color="auto"/>
            <w:left w:val="none" w:sz="0" w:space="0" w:color="auto"/>
            <w:bottom w:val="none" w:sz="0" w:space="0" w:color="auto"/>
            <w:right w:val="none" w:sz="0" w:space="0" w:color="auto"/>
          </w:divBdr>
        </w:div>
        <w:div w:id="448858370">
          <w:marLeft w:val="0"/>
          <w:marRight w:val="0"/>
          <w:marTop w:val="0"/>
          <w:marBottom w:val="0"/>
          <w:divBdr>
            <w:top w:val="none" w:sz="0" w:space="0" w:color="auto"/>
            <w:left w:val="none" w:sz="0" w:space="0" w:color="auto"/>
            <w:bottom w:val="none" w:sz="0" w:space="0" w:color="auto"/>
            <w:right w:val="none" w:sz="0" w:space="0" w:color="auto"/>
          </w:divBdr>
        </w:div>
        <w:div w:id="277181959">
          <w:marLeft w:val="0"/>
          <w:marRight w:val="0"/>
          <w:marTop w:val="0"/>
          <w:marBottom w:val="0"/>
          <w:divBdr>
            <w:top w:val="none" w:sz="0" w:space="0" w:color="auto"/>
            <w:left w:val="none" w:sz="0" w:space="0" w:color="auto"/>
            <w:bottom w:val="none" w:sz="0" w:space="0" w:color="auto"/>
            <w:right w:val="none" w:sz="0" w:space="0" w:color="auto"/>
          </w:divBdr>
        </w:div>
      </w:divsChild>
    </w:div>
    <w:div w:id="710302208">
      <w:bodyDiv w:val="1"/>
      <w:marLeft w:val="0"/>
      <w:marRight w:val="0"/>
      <w:marTop w:val="0"/>
      <w:marBottom w:val="0"/>
      <w:divBdr>
        <w:top w:val="none" w:sz="0" w:space="0" w:color="auto"/>
        <w:left w:val="none" w:sz="0" w:space="0" w:color="auto"/>
        <w:bottom w:val="none" w:sz="0" w:space="0" w:color="auto"/>
        <w:right w:val="none" w:sz="0" w:space="0" w:color="auto"/>
      </w:divBdr>
      <w:divsChild>
        <w:div w:id="2044015956">
          <w:marLeft w:val="0"/>
          <w:marRight w:val="0"/>
          <w:marTop w:val="0"/>
          <w:marBottom w:val="0"/>
          <w:divBdr>
            <w:top w:val="none" w:sz="0" w:space="0" w:color="auto"/>
            <w:left w:val="none" w:sz="0" w:space="0" w:color="auto"/>
            <w:bottom w:val="none" w:sz="0" w:space="0" w:color="auto"/>
            <w:right w:val="none" w:sz="0" w:space="0" w:color="auto"/>
          </w:divBdr>
        </w:div>
        <w:div w:id="1799100687">
          <w:marLeft w:val="0"/>
          <w:marRight w:val="0"/>
          <w:marTop w:val="0"/>
          <w:marBottom w:val="0"/>
          <w:divBdr>
            <w:top w:val="none" w:sz="0" w:space="0" w:color="auto"/>
            <w:left w:val="none" w:sz="0" w:space="0" w:color="auto"/>
            <w:bottom w:val="none" w:sz="0" w:space="0" w:color="auto"/>
            <w:right w:val="none" w:sz="0" w:space="0" w:color="auto"/>
          </w:divBdr>
        </w:div>
        <w:div w:id="1427774354">
          <w:marLeft w:val="0"/>
          <w:marRight w:val="0"/>
          <w:marTop w:val="0"/>
          <w:marBottom w:val="0"/>
          <w:divBdr>
            <w:top w:val="none" w:sz="0" w:space="0" w:color="auto"/>
            <w:left w:val="none" w:sz="0" w:space="0" w:color="auto"/>
            <w:bottom w:val="none" w:sz="0" w:space="0" w:color="auto"/>
            <w:right w:val="none" w:sz="0" w:space="0" w:color="auto"/>
          </w:divBdr>
        </w:div>
        <w:div w:id="794105261">
          <w:marLeft w:val="0"/>
          <w:marRight w:val="0"/>
          <w:marTop w:val="0"/>
          <w:marBottom w:val="0"/>
          <w:divBdr>
            <w:top w:val="none" w:sz="0" w:space="0" w:color="auto"/>
            <w:left w:val="none" w:sz="0" w:space="0" w:color="auto"/>
            <w:bottom w:val="none" w:sz="0" w:space="0" w:color="auto"/>
            <w:right w:val="none" w:sz="0" w:space="0" w:color="auto"/>
          </w:divBdr>
        </w:div>
        <w:div w:id="275869210">
          <w:marLeft w:val="0"/>
          <w:marRight w:val="0"/>
          <w:marTop w:val="0"/>
          <w:marBottom w:val="0"/>
          <w:divBdr>
            <w:top w:val="none" w:sz="0" w:space="0" w:color="auto"/>
            <w:left w:val="none" w:sz="0" w:space="0" w:color="auto"/>
            <w:bottom w:val="none" w:sz="0" w:space="0" w:color="auto"/>
            <w:right w:val="none" w:sz="0" w:space="0" w:color="auto"/>
          </w:divBdr>
        </w:div>
        <w:div w:id="271517894">
          <w:marLeft w:val="0"/>
          <w:marRight w:val="0"/>
          <w:marTop w:val="0"/>
          <w:marBottom w:val="0"/>
          <w:divBdr>
            <w:top w:val="none" w:sz="0" w:space="0" w:color="auto"/>
            <w:left w:val="none" w:sz="0" w:space="0" w:color="auto"/>
            <w:bottom w:val="none" w:sz="0" w:space="0" w:color="auto"/>
            <w:right w:val="none" w:sz="0" w:space="0" w:color="auto"/>
          </w:divBdr>
        </w:div>
      </w:divsChild>
    </w:div>
    <w:div w:id="790824004">
      <w:bodyDiv w:val="1"/>
      <w:marLeft w:val="0"/>
      <w:marRight w:val="0"/>
      <w:marTop w:val="0"/>
      <w:marBottom w:val="0"/>
      <w:divBdr>
        <w:top w:val="none" w:sz="0" w:space="0" w:color="auto"/>
        <w:left w:val="none" w:sz="0" w:space="0" w:color="auto"/>
        <w:bottom w:val="none" w:sz="0" w:space="0" w:color="auto"/>
        <w:right w:val="none" w:sz="0" w:space="0" w:color="auto"/>
      </w:divBdr>
      <w:divsChild>
        <w:div w:id="195898477">
          <w:marLeft w:val="0"/>
          <w:marRight w:val="0"/>
          <w:marTop w:val="0"/>
          <w:marBottom w:val="0"/>
          <w:divBdr>
            <w:top w:val="none" w:sz="0" w:space="0" w:color="auto"/>
            <w:left w:val="none" w:sz="0" w:space="0" w:color="auto"/>
            <w:bottom w:val="none" w:sz="0" w:space="0" w:color="auto"/>
            <w:right w:val="none" w:sz="0" w:space="0" w:color="auto"/>
          </w:divBdr>
        </w:div>
        <w:div w:id="1908683325">
          <w:marLeft w:val="0"/>
          <w:marRight w:val="0"/>
          <w:marTop w:val="0"/>
          <w:marBottom w:val="0"/>
          <w:divBdr>
            <w:top w:val="none" w:sz="0" w:space="0" w:color="auto"/>
            <w:left w:val="none" w:sz="0" w:space="0" w:color="auto"/>
            <w:bottom w:val="none" w:sz="0" w:space="0" w:color="auto"/>
            <w:right w:val="none" w:sz="0" w:space="0" w:color="auto"/>
          </w:divBdr>
        </w:div>
        <w:div w:id="1845589884">
          <w:marLeft w:val="0"/>
          <w:marRight w:val="0"/>
          <w:marTop w:val="0"/>
          <w:marBottom w:val="0"/>
          <w:divBdr>
            <w:top w:val="none" w:sz="0" w:space="0" w:color="auto"/>
            <w:left w:val="none" w:sz="0" w:space="0" w:color="auto"/>
            <w:bottom w:val="none" w:sz="0" w:space="0" w:color="auto"/>
            <w:right w:val="none" w:sz="0" w:space="0" w:color="auto"/>
          </w:divBdr>
        </w:div>
        <w:div w:id="1754280926">
          <w:marLeft w:val="0"/>
          <w:marRight w:val="0"/>
          <w:marTop w:val="0"/>
          <w:marBottom w:val="0"/>
          <w:divBdr>
            <w:top w:val="none" w:sz="0" w:space="0" w:color="auto"/>
            <w:left w:val="none" w:sz="0" w:space="0" w:color="auto"/>
            <w:bottom w:val="none" w:sz="0" w:space="0" w:color="auto"/>
            <w:right w:val="none" w:sz="0" w:space="0" w:color="auto"/>
          </w:divBdr>
        </w:div>
        <w:div w:id="1441072127">
          <w:marLeft w:val="0"/>
          <w:marRight w:val="0"/>
          <w:marTop w:val="0"/>
          <w:marBottom w:val="0"/>
          <w:divBdr>
            <w:top w:val="none" w:sz="0" w:space="0" w:color="auto"/>
            <w:left w:val="none" w:sz="0" w:space="0" w:color="auto"/>
            <w:bottom w:val="none" w:sz="0" w:space="0" w:color="auto"/>
            <w:right w:val="none" w:sz="0" w:space="0" w:color="auto"/>
          </w:divBdr>
        </w:div>
        <w:div w:id="1760366698">
          <w:marLeft w:val="0"/>
          <w:marRight w:val="0"/>
          <w:marTop w:val="0"/>
          <w:marBottom w:val="0"/>
          <w:divBdr>
            <w:top w:val="none" w:sz="0" w:space="0" w:color="auto"/>
            <w:left w:val="none" w:sz="0" w:space="0" w:color="auto"/>
            <w:bottom w:val="none" w:sz="0" w:space="0" w:color="auto"/>
            <w:right w:val="none" w:sz="0" w:space="0" w:color="auto"/>
          </w:divBdr>
        </w:div>
        <w:div w:id="1201820138">
          <w:marLeft w:val="0"/>
          <w:marRight w:val="0"/>
          <w:marTop w:val="0"/>
          <w:marBottom w:val="0"/>
          <w:divBdr>
            <w:top w:val="none" w:sz="0" w:space="0" w:color="auto"/>
            <w:left w:val="none" w:sz="0" w:space="0" w:color="auto"/>
            <w:bottom w:val="none" w:sz="0" w:space="0" w:color="auto"/>
            <w:right w:val="none" w:sz="0" w:space="0" w:color="auto"/>
          </w:divBdr>
        </w:div>
        <w:div w:id="682702574">
          <w:marLeft w:val="0"/>
          <w:marRight w:val="0"/>
          <w:marTop w:val="0"/>
          <w:marBottom w:val="0"/>
          <w:divBdr>
            <w:top w:val="none" w:sz="0" w:space="0" w:color="auto"/>
            <w:left w:val="none" w:sz="0" w:space="0" w:color="auto"/>
            <w:bottom w:val="none" w:sz="0" w:space="0" w:color="auto"/>
            <w:right w:val="none" w:sz="0" w:space="0" w:color="auto"/>
          </w:divBdr>
        </w:div>
        <w:div w:id="1311518695">
          <w:marLeft w:val="0"/>
          <w:marRight w:val="0"/>
          <w:marTop w:val="0"/>
          <w:marBottom w:val="0"/>
          <w:divBdr>
            <w:top w:val="none" w:sz="0" w:space="0" w:color="auto"/>
            <w:left w:val="none" w:sz="0" w:space="0" w:color="auto"/>
            <w:bottom w:val="none" w:sz="0" w:space="0" w:color="auto"/>
            <w:right w:val="none" w:sz="0" w:space="0" w:color="auto"/>
          </w:divBdr>
        </w:div>
        <w:div w:id="1018123831">
          <w:marLeft w:val="0"/>
          <w:marRight w:val="0"/>
          <w:marTop w:val="0"/>
          <w:marBottom w:val="0"/>
          <w:divBdr>
            <w:top w:val="none" w:sz="0" w:space="0" w:color="auto"/>
            <w:left w:val="none" w:sz="0" w:space="0" w:color="auto"/>
            <w:bottom w:val="none" w:sz="0" w:space="0" w:color="auto"/>
            <w:right w:val="none" w:sz="0" w:space="0" w:color="auto"/>
          </w:divBdr>
        </w:div>
        <w:div w:id="641540186">
          <w:marLeft w:val="0"/>
          <w:marRight w:val="0"/>
          <w:marTop w:val="0"/>
          <w:marBottom w:val="0"/>
          <w:divBdr>
            <w:top w:val="none" w:sz="0" w:space="0" w:color="auto"/>
            <w:left w:val="none" w:sz="0" w:space="0" w:color="auto"/>
            <w:bottom w:val="none" w:sz="0" w:space="0" w:color="auto"/>
            <w:right w:val="none" w:sz="0" w:space="0" w:color="auto"/>
          </w:divBdr>
        </w:div>
        <w:div w:id="662977702">
          <w:marLeft w:val="0"/>
          <w:marRight w:val="0"/>
          <w:marTop w:val="0"/>
          <w:marBottom w:val="0"/>
          <w:divBdr>
            <w:top w:val="none" w:sz="0" w:space="0" w:color="auto"/>
            <w:left w:val="none" w:sz="0" w:space="0" w:color="auto"/>
            <w:bottom w:val="none" w:sz="0" w:space="0" w:color="auto"/>
            <w:right w:val="none" w:sz="0" w:space="0" w:color="auto"/>
          </w:divBdr>
        </w:div>
        <w:div w:id="1132670352">
          <w:marLeft w:val="0"/>
          <w:marRight w:val="0"/>
          <w:marTop w:val="0"/>
          <w:marBottom w:val="0"/>
          <w:divBdr>
            <w:top w:val="none" w:sz="0" w:space="0" w:color="auto"/>
            <w:left w:val="none" w:sz="0" w:space="0" w:color="auto"/>
            <w:bottom w:val="none" w:sz="0" w:space="0" w:color="auto"/>
            <w:right w:val="none" w:sz="0" w:space="0" w:color="auto"/>
          </w:divBdr>
        </w:div>
        <w:div w:id="1934436764">
          <w:marLeft w:val="0"/>
          <w:marRight w:val="0"/>
          <w:marTop w:val="0"/>
          <w:marBottom w:val="0"/>
          <w:divBdr>
            <w:top w:val="none" w:sz="0" w:space="0" w:color="auto"/>
            <w:left w:val="none" w:sz="0" w:space="0" w:color="auto"/>
            <w:bottom w:val="none" w:sz="0" w:space="0" w:color="auto"/>
            <w:right w:val="none" w:sz="0" w:space="0" w:color="auto"/>
          </w:divBdr>
        </w:div>
        <w:div w:id="1483546636">
          <w:marLeft w:val="0"/>
          <w:marRight w:val="0"/>
          <w:marTop w:val="0"/>
          <w:marBottom w:val="0"/>
          <w:divBdr>
            <w:top w:val="none" w:sz="0" w:space="0" w:color="auto"/>
            <w:left w:val="none" w:sz="0" w:space="0" w:color="auto"/>
            <w:bottom w:val="none" w:sz="0" w:space="0" w:color="auto"/>
            <w:right w:val="none" w:sz="0" w:space="0" w:color="auto"/>
          </w:divBdr>
        </w:div>
        <w:div w:id="210851275">
          <w:marLeft w:val="0"/>
          <w:marRight w:val="0"/>
          <w:marTop w:val="0"/>
          <w:marBottom w:val="0"/>
          <w:divBdr>
            <w:top w:val="none" w:sz="0" w:space="0" w:color="auto"/>
            <w:left w:val="none" w:sz="0" w:space="0" w:color="auto"/>
            <w:bottom w:val="none" w:sz="0" w:space="0" w:color="auto"/>
            <w:right w:val="none" w:sz="0" w:space="0" w:color="auto"/>
          </w:divBdr>
        </w:div>
        <w:div w:id="2015760509">
          <w:marLeft w:val="0"/>
          <w:marRight w:val="0"/>
          <w:marTop w:val="0"/>
          <w:marBottom w:val="0"/>
          <w:divBdr>
            <w:top w:val="none" w:sz="0" w:space="0" w:color="auto"/>
            <w:left w:val="none" w:sz="0" w:space="0" w:color="auto"/>
            <w:bottom w:val="none" w:sz="0" w:space="0" w:color="auto"/>
            <w:right w:val="none" w:sz="0" w:space="0" w:color="auto"/>
          </w:divBdr>
        </w:div>
        <w:div w:id="87585184">
          <w:marLeft w:val="0"/>
          <w:marRight w:val="0"/>
          <w:marTop w:val="0"/>
          <w:marBottom w:val="0"/>
          <w:divBdr>
            <w:top w:val="none" w:sz="0" w:space="0" w:color="auto"/>
            <w:left w:val="none" w:sz="0" w:space="0" w:color="auto"/>
            <w:bottom w:val="none" w:sz="0" w:space="0" w:color="auto"/>
            <w:right w:val="none" w:sz="0" w:space="0" w:color="auto"/>
          </w:divBdr>
        </w:div>
      </w:divsChild>
    </w:div>
    <w:div w:id="839926995">
      <w:bodyDiv w:val="1"/>
      <w:marLeft w:val="0"/>
      <w:marRight w:val="0"/>
      <w:marTop w:val="0"/>
      <w:marBottom w:val="0"/>
      <w:divBdr>
        <w:top w:val="none" w:sz="0" w:space="0" w:color="auto"/>
        <w:left w:val="none" w:sz="0" w:space="0" w:color="auto"/>
        <w:bottom w:val="none" w:sz="0" w:space="0" w:color="auto"/>
        <w:right w:val="none" w:sz="0" w:space="0" w:color="auto"/>
      </w:divBdr>
    </w:div>
    <w:div w:id="975373095">
      <w:bodyDiv w:val="1"/>
      <w:marLeft w:val="0"/>
      <w:marRight w:val="0"/>
      <w:marTop w:val="0"/>
      <w:marBottom w:val="0"/>
      <w:divBdr>
        <w:top w:val="none" w:sz="0" w:space="0" w:color="auto"/>
        <w:left w:val="none" w:sz="0" w:space="0" w:color="auto"/>
        <w:bottom w:val="none" w:sz="0" w:space="0" w:color="auto"/>
        <w:right w:val="none" w:sz="0" w:space="0" w:color="auto"/>
      </w:divBdr>
    </w:div>
    <w:div w:id="981272934">
      <w:bodyDiv w:val="1"/>
      <w:marLeft w:val="0"/>
      <w:marRight w:val="0"/>
      <w:marTop w:val="0"/>
      <w:marBottom w:val="0"/>
      <w:divBdr>
        <w:top w:val="none" w:sz="0" w:space="0" w:color="auto"/>
        <w:left w:val="none" w:sz="0" w:space="0" w:color="auto"/>
        <w:bottom w:val="none" w:sz="0" w:space="0" w:color="auto"/>
        <w:right w:val="none" w:sz="0" w:space="0" w:color="auto"/>
      </w:divBdr>
      <w:divsChild>
        <w:div w:id="753548107">
          <w:marLeft w:val="0"/>
          <w:marRight w:val="0"/>
          <w:marTop w:val="0"/>
          <w:marBottom w:val="0"/>
          <w:divBdr>
            <w:top w:val="none" w:sz="0" w:space="0" w:color="auto"/>
            <w:left w:val="none" w:sz="0" w:space="0" w:color="auto"/>
            <w:bottom w:val="none" w:sz="0" w:space="0" w:color="auto"/>
            <w:right w:val="none" w:sz="0" w:space="0" w:color="auto"/>
          </w:divBdr>
        </w:div>
        <w:div w:id="1461070924">
          <w:marLeft w:val="0"/>
          <w:marRight w:val="0"/>
          <w:marTop w:val="0"/>
          <w:marBottom w:val="0"/>
          <w:divBdr>
            <w:top w:val="none" w:sz="0" w:space="0" w:color="auto"/>
            <w:left w:val="none" w:sz="0" w:space="0" w:color="auto"/>
            <w:bottom w:val="none" w:sz="0" w:space="0" w:color="auto"/>
            <w:right w:val="none" w:sz="0" w:space="0" w:color="auto"/>
          </w:divBdr>
        </w:div>
        <w:div w:id="1970164175">
          <w:marLeft w:val="0"/>
          <w:marRight w:val="0"/>
          <w:marTop w:val="0"/>
          <w:marBottom w:val="0"/>
          <w:divBdr>
            <w:top w:val="none" w:sz="0" w:space="0" w:color="auto"/>
            <w:left w:val="none" w:sz="0" w:space="0" w:color="auto"/>
            <w:bottom w:val="none" w:sz="0" w:space="0" w:color="auto"/>
            <w:right w:val="none" w:sz="0" w:space="0" w:color="auto"/>
          </w:divBdr>
        </w:div>
        <w:div w:id="541015168">
          <w:marLeft w:val="0"/>
          <w:marRight w:val="0"/>
          <w:marTop w:val="0"/>
          <w:marBottom w:val="0"/>
          <w:divBdr>
            <w:top w:val="none" w:sz="0" w:space="0" w:color="auto"/>
            <w:left w:val="none" w:sz="0" w:space="0" w:color="auto"/>
            <w:bottom w:val="none" w:sz="0" w:space="0" w:color="auto"/>
            <w:right w:val="none" w:sz="0" w:space="0" w:color="auto"/>
          </w:divBdr>
        </w:div>
        <w:div w:id="588387404">
          <w:marLeft w:val="0"/>
          <w:marRight w:val="0"/>
          <w:marTop w:val="0"/>
          <w:marBottom w:val="0"/>
          <w:divBdr>
            <w:top w:val="none" w:sz="0" w:space="0" w:color="auto"/>
            <w:left w:val="none" w:sz="0" w:space="0" w:color="auto"/>
            <w:bottom w:val="none" w:sz="0" w:space="0" w:color="auto"/>
            <w:right w:val="none" w:sz="0" w:space="0" w:color="auto"/>
          </w:divBdr>
        </w:div>
        <w:div w:id="1109619161">
          <w:marLeft w:val="0"/>
          <w:marRight w:val="0"/>
          <w:marTop w:val="0"/>
          <w:marBottom w:val="0"/>
          <w:divBdr>
            <w:top w:val="none" w:sz="0" w:space="0" w:color="auto"/>
            <w:left w:val="none" w:sz="0" w:space="0" w:color="auto"/>
            <w:bottom w:val="none" w:sz="0" w:space="0" w:color="auto"/>
            <w:right w:val="none" w:sz="0" w:space="0" w:color="auto"/>
          </w:divBdr>
        </w:div>
        <w:div w:id="780534637">
          <w:marLeft w:val="0"/>
          <w:marRight w:val="0"/>
          <w:marTop w:val="0"/>
          <w:marBottom w:val="0"/>
          <w:divBdr>
            <w:top w:val="none" w:sz="0" w:space="0" w:color="auto"/>
            <w:left w:val="none" w:sz="0" w:space="0" w:color="auto"/>
            <w:bottom w:val="none" w:sz="0" w:space="0" w:color="auto"/>
            <w:right w:val="none" w:sz="0" w:space="0" w:color="auto"/>
          </w:divBdr>
        </w:div>
        <w:div w:id="2024235235">
          <w:marLeft w:val="0"/>
          <w:marRight w:val="0"/>
          <w:marTop w:val="0"/>
          <w:marBottom w:val="0"/>
          <w:divBdr>
            <w:top w:val="none" w:sz="0" w:space="0" w:color="auto"/>
            <w:left w:val="none" w:sz="0" w:space="0" w:color="auto"/>
            <w:bottom w:val="none" w:sz="0" w:space="0" w:color="auto"/>
            <w:right w:val="none" w:sz="0" w:space="0" w:color="auto"/>
          </w:divBdr>
        </w:div>
        <w:div w:id="198863801">
          <w:marLeft w:val="0"/>
          <w:marRight w:val="0"/>
          <w:marTop w:val="0"/>
          <w:marBottom w:val="0"/>
          <w:divBdr>
            <w:top w:val="none" w:sz="0" w:space="0" w:color="auto"/>
            <w:left w:val="none" w:sz="0" w:space="0" w:color="auto"/>
            <w:bottom w:val="none" w:sz="0" w:space="0" w:color="auto"/>
            <w:right w:val="none" w:sz="0" w:space="0" w:color="auto"/>
          </w:divBdr>
        </w:div>
      </w:divsChild>
    </w:div>
    <w:div w:id="1019964626">
      <w:bodyDiv w:val="1"/>
      <w:marLeft w:val="0"/>
      <w:marRight w:val="0"/>
      <w:marTop w:val="0"/>
      <w:marBottom w:val="0"/>
      <w:divBdr>
        <w:top w:val="none" w:sz="0" w:space="0" w:color="auto"/>
        <w:left w:val="none" w:sz="0" w:space="0" w:color="auto"/>
        <w:bottom w:val="none" w:sz="0" w:space="0" w:color="auto"/>
        <w:right w:val="none" w:sz="0" w:space="0" w:color="auto"/>
      </w:divBdr>
    </w:div>
    <w:div w:id="1213540493">
      <w:bodyDiv w:val="1"/>
      <w:marLeft w:val="0"/>
      <w:marRight w:val="0"/>
      <w:marTop w:val="0"/>
      <w:marBottom w:val="0"/>
      <w:divBdr>
        <w:top w:val="none" w:sz="0" w:space="0" w:color="auto"/>
        <w:left w:val="none" w:sz="0" w:space="0" w:color="auto"/>
        <w:bottom w:val="none" w:sz="0" w:space="0" w:color="auto"/>
        <w:right w:val="none" w:sz="0" w:space="0" w:color="auto"/>
      </w:divBdr>
      <w:divsChild>
        <w:div w:id="1120421650">
          <w:marLeft w:val="0"/>
          <w:marRight w:val="0"/>
          <w:marTop w:val="0"/>
          <w:marBottom w:val="0"/>
          <w:divBdr>
            <w:top w:val="none" w:sz="0" w:space="0" w:color="auto"/>
            <w:left w:val="none" w:sz="0" w:space="0" w:color="auto"/>
            <w:bottom w:val="none" w:sz="0" w:space="0" w:color="auto"/>
            <w:right w:val="none" w:sz="0" w:space="0" w:color="auto"/>
          </w:divBdr>
        </w:div>
        <w:div w:id="528681867">
          <w:marLeft w:val="0"/>
          <w:marRight w:val="0"/>
          <w:marTop w:val="0"/>
          <w:marBottom w:val="0"/>
          <w:divBdr>
            <w:top w:val="none" w:sz="0" w:space="0" w:color="auto"/>
            <w:left w:val="none" w:sz="0" w:space="0" w:color="auto"/>
            <w:bottom w:val="none" w:sz="0" w:space="0" w:color="auto"/>
            <w:right w:val="none" w:sz="0" w:space="0" w:color="auto"/>
          </w:divBdr>
        </w:div>
        <w:div w:id="1525558462">
          <w:marLeft w:val="0"/>
          <w:marRight w:val="0"/>
          <w:marTop w:val="0"/>
          <w:marBottom w:val="0"/>
          <w:divBdr>
            <w:top w:val="none" w:sz="0" w:space="0" w:color="auto"/>
            <w:left w:val="none" w:sz="0" w:space="0" w:color="auto"/>
            <w:bottom w:val="none" w:sz="0" w:space="0" w:color="auto"/>
            <w:right w:val="none" w:sz="0" w:space="0" w:color="auto"/>
          </w:divBdr>
        </w:div>
        <w:div w:id="135492192">
          <w:marLeft w:val="0"/>
          <w:marRight w:val="0"/>
          <w:marTop w:val="0"/>
          <w:marBottom w:val="0"/>
          <w:divBdr>
            <w:top w:val="none" w:sz="0" w:space="0" w:color="auto"/>
            <w:left w:val="none" w:sz="0" w:space="0" w:color="auto"/>
            <w:bottom w:val="none" w:sz="0" w:space="0" w:color="auto"/>
            <w:right w:val="none" w:sz="0" w:space="0" w:color="auto"/>
          </w:divBdr>
        </w:div>
        <w:div w:id="122159864">
          <w:marLeft w:val="0"/>
          <w:marRight w:val="0"/>
          <w:marTop w:val="0"/>
          <w:marBottom w:val="0"/>
          <w:divBdr>
            <w:top w:val="none" w:sz="0" w:space="0" w:color="auto"/>
            <w:left w:val="none" w:sz="0" w:space="0" w:color="auto"/>
            <w:bottom w:val="none" w:sz="0" w:space="0" w:color="auto"/>
            <w:right w:val="none" w:sz="0" w:space="0" w:color="auto"/>
          </w:divBdr>
        </w:div>
        <w:div w:id="1701927505">
          <w:marLeft w:val="0"/>
          <w:marRight w:val="0"/>
          <w:marTop w:val="0"/>
          <w:marBottom w:val="0"/>
          <w:divBdr>
            <w:top w:val="none" w:sz="0" w:space="0" w:color="auto"/>
            <w:left w:val="none" w:sz="0" w:space="0" w:color="auto"/>
            <w:bottom w:val="none" w:sz="0" w:space="0" w:color="auto"/>
            <w:right w:val="none" w:sz="0" w:space="0" w:color="auto"/>
          </w:divBdr>
        </w:div>
        <w:div w:id="1811511696">
          <w:marLeft w:val="0"/>
          <w:marRight w:val="0"/>
          <w:marTop w:val="0"/>
          <w:marBottom w:val="0"/>
          <w:divBdr>
            <w:top w:val="none" w:sz="0" w:space="0" w:color="auto"/>
            <w:left w:val="none" w:sz="0" w:space="0" w:color="auto"/>
            <w:bottom w:val="none" w:sz="0" w:space="0" w:color="auto"/>
            <w:right w:val="none" w:sz="0" w:space="0" w:color="auto"/>
          </w:divBdr>
        </w:div>
        <w:div w:id="975838086">
          <w:marLeft w:val="0"/>
          <w:marRight w:val="0"/>
          <w:marTop w:val="0"/>
          <w:marBottom w:val="0"/>
          <w:divBdr>
            <w:top w:val="none" w:sz="0" w:space="0" w:color="auto"/>
            <w:left w:val="none" w:sz="0" w:space="0" w:color="auto"/>
            <w:bottom w:val="none" w:sz="0" w:space="0" w:color="auto"/>
            <w:right w:val="none" w:sz="0" w:space="0" w:color="auto"/>
          </w:divBdr>
        </w:div>
        <w:div w:id="1964575003">
          <w:marLeft w:val="0"/>
          <w:marRight w:val="0"/>
          <w:marTop w:val="0"/>
          <w:marBottom w:val="0"/>
          <w:divBdr>
            <w:top w:val="none" w:sz="0" w:space="0" w:color="auto"/>
            <w:left w:val="none" w:sz="0" w:space="0" w:color="auto"/>
            <w:bottom w:val="none" w:sz="0" w:space="0" w:color="auto"/>
            <w:right w:val="none" w:sz="0" w:space="0" w:color="auto"/>
          </w:divBdr>
        </w:div>
        <w:div w:id="1471049946">
          <w:marLeft w:val="0"/>
          <w:marRight w:val="0"/>
          <w:marTop w:val="0"/>
          <w:marBottom w:val="0"/>
          <w:divBdr>
            <w:top w:val="none" w:sz="0" w:space="0" w:color="auto"/>
            <w:left w:val="none" w:sz="0" w:space="0" w:color="auto"/>
            <w:bottom w:val="none" w:sz="0" w:space="0" w:color="auto"/>
            <w:right w:val="none" w:sz="0" w:space="0" w:color="auto"/>
          </w:divBdr>
        </w:div>
        <w:div w:id="205411871">
          <w:marLeft w:val="0"/>
          <w:marRight w:val="0"/>
          <w:marTop w:val="0"/>
          <w:marBottom w:val="0"/>
          <w:divBdr>
            <w:top w:val="none" w:sz="0" w:space="0" w:color="auto"/>
            <w:left w:val="none" w:sz="0" w:space="0" w:color="auto"/>
            <w:bottom w:val="none" w:sz="0" w:space="0" w:color="auto"/>
            <w:right w:val="none" w:sz="0" w:space="0" w:color="auto"/>
          </w:divBdr>
        </w:div>
        <w:div w:id="363672939">
          <w:marLeft w:val="0"/>
          <w:marRight w:val="0"/>
          <w:marTop w:val="0"/>
          <w:marBottom w:val="0"/>
          <w:divBdr>
            <w:top w:val="none" w:sz="0" w:space="0" w:color="auto"/>
            <w:left w:val="none" w:sz="0" w:space="0" w:color="auto"/>
            <w:bottom w:val="none" w:sz="0" w:space="0" w:color="auto"/>
            <w:right w:val="none" w:sz="0" w:space="0" w:color="auto"/>
          </w:divBdr>
        </w:div>
        <w:div w:id="1690983643">
          <w:marLeft w:val="0"/>
          <w:marRight w:val="0"/>
          <w:marTop w:val="0"/>
          <w:marBottom w:val="0"/>
          <w:divBdr>
            <w:top w:val="none" w:sz="0" w:space="0" w:color="auto"/>
            <w:left w:val="none" w:sz="0" w:space="0" w:color="auto"/>
            <w:bottom w:val="none" w:sz="0" w:space="0" w:color="auto"/>
            <w:right w:val="none" w:sz="0" w:space="0" w:color="auto"/>
          </w:divBdr>
        </w:div>
        <w:div w:id="1713770680">
          <w:marLeft w:val="0"/>
          <w:marRight w:val="0"/>
          <w:marTop w:val="0"/>
          <w:marBottom w:val="0"/>
          <w:divBdr>
            <w:top w:val="none" w:sz="0" w:space="0" w:color="auto"/>
            <w:left w:val="none" w:sz="0" w:space="0" w:color="auto"/>
            <w:bottom w:val="none" w:sz="0" w:space="0" w:color="auto"/>
            <w:right w:val="none" w:sz="0" w:space="0" w:color="auto"/>
          </w:divBdr>
        </w:div>
        <w:div w:id="1799837056">
          <w:marLeft w:val="0"/>
          <w:marRight w:val="0"/>
          <w:marTop w:val="0"/>
          <w:marBottom w:val="0"/>
          <w:divBdr>
            <w:top w:val="none" w:sz="0" w:space="0" w:color="auto"/>
            <w:left w:val="none" w:sz="0" w:space="0" w:color="auto"/>
            <w:bottom w:val="none" w:sz="0" w:space="0" w:color="auto"/>
            <w:right w:val="none" w:sz="0" w:space="0" w:color="auto"/>
          </w:divBdr>
        </w:div>
        <w:div w:id="1085495713">
          <w:marLeft w:val="0"/>
          <w:marRight w:val="0"/>
          <w:marTop w:val="0"/>
          <w:marBottom w:val="0"/>
          <w:divBdr>
            <w:top w:val="none" w:sz="0" w:space="0" w:color="auto"/>
            <w:left w:val="none" w:sz="0" w:space="0" w:color="auto"/>
            <w:bottom w:val="none" w:sz="0" w:space="0" w:color="auto"/>
            <w:right w:val="none" w:sz="0" w:space="0" w:color="auto"/>
          </w:divBdr>
        </w:div>
        <w:div w:id="444811326">
          <w:marLeft w:val="0"/>
          <w:marRight w:val="0"/>
          <w:marTop w:val="0"/>
          <w:marBottom w:val="0"/>
          <w:divBdr>
            <w:top w:val="none" w:sz="0" w:space="0" w:color="auto"/>
            <w:left w:val="none" w:sz="0" w:space="0" w:color="auto"/>
            <w:bottom w:val="none" w:sz="0" w:space="0" w:color="auto"/>
            <w:right w:val="none" w:sz="0" w:space="0" w:color="auto"/>
          </w:divBdr>
        </w:div>
        <w:div w:id="63645585">
          <w:marLeft w:val="0"/>
          <w:marRight w:val="0"/>
          <w:marTop w:val="0"/>
          <w:marBottom w:val="0"/>
          <w:divBdr>
            <w:top w:val="none" w:sz="0" w:space="0" w:color="auto"/>
            <w:left w:val="none" w:sz="0" w:space="0" w:color="auto"/>
            <w:bottom w:val="none" w:sz="0" w:space="0" w:color="auto"/>
            <w:right w:val="none" w:sz="0" w:space="0" w:color="auto"/>
          </w:divBdr>
        </w:div>
        <w:div w:id="1880051335">
          <w:marLeft w:val="0"/>
          <w:marRight w:val="0"/>
          <w:marTop w:val="0"/>
          <w:marBottom w:val="0"/>
          <w:divBdr>
            <w:top w:val="none" w:sz="0" w:space="0" w:color="auto"/>
            <w:left w:val="none" w:sz="0" w:space="0" w:color="auto"/>
            <w:bottom w:val="none" w:sz="0" w:space="0" w:color="auto"/>
            <w:right w:val="none" w:sz="0" w:space="0" w:color="auto"/>
          </w:divBdr>
        </w:div>
        <w:div w:id="497965787">
          <w:marLeft w:val="0"/>
          <w:marRight w:val="0"/>
          <w:marTop w:val="0"/>
          <w:marBottom w:val="0"/>
          <w:divBdr>
            <w:top w:val="none" w:sz="0" w:space="0" w:color="auto"/>
            <w:left w:val="none" w:sz="0" w:space="0" w:color="auto"/>
            <w:bottom w:val="none" w:sz="0" w:space="0" w:color="auto"/>
            <w:right w:val="none" w:sz="0" w:space="0" w:color="auto"/>
          </w:divBdr>
        </w:div>
        <w:div w:id="471143986">
          <w:marLeft w:val="0"/>
          <w:marRight w:val="0"/>
          <w:marTop w:val="0"/>
          <w:marBottom w:val="0"/>
          <w:divBdr>
            <w:top w:val="none" w:sz="0" w:space="0" w:color="auto"/>
            <w:left w:val="none" w:sz="0" w:space="0" w:color="auto"/>
            <w:bottom w:val="none" w:sz="0" w:space="0" w:color="auto"/>
            <w:right w:val="none" w:sz="0" w:space="0" w:color="auto"/>
          </w:divBdr>
        </w:div>
        <w:div w:id="2031103515">
          <w:marLeft w:val="0"/>
          <w:marRight w:val="0"/>
          <w:marTop w:val="0"/>
          <w:marBottom w:val="0"/>
          <w:divBdr>
            <w:top w:val="none" w:sz="0" w:space="0" w:color="auto"/>
            <w:left w:val="none" w:sz="0" w:space="0" w:color="auto"/>
            <w:bottom w:val="none" w:sz="0" w:space="0" w:color="auto"/>
            <w:right w:val="none" w:sz="0" w:space="0" w:color="auto"/>
          </w:divBdr>
        </w:div>
        <w:div w:id="1262101530">
          <w:marLeft w:val="0"/>
          <w:marRight w:val="0"/>
          <w:marTop w:val="0"/>
          <w:marBottom w:val="0"/>
          <w:divBdr>
            <w:top w:val="none" w:sz="0" w:space="0" w:color="auto"/>
            <w:left w:val="none" w:sz="0" w:space="0" w:color="auto"/>
            <w:bottom w:val="none" w:sz="0" w:space="0" w:color="auto"/>
            <w:right w:val="none" w:sz="0" w:space="0" w:color="auto"/>
          </w:divBdr>
        </w:div>
        <w:div w:id="106967305">
          <w:marLeft w:val="0"/>
          <w:marRight w:val="0"/>
          <w:marTop w:val="0"/>
          <w:marBottom w:val="0"/>
          <w:divBdr>
            <w:top w:val="none" w:sz="0" w:space="0" w:color="auto"/>
            <w:left w:val="none" w:sz="0" w:space="0" w:color="auto"/>
            <w:bottom w:val="none" w:sz="0" w:space="0" w:color="auto"/>
            <w:right w:val="none" w:sz="0" w:space="0" w:color="auto"/>
          </w:divBdr>
        </w:div>
        <w:div w:id="842358577">
          <w:marLeft w:val="0"/>
          <w:marRight w:val="0"/>
          <w:marTop w:val="0"/>
          <w:marBottom w:val="0"/>
          <w:divBdr>
            <w:top w:val="none" w:sz="0" w:space="0" w:color="auto"/>
            <w:left w:val="none" w:sz="0" w:space="0" w:color="auto"/>
            <w:bottom w:val="none" w:sz="0" w:space="0" w:color="auto"/>
            <w:right w:val="none" w:sz="0" w:space="0" w:color="auto"/>
          </w:divBdr>
        </w:div>
        <w:div w:id="2073191462">
          <w:marLeft w:val="0"/>
          <w:marRight w:val="0"/>
          <w:marTop w:val="0"/>
          <w:marBottom w:val="0"/>
          <w:divBdr>
            <w:top w:val="none" w:sz="0" w:space="0" w:color="auto"/>
            <w:left w:val="none" w:sz="0" w:space="0" w:color="auto"/>
            <w:bottom w:val="none" w:sz="0" w:space="0" w:color="auto"/>
            <w:right w:val="none" w:sz="0" w:space="0" w:color="auto"/>
          </w:divBdr>
        </w:div>
        <w:div w:id="833454019">
          <w:marLeft w:val="0"/>
          <w:marRight w:val="0"/>
          <w:marTop w:val="0"/>
          <w:marBottom w:val="0"/>
          <w:divBdr>
            <w:top w:val="none" w:sz="0" w:space="0" w:color="auto"/>
            <w:left w:val="none" w:sz="0" w:space="0" w:color="auto"/>
            <w:bottom w:val="none" w:sz="0" w:space="0" w:color="auto"/>
            <w:right w:val="none" w:sz="0" w:space="0" w:color="auto"/>
          </w:divBdr>
        </w:div>
        <w:div w:id="200173759">
          <w:marLeft w:val="0"/>
          <w:marRight w:val="0"/>
          <w:marTop w:val="0"/>
          <w:marBottom w:val="0"/>
          <w:divBdr>
            <w:top w:val="none" w:sz="0" w:space="0" w:color="auto"/>
            <w:left w:val="none" w:sz="0" w:space="0" w:color="auto"/>
            <w:bottom w:val="none" w:sz="0" w:space="0" w:color="auto"/>
            <w:right w:val="none" w:sz="0" w:space="0" w:color="auto"/>
          </w:divBdr>
        </w:div>
        <w:div w:id="376899180">
          <w:marLeft w:val="0"/>
          <w:marRight w:val="0"/>
          <w:marTop w:val="0"/>
          <w:marBottom w:val="0"/>
          <w:divBdr>
            <w:top w:val="none" w:sz="0" w:space="0" w:color="auto"/>
            <w:left w:val="none" w:sz="0" w:space="0" w:color="auto"/>
            <w:bottom w:val="none" w:sz="0" w:space="0" w:color="auto"/>
            <w:right w:val="none" w:sz="0" w:space="0" w:color="auto"/>
          </w:divBdr>
        </w:div>
        <w:div w:id="1518500403">
          <w:marLeft w:val="0"/>
          <w:marRight w:val="0"/>
          <w:marTop w:val="0"/>
          <w:marBottom w:val="0"/>
          <w:divBdr>
            <w:top w:val="none" w:sz="0" w:space="0" w:color="auto"/>
            <w:left w:val="none" w:sz="0" w:space="0" w:color="auto"/>
            <w:bottom w:val="none" w:sz="0" w:space="0" w:color="auto"/>
            <w:right w:val="none" w:sz="0" w:space="0" w:color="auto"/>
          </w:divBdr>
        </w:div>
        <w:div w:id="458454327">
          <w:marLeft w:val="0"/>
          <w:marRight w:val="0"/>
          <w:marTop w:val="0"/>
          <w:marBottom w:val="0"/>
          <w:divBdr>
            <w:top w:val="none" w:sz="0" w:space="0" w:color="auto"/>
            <w:left w:val="none" w:sz="0" w:space="0" w:color="auto"/>
            <w:bottom w:val="none" w:sz="0" w:space="0" w:color="auto"/>
            <w:right w:val="none" w:sz="0" w:space="0" w:color="auto"/>
          </w:divBdr>
        </w:div>
        <w:div w:id="1777017643">
          <w:marLeft w:val="0"/>
          <w:marRight w:val="0"/>
          <w:marTop w:val="0"/>
          <w:marBottom w:val="0"/>
          <w:divBdr>
            <w:top w:val="none" w:sz="0" w:space="0" w:color="auto"/>
            <w:left w:val="none" w:sz="0" w:space="0" w:color="auto"/>
            <w:bottom w:val="none" w:sz="0" w:space="0" w:color="auto"/>
            <w:right w:val="none" w:sz="0" w:space="0" w:color="auto"/>
          </w:divBdr>
        </w:div>
        <w:div w:id="1230114250">
          <w:marLeft w:val="0"/>
          <w:marRight w:val="0"/>
          <w:marTop w:val="0"/>
          <w:marBottom w:val="0"/>
          <w:divBdr>
            <w:top w:val="none" w:sz="0" w:space="0" w:color="auto"/>
            <w:left w:val="none" w:sz="0" w:space="0" w:color="auto"/>
            <w:bottom w:val="none" w:sz="0" w:space="0" w:color="auto"/>
            <w:right w:val="none" w:sz="0" w:space="0" w:color="auto"/>
          </w:divBdr>
        </w:div>
        <w:div w:id="318115498">
          <w:marLeft w:val="0"/>
          <w:marRight w:val="0"/>
          <w:marTop w:val="0"/>
          <w:marBottom w:val="0"/>
          <w:divBdr>
            <w:top w:val="none" w:sz="0" w:space="0" w:color="auto"/>
            <w:left w:val="none" w:sz="0" w:space="0" w:color="auto"/>
            <w:bottom w:val="none" w:sz="0" w:space="0" w:color="auto"/>
            <w:right w:val="none" w:sz="0" w:space="0" w:color="auto"/>
          </w:divBdr>
        </w:div>
        <w:div w:id="339242723">
          <w:marLeft w:val="0"/>
          <w:marRight w:val="0"/>
          <w:marTop w:val="0"/>
          <w:marBottom w:val="0"/>
          <w:divBdr>
            <w:top w:val="none" w:sz="0" w:space="0" w:color="auto"/>
            <w:left w:val="none" w:sz="0" w:space="0" w:color="auto"/>
            <w:bottom w:val="none" w:sz="0" w:space="0" w:color="auto"/>
            <w:right w:val="none" w:sz="0" w:space="0" w:color="auto"/>
          </w:divBdr>
        </w:div>
        <w:div w:id="497421959">
          <w:marLeft w:val="0"/>
          <w:marRight w:val="0"/>
          <w:marTop w:val="0"/>
          <w:marBottom w:val="0"/>
          <w:divBdr>
            <w:top w:val="none" w:sz="0" w:space="0" w:color="auto"/>
            <w:left w:val="none" w:sz="0" w:space="0" w:color="auto"/>
            <w:bottom w:val="none" w:sz="0" w:space="0" w:color="auto"/>
            <w:right w:val="none" w:sz="0" w:space="0" w:color="auto"/>
          </w:divBdr>
        </w:div>
        <w:div w:id="1496873372">
          <w:marLeft w:val="0"/>
          <w:marRight w:val="0"/>
          <w:marTop w:val="0"/>
          <w:marBottom w:val="0"/>
          <w:divBdr>
            <w:top w:val="none" w:sz="0" w:space="0" w:color="auto"/>
            <w:left w:val="none" w:sz="0" w:space="0" w:color="auto"/>
            <w:bottom w:val="none" w:sz="0" w:space="0" w:color="auto"/>
            <w:right w:val="none" w:sz="0" w:space="0" w:color="auto"/>
          </w:divBdr>
        </w:div>
        <w:div w:id="112334093">
          <w:marLeft w:val="0"/>
          <w:marRight w:val="0"/>
          <w:marTop w:val="0"/>
          <w:marBottom w:val="0"/>
          <w:divBdr>
            <w:top w:val="none" w:sz="0" w:space="0" w:color="auto"/>
            <w:left w:val="none" w:sz="0" w:space="0" w:color="auto"/>
            <w:bottom w:val="none" w:sz="0" w:space="0" w:color="auto"/>
            <w:right w:val="none" w:sz="0" w:space="0" w:color="auto"/>
          </w:divBdr>
        </w:div>
        <w:div w:id="691028473">
          <w:marLeft w:val="0"/>
          <w:marRight w:val="0"/>
          <w:marTop w:val="0"/>
          <w:marBottom w:val="0"/>
          <w:divBdr>
            <w:top w:val="none" w:sz="0" w:space="0" w:color="auto"/>
            <w:left w:val="none" w:sz="0" w:space="0" w:color="auto"/>
            <w:bottom w:val="none" w:sz="0" w:space="0" w:color="auto"/>
            <w:right w:val="none" w:sz="0" w:space="0" w:color="auto"/>
          </w:divBdr>
        </w:div>
        <w:div w:id="251821095">
          <w:marLeft w:val="0"/>
          <w:marRight w:val="0"/>
          <w:marTop w:val="0"/>
          <w:marBottom w:val="0"/>
          <w:divBdr>
            <w:top w:val="none" w:sz="0" w:space="0" w:color="auto"/>
            <w:left w:val="none" w:sz="0" w:space="0" w:color="auto"/>
            <w:bottom w:val="none" w:sz="0" w:space="0" w:color="auto"/>
            <w:right w:val="none" w:sz="0" w:space="0" w:color="auto"/>
          </w:divBdr>
        </w:div>
        <w:div w:id="585386553">
          <w:marLeft w:val="0"/>
          <w:marRight w:val="0"/>
          <w:marTop w:val="0"/>
          <w:marBottom w:val="0"/>
          <w:divBdr>
            <w:top w:val="none" w:sz="0" w:space="0" w:color="auto"/>
            <w:left w:val="none" w:sz="0" w:space="0" w:color="auto"/>
            <w:bottom w:val="none" w:sz="0" w:space="0" w:color="auto"/>
            <w:right w:val="none" w:sz="0" w:space="0" w:color="auto"/>
          </w:divBdr>
        </w:div>
        <w:div w:id="480343627">
          <w:marLeft w:val="0"/>
          <w:marRight w:val="0"/>
          <w:marTop w:val="0"/>
          <w:marBottom w:val="0"/>
          <w:divBdr>
            <w:top w:val="none" w:sz="0" w:space="0" w:color="auto"/>
            <w:left w:val="none" w:sz="0" w:space="0" w:color="auto"/>
            <w:bottom w:val="none" w:sz="0" w:space="0" w:color="auto"/>
            <w:right w:val="none" w:sz="0" w:space="0" w:color="auto"/>
          </w:divBdr>
        </w:div>
        <w:div w:id="963149396">
          <w:marLeft w:val="0"/>
          <w:marRight w:val="0"/>
          <w:marTop w:val="0"/>
          <w:marBottom w:val="0"/>
          <w:divBdr>
            <w:top w:val="none" w:sz="0" w:space="0" w:color="auto"/>
            <w:left w:val="none" w:sz="0" w:space="0" w:color="auto"/>
            <w:bottom w:val="none" w:sz="0" w:space="0" w:color="auto"/>
            <w:right w:val="none" w:sz="0" w:space="0" w:color="auto"/>
          </w:divBdr>
        </w:div>
        <w:div w:id="176047846">
          <w:marLeft w:val="0"/>
          <w:marRight w:val="0"/>
          <w:marTop w:val="0"/>
          <w:marBottom w:val="0"/>
          <w:divBdr>
            <w:top w:val="none" w:sz="0" w:space="0" w:color="auto"/>
            <w:left w:val="none" w:sz="0" w:space="0" w:color="auto"/>
            <w:bottom w:val="none" w:sz="0" w:space="0" w:color="auto"/>
            <w:right w:val="none" w:sz="0" w:space="0" w:color="auto"/>
          </w:divBdr>
        </w:div>
        <w:div w:id="2586846">
          <w:marLeft w:val="0"/>
          <w:marRight w:val="0"/>
          <w:marTop w:val="0"/>
          <w:marBottom w:val="0"/>
          <w:divBdr>
            <w:top w:val="none" w:sz="0" w:space="0" w:color="auto"/>
            <w:left w:val="none" w:sz="0" w:space="0" w:color="auto"/>
            <w:bottom w:val="none" w:sz="0" w:space="0" w:color="auto"/>
            <w:right w:val="none" w:sz="0" w:space="0" w:color="auto"/>
          </w:divBdr>
        </w:div>
        <w:div w:id="310644292">
          <w:marLeft w:val="0"/>
          <w:marRight w:val="0"/>
          <w:marTop w:val="0"/>
          <w:marBottom w:val="0"/>
          <w:divBdr>
            <w:top w:val="none" w:sz="0" w:space="0" w:color="auto"/>
            <w:left w:val="none" w:sz="0" w:space="0" w:color="auto"/>
            <w:bottom w:val="none" w:sz="0" w:space="0" w:color="auto"/>
            <w:right w:val="none" w:sz="0" w:space="0" w:color="auto"/>
          </w:divBdr>
        </w:div>
        <w:div w:id="1697735048">
          <w:marLeft w:val="0"/>
          <w:marRight w:val="0"/>
          <w:marTop w:val="0"/>
          <w:marBottom w:val="0"/>
          <w:divBdr>
            <w:top w:val="none" w:sz="0" w:space="0" w:color="auto"/>
            <w:left w:val="none" w:sz="0" w:space="0" w:color="auto"/>
            <w:bottom w:val="none" w:sz="0" w:space="0" w:color="auto"/>
            <w:right w:val="none" w:sz="0" w:space="0" w:color="auto"/>
          </w:divBdr>
        </w:div>
        <w:div w:id="1341659662">
          <w:marLeft w:val="0"/>
          <w:marRight w:val="0"/>
          <w:marTop w:val="0"/>
          <w:marBottom w:val="0"/>
          <w:divBdr>
            <w:top w:val="none" w:sz="0" w:space="0" w:color="auto"/>
            <w:left w:val="none" w:sz="0" w:space="0" w:color="auto"/>
            <w:bottom w:val="none" w:sz="0" w:space="0" w:color="auto"/>
            <w:right w:val="none" w:sz="0" w:space="0" w:color="auto"/>
          </w:divBdr>
        </w:div>
        <w:div w:id="351031503">
          <w:marLeft w:val="0"/>
          <w:marRight w:val="0"/>
          <w:marTop w:val="0"/>
          <w:marBottom w:val="0"/>
          <w:divBdr>
            <w:top w:val="none" w:sz="0" w:space="0" w:color="auto"/>
            <w:left w:val="none" w:sz="0" w:space="0" w:color="auto"/>
            <w:bottom w:val="none" w:sz="0" w:space="0" w:color="auto"/>
            <w:right w:val="none" w:sz="0" w:space="0" w:color="auto"/>
          </w:divBdr>
        </w:div>
        <w:div w:id="1001468602">
          <w:marLeft w:val="0"/>
          <w:marRight w:val="0"/>
          <w:marTop w:val="0"/>
          <w:marBottom w:val="0"/>
          <w:divBdr>
            <w:top w:val="none" w:sz="0" w:space="0" w:color="auto"/>
            <w:left w:val="none" w:sz="0" w:space="0" w:color="auto"/>
            <w:bottom w:val="none" w:sz="0" w:space="0" w:color="auto"/>
            <w:right w:val="none" w:sz="0" w:space="0" w:color="auto"/>
          </w:divBdr>
        </w:div>
        <w:div w:id="293294635">
          <w:marLeft w:val="0"/>
          <w:marRight w:val="0"/>
          <w:marTop w:val="0"/>
          <w:marBottom w:val="0"/>
          <w:divBdr>
            <w:top w:val="none" w:sz="0" w:space="0" w:color="auto"/>
            <w:left w:val="none" w:sz="0" w:space="0" w:color="auto"/>
            <w:bottom w:val="none" w:sz="0" w:space="0" w:color="auto"/>
            <w:right w:val="none" w:sz="0" w:space="0" w:color="auto"/>
          </w:divBdr>
        </w:div>
        <w:div w:id="1699040012">
          <w:marLeft w:val="0"/>
          <w:marRight w:val="0"/>
          <w:marTop w:val="0"/>
          <w:marBottom w:val="0"/>
          <w:divBdr>
            <w:top w:val="none" w:sz="0" w:space="0" w:color="auto"/>
            <w:left w:val="none" w:sz="0" w:space="0" w:color="auto"/>
            <w:bottom w:val="none" w:sz="0" w:space="0" w:color="auto"/>
            <w:right w:val="none" w:sz="0" w:space="0" w:color="auto"/>
          </w:divBdr>
        </w:div>
        <w:div w:id="738941248">
          <w:marLeft w:val="0"/>
          <w:marRight w:val="0"/>
          <w:marTop w:val="0"/>
          <w:marBottom w:val="0"/>
          <w:divBdr>
            <w:top w:val="none" w:sz="0" w:space="0" w:color="auto"/>
            <w:left w:val="none" w:sz="0" w:space="0" w:color="auto"/>
            <w:bottom w:val="none" w:sz="0" w:space="0" w:color="auto"/>
            <w:right w:val="none" w:sz="0" w:space="0" w:color="auto"/>
          </w:divBdr>
        </w:div>
        <w:div w:id="498086105">
          <w:marLeft w:val="0"/>
          <w:marRight w:val="0"/>
          <w:marTop w:val="0"/>
          <w:marBottom w:val="0"/>
          <w:divBdr>
            <w:top w:val="none" w:sz="0" w:space="0" w:color="auto"/>
            <w:left w:val="none" w:sz="0" w:space="0" w:color="auto"/>
            <w:bottom w:val="none" w:sz="0" w:space="0" w:color="auto"/>
            <w:right w:val="none" w:sz="0" w:space="0" w:color="auto"/>
          </w:divBdr>
        </w:div>
        <w:div w:id="131603772">
          <w:marLeft w:val="0"/>
          <w:marRight w:val="0"/>
          <w:marTop w:val="0"/>
          <w:marBottom w:val="0"/>
          <w:divBdr>
            <w:top w:val="none" w:sz="0" w:space="0" w:color="auto"/>
            <w:left w:val="none" w:sz="0" w:space="0" w:color="auto"/>
            <w:bottom w:val="none" w:sz="0" w:space="0" w:color="auto"/>
            <w:right w:val="none" w:sz="0" w:space="0" w:color="auto"/>
          </w:divBdr>
        </w:div>
        <w:div w:id="712191994">
          <w:marLeft w:val="0"/>
          <w:marRight w:val="0"/>
          <w:marTop w:val="0"/>
          <w:marBottom w:val="0"/>
          <w:divBdr>
            <w:top w:val="none" w:sz="0" w:space="0" w:color="auto"/>
            <w:left w:val="none" w:sz="0" w:space="0" w:color="auto"/>
            <w:bottom w:val="none" w:sz="0" w:space="0" w:color="auto"/>
            <w:right w:val="none" w:sz="0" w:space="0" w:color="auto"/>
          </w:divBdr>
        </w:div>
        <w:div w:id="814614015">
          <w:marLeft w:val="0"/>
          <w:marRight w:val="0"/>
          <w:marTop w:val="0"/>
          <w:marBottom w:val="0"/>
          <w:divBdr>
            <w:top w:val="none" w:sz="0" w:space="0" w:color="auto"/>
            <w:left w:val="none" w:sz="0" w:space="0" w:color="auto"/>
            <w:bottom w:val="none" w:sz="0" w:space="0" w:color="auto"/>
            <w:right w:val="none" w:sz="0" w:space="0" w:color="auto"/>
          </w:divBdr>
        </w:div>
        <w:div w:id="565991493">
          <w:marLeft w:val="0"/>
          <w:marRight w:val="0"/>
          <w:marTop w:val="0"/>
          <w:marBottom w:val="0"/>
          <w:divBdr>
            <w:top w:val="none" w:sz="0" w:space="0" w:color="auto"/>
            <w:left w:val="none" w:sz="0" w:space="0" w:color="auto"/>
            <w:bottom w:val="none" w:sz="0" w:space="0" w:color="auto"/>
            <w:right w:val="none" w:sz="0" w:space="0" w:color="auto"/>
          </w:divBdr>
        </w:div>
        <w:div w:id="1609390977">
          <w:marLeft w:val="0"/>
          <w:marRight w:val="0"/>
          <w:marTop w:val="0"/>
          <w:marBottom w:val="0"/>
          <w:divBdr>
            <w:top w:val="none" w:sz="0" w:space="0" w:color="auto"/>
            <w:left w:val="none" w:sz="0" w:space="0" w:color="auto"/>
            <w:bottom w:val="none" w:sz="0" w:space="0" w:color="auto"/>
            <w:right w:val="none" w:sz="0" w:space="0" w:color="auto"/>
          </w:divBdr>
        </w:div>
        <w:div w:id="1987120314">
          <w:marLeft w:val="0"/>
          <w:marRight w:val="0"/>
          <w:marTop w:val="0"/>
          <w:marBottom w:val="0"/>
          <w:divBdr>
            <w:top w:val="none" w:sz="0" w:space="0" w:color="auto"/>
            <w:left w:val="none" w:sz="0" w:space="0" w:color="auto"/>
            <w:bottom w:val="none" w:sz="0" w:space="0" w:color="auto"/>
            <w:right w:val="none" w:sz="0" w:space="0" w:color="auto"/>
          </w:divBdr>
        </w:div>
        <w:div w:id="1468623243">
          <w:marLeft w:val="0"/>
          <w:marRight w:val="0"/>
          <w:marTop w:val="0"/>
          <w:marBottom w:val="0"/>
          <w:divBdr>
            <w:top w:val="none" w:sz="0" w:space="0" w:color="auto"/>
            <w:left w:val="none" w:sz="0" w:space="0" w:color="auto"/>
            <w:bottom w:val="none" w:sz="0" w:space="0" w:color="auto"/>
            <w:right w:val="none" w:sz="0" w:space="0" w:color="auto"/>
          </w:divBdr>
        </w:div>
        <w:div w:id="835610552">
          <w:marLeft w:val="0"/>
          <w:marRight w:val="0"/>
          <w:marTop w:val="0"/>
          <w:marBottom w:val="0"/>
          <w:divBdr>
            <w:top w:val="none" w:sz="0" w:space="0" w:color="auto"/>
            <w:left w:val="none" w:sz="0" w:space="0" w:color="auto"/>
            <w:bottom w:val="none" w:sz="0" w:space="0" w:color="auto"/>
            <w:right w:val="none" w:sz="0" w:space="0" w:color="auto"/>
          </w:divBdr>
        </w:div>
        <w:div w:id="534003034">
          <w:marLeft w:val="0"/>
          <w:marRight w:val="0"/>
          <w:marTop w:val="0"/>
          <w:marBottom w:val="0"/>
          <w:divBdr>
            <w:top w:val="none" w:sz="0" w:space="0" w:color="auto"/>
            <w:left w:val="none" w:sz="0" w:space="0" w:color="auto"/>
            <w:bottom w:val="none" w:sz="0" w:space="0" w:color="auto"/>
            <w:right w:val="none" w:sz="0" w:space="0" w:color="auto"/>
          </w:divBdr>
        </w:div>
        <w:div w:id="1271934117">
          <w:marLeft w:val="0"/>
          <w:marRight w:val="0"/>
          <w:marTop w:val="0"/>
          <w:marBottom w:val="0"/>
          <w:divBdr>
            <w:top w:val="none" w:sz="0" w:space="0" w:color="auto"/>
            <w:left w:val="none" w:sz="0" w:space="0" w:color="auto"/>
            <w:bottom w:val="none" w:sz="0" w:space="0" w:color="auto"/>
            <w:right w:val="none" w:sz="0" w:space="0" w:color="auto"/>
          </w:divBdr>
        </w:div>
        <w:div w:id="948312255">
          <w:marLeft w:val="0"/>
          <w:marRight w:val="0"/>
          <w:marTop w:val="0"/>
          <w:marBottom w:val="0"/>
          <w:divBdr>
            <w:top w:val="none" w:sz="0" w:space="0" w:color="auto"/>
            <w:left w:val="none" w:sz="0" w:space="0" w:color="auto"/>
            <w:bottom w:val="none" w:sz="0" w:space="0" w:color="auto"/>
            <w:right w:val="none" w:sz="0" w:space="0" w:color="auto"/>
          </w:divBdr>
        </w:div>
        <w:div w:id="1586501232">
          <w:marLeft w:val="0"/>
          <w:marRight w:val="0"/>
          <w:marTop w:val="0"/>
          <w:marBottom w:val="0"/>
          <w:divBdr>
            <w:top w:val="none" w:sz="0" w:space="0" w:color="auto"/>
            <w:left w:val="none" w:sz="0" w:space="0" w:color="auto"/>
            <w:bottom w:val="none" w:sz="0" w:space="0" w:color="auto"/>
            <w:right w:val="none" w:sz="0" w:space="0" w:color="auto"/>
          </w:divBdr>
        </w:div>
        <w:div w:id="1188831549">
          <w:marLeft w:val="0"/>
          <w:marRight w:val="0"/>
          <w:marTop w:val="0"/>
          <w:marBottom w:val="0"/>
          <w:divBdr>
            <w:top w:val="none" w:sz="0" w:space="0" w:color="auto"/>
            <w:left w:val="none" w:sz="0" w:space="0" w:color="auto"/>
            <w:bottom w:val="none" w:sz="0" w:space="0" w:color="auto"/>
            <w:right w:val="none" w:sz="0" w:space="0" w:color="auto"/>
          </w:divBdr>
        </w:div>
        <w:div w:id="1161383475">
          <w:marLeft w:val="0"/>
          <w:marRight w:val="0"/>
          <w:marTop w:val="0"/>
          <w:marBottom w:val="0"/>
          <w:divBdr>
            <w:top w:val="none" w:sz="0" w:space="0" w:color="auto"/>
            <w:left w:val="none" w:sz="0" w:space="0" w:color="auto"/>
            <w:bottom w:val="none" w:sz="0" w:space="0" w:color="auto"/>
            <w:right w:val="none" w:sz="0" w:space="0" w:color="auto"/>
          </w:divBdr>
        </w:div>
        <w:div w:id="321472875">
          <w:marLeft w:val="0"/>
          <w:marRight w:val="0"/>
          <w:marTop w:val="0"/>
          <w:marBottom w:val="0"/>
          <w:divBdr>
            <w:top w:val="none" w:sz="0" w:space="0" w:color="auto"/>
            <w:left w:val="none" w:sz="0" w:space="0" w:color="auto"/>
            <w:bottom w:val="none" w:sz="0" w:space="0" w:color="auto"/>
            <w:right w:val="none" w:sz="0" w:space="0" w:color="auto"/>
          </w:divBdr>
        </w:div>
        <w:div w:id="978068905">
          <w:marLeft w:val="0"/>
          <w:marRight w:val="0"/>
          <w:marTop w:val="0"/>
          <w:marBottom w:val="0"/>
          <w:divBdr>
            <w:top w:val="none" w:sz="0" w:space="0" w:color="auto"/>
            <w:left w:val="none" w:sz="0" w:space="0" w:color="auto"/>
            <w:bottom w:val="none" w:sz="0" w:space="0" w:color="auto"/>
            <w:right w:val="none" w:sz="0" w:space="0" w:color="auto"/>
          </w:divBdr>
        </w:div>
        <w:div w:id="1724064615">
          <w:marLeft w:val="0"/>
          <w:marRight w:val="0"/>
          <w:marTop w:val="0"/>
          <w:marBottom w:val="0"/>
          <w:divBdr>
            <w:top w:val="none" w:sz="0" w:space="0" w:color="auto"/>
            <w:left w:val="none" w:sz="0" w:space="0" w:color="auto"/>
            <w:bottom w:val="none" w:sz="0" w:space="0" w:color="auto"/>
            <w:right w:val="none" w:sz="0" w:space="0" w:color="auto"/>
          </w:divBdr>
        </w:div>
        <w:div w:id="696932910">
          <w:marLeft w:val="0"/>
          <w:marRight w:val="0"/>
          <w:marTop w:val="0"/>
          <w:marBottom w:val="0"/>
          <w:divBdr>
            <w:top w:val="none" w:sz="0" w:space="0" w:color="auto"/>
            <w:left w:val="none" w:sz="0" w:space="0" w:color="auto"/>
            <w:bottom w:val="none" w:sz="0" w:space="0" w:color="auto"/>
            <w:right w:val="none" w:sz="0" w:space="0" w:color="auto"/>
          </w:divBdr>
        </w:div>
        <w:div w:id="1047682572">
          <w:marLeft w:val="0"/>
          <w:marRight w:val="0"/>
          <w:marTop w:val="0"/>
          <w:marBottom w:val="0"/>
          <w:divBdr>
            <w:top w:val="none" w:sz="0" w:space="0" w:color="auto"/>
            <w:left w:val="none" w:sz="0" w:space="0" w:color="auto"/>
            <w:bottom w:val="none" w:sz="0" w:space="0" w:color="auto"/>
            <w:right w:val="none" w:sz="0" w:space="0" w:color="auto"/>
          </w:divBdr>
        </w:div>
        <w:div w:id="562986784">
          <w:marLeft w:val="0"/>
          <w:marRight w:val="0"/>
          <w:marTop w:val="0"/>
          <w:marBottom w:val="0"/>
          <w:divBdr>
            <w:top w:val="none" w:sz="0" w:space="0" w:color="auto"/>
            <w:left w:val="none" w:sz="0" w:space="0" w:color="auto"/>
            <w:bottom w:val="none" w:sz="0" w:space="0" w:color="auto"/>
            <w:right w:val="none" w:sz="0" w:space="0" w:color="auto"/>
          </w:divBdr>
        </w:div>
        <w:div w:id="798304729">
          <w:marLeft w:val="0"/>
          <w:marRight w:val="0"/>
          <w:marTop w:val="0"/>
          <w:marBottom w:val="0"/>
          <w:divBdr>
            <w:top w:val="none" w:sz="0" w:space="0" w:color="auto"/>
            <w:left w:val="none" w:sz="0" w:space="0" w:color="auto"/>
            <w:bottom w:val="none" w:sz="0" w:space="0" w:color="auto"/>
            <w:right w:val="none" w:sz="0" w:space="0" w:color="auto"/>
          </w:divBdr>
        </w:div>
        <w:div w:id="255599960">
          <w:marLeft w:val="0"/>
          <w:marRight w:val="0"/>
          <w:marTop w:val="0"/>
          <w:marBottom w:val="0"/>
          <w:divBdr>
            <w:top w:val="none" w:sz="0" w:space="0" w:color="auto"/>
            <w:left w:val="none" w:sz="0" w:space="0" w:color="auto"/>
            <w:bottom w:val="none" w:sz="0" w:space="0" w:color="auto"/>
            <w:right w:val="none" w:sz="0" w:space="0" w:color="auto"/>
          </w:divBdr>
        </w:div>
        <w:div w:id="1137651334">
          <w:marLeft w:val="0"/>
          <w:marRight w:val="0"/>
          <w:marTop w:val="0"/>
          <w:marBottom w:val="0"/>
          <w:divBdr>
            <w:top w:val="none" w:sz="0" w:space="0" w:color="auto"/>
            <w:left w:val="none" w:sz="0" w:space="0" w:color="auto"/>
            <w:bottom w:val="none" w:sz="0" w:space="0" w:color="auto"/>
            <w:right w:val="none" w:sz="0" w:space="0" w:color="auto"/>
          </w:divBdr>
        </w:div>
        <w:div w:id="1620723945">
          <w:marLeft w:val="0"/>
          <w:marRight w:val="0"/>
          <w:marTop w:val="0"/>
          <w:marBottom w:val="0"/>
          <w:divBdr>
            <w:top w:val="none" w:sz="0" w:space="0" w:color="auto"/>
            <w:left w:val="none" w:sz="0" w:space="0" w:color="auto"/>
            <w:bottom w:val="none" w:sz="0" w:space="0" w:color="auto"/>
            <w:right w:val="none" w:sz="0" w:space="0" w:color="auto"/>
          </w:divBdr>
        </w:div>
        <w:div w:id="1000961417">
          <w:marLeft w:val="0"/>
          <w:marRight w:val="0"/>
          <w:marTop w:val="0"/>
          <w:marBottom w:val="0"/>
          <w:divBdr>
            <w:top w:val="none" w:sz="0" w:space="0" w:color="auto"/>
            <w:left w:val="none" w:sz="0" w:space="0" w:color="auto"/>
            <w:bottom w:val="none" w:sz="0" w:space="0" w:color="auto"/>
            <w:right w:val="none" w:sz="0" w:space="0" w:color="auto"/>
          </w:divBdr>
        </w:div>
        <w:div w:id="582179161">
          <w:marLeft w:val="0"/>
          <w:marRight w:val="0"/>
          <w:marTop w:val="0"/>
          <w:marBottom w:val="0"/>
          <w:divBdr>
            <w:top w:val="none" w:sz="0" w:space="0" w:color="auto"/>
            <w:left w:val="none" w:sz="0" w:space="0" w:color="auto"/>
            <w:bottom w:val="none" w:sz="0" w:space="0" w:color="auto"/>
            <w:right w:val="none" w:sz="0" w:space="0" w:color="auto"/>
          </w:divBdr>
        </w:div>
        <w:div w:id="1066338939">
          <w:marLeft w:val="0"/>
          <w:marRight w:val="0"/>
          <w:marTop w:val="0"/>
          <w:marBottom w:val="0"/>
          <w:divBdr>
            <w:top w:val="none" w:sz="0" w:space="0" w:color="auto"/>
            <w:left w:val="none" w:sz="0" w:space="0" w:color="auto"/>
            <w:bottom w:val="none" w:sz="0" w:space="0" w:color="auto"/>
            <w:right w:val="none" w:sz="0" w:space="0" w:color="auto"/>
          </w:divBdr>
        </w:div>
        <w:div w:id="528028200">
          <w:marLeft w:val="0"/>
          <w:marRight w:val="0"/>
          <w:marTop w:val="0"/>
          <w:marBottom w:val="0"/>
          <w:divBdr>
            <w:top w:val="none" w:sz="0" w:space="0" w:color="auto"/>
            <w:left w:val="none" w:sz="0" w:space="0" w:color="auto"/>
            <w:bottom w:val="none" w:sz="0" w:space="0" w:color="auto"/>
            <w:right w:val="none" w:sz="0" w:space="0" w:color="auto"/>
          </w:divBdr>
        </w:div>
        <w:div w:id="320694565">
          <w:marLeft w:val="0"/>
          <w:marRight w:val="0"/>
          <w:marTop w:val="0"/>
          <w:marBottom w:val="0"/>
          <w:divBdr>
            <w:top w:val="none" w:sz="0" w:space="0" w:color="auto"/>
            <w:left w:val="none" w:sz="0" w:space="0" w:color="auto"/>
            <w:bottom w:val="none" w:sz="0" w:space="0" w:color="auto"/>
            <w:right w:val="none" w:sz="0" w:space="0" w:color="auto"/>
          </w:divBdr>
        </w:div>
        <w:div w:id="1510482792">
          <w:marLeft w:val="0"/>
          <w:marRight w:val="0"/>
          <w:marTop w:val="0"/>
          <w:marBottom w:val="0"/>
          <w:divBdr>
            <w:top w:val="none" w:sz="0" w:space="0" w:color="auto"/>
            <w:left w:val="none" w:sz="0" w:space="0" w:color="auto"/>
            <w:bottom w:val="none" w:sz="0" w:space="0" w:color="auto"/>
            <w:right w:val="none" w:sz="0" w:space="0" w:color="auto"/>
          </w:divBdr>
        </w:div>
        <w:div w:id="1895386406">
          <w:marLeft w:val="0"/>
          <w:marRight w:val="0"/>
          <w:marTop w:val="0"/>
          <w:marBottom w:val="0"/>
          <w:divBdr>
            <w:top w:val="none" w:sz="0" w:space="0" w:color="auto"/>
            <w:left w:val="none" w:sz="0" w:space="0" w:color="auto"/>
            <w:bottom w:val="none" w:sz="0" w:space="0" w:color="auto"/>
            <w:right w:val="none" w:sz="0" w:space="0" w:color="auto"/>
          </w:divBdr>
        </w:div>
        <w:div w:id="963147787">
          <w:marLeft w:val="0"/>
          <w:marRight w:val="0"/>
          <w:marTop w:val="0"/>
          <w:marBottom w:val="0"/>
          <w:divBdr>
            <w:top w:val="none" w:sz="0" w:space="0" w:color="auto"/>
            <w:left w:val="none" w:sz="0" w:space="0" w:color="auto"/>
            <w:bottom w:val="none" w:sz="0" w:space="0" w:color="auto"/>
            <w:right w:val="none" w:sz="0" w:space="0" w:color="auto"/>
          </w:divBdr>
        </w:div>
        <w:div w:id="1680959803">
          <w:marLeft w:val="0"/>
          <w:marRight w:val="0"/>
          <w:marTop w:val="0"/>
          <w:marBottom w:val="0"/>
          <w:divBdr>
            <w:top w:val="none" w:sz="0" w:space="0" w:color="auto"/>
            <w:left w:val="none" w:sz="0" w:space="0" w:color="auto"/>
            <w:bottom w:val="none" w:sz="0" w:space="0" w:color="auto"/>
            <w:right w:val="none" w:sz="0" w:space="0" w:color="auto"/>
          </w:divBdr>
        </w:div>
        <w:div w:id="588196044">
          <w:marLeft w:val="0"/>
          <w:marRight w:val="0"/>
          <w:marTop w:val="0"/>
          <w:marBottom w:val="0"/>
          <w:divBdr>
            <w:top w:val="none" w:sz="0" w:space="0" w:color="auto"/>
            <w:left w:val="none" w:sz="0" w:space="0" w:color="auto"/>
            <w:bottom w:val="none" w:sz="0" w:space="0" w:color="auto"/>
            <w:right w:val="none" w:sz="0" w:space="0" w:color="auto"/>
          </w:divBdr>
        </w:div>
        <w:div w:id="934023876">
          <w:marLeft w:val="0"/>
          <w:marRight w:val="0"/>
          <w:marTop w:val="0"/>
          <w:marBottom w:val="0"/>
          <w:divBdr>
            <w:top w:val="none" w:sz="0" w:space="0" w:color="auto"/>
            <w:left w:val="none" w:sz="0" w:space="0" w:color="auto"/>
            <w:bottom w:val="none" w:sz="0" w:space="0" w:color="auto"/>
            <w:right w:val="none" w:sz="0" w:space="0" w:color="auto"/>
          </w:divBdr>
        </w:div>
        <w:div w:id="2046981738">
          <w:marLeft w:val="0"/>
          <w:marRight w:val="0"/>
          <w:marTop w:val="0"/>
          <w:marBottom w:val="0"/>
          <w:divBdr>
            <w:top w:val="none" w:sz="0" w:space="0" w:color="auto"/>
            <w:left w:val="none" w:sz="0" w:space="0" w:color="auto"/>
            <w:bottom w:val="none" w:sz="0" w:space="0" w:color="auto"/>
            <w:right w:val="none" w:sz="0" w:space="0" w:color="auto"/>
          </w:divBdr>
        </w:div>
        <w:div w:id="1726181326">
          <w:marLeft w:val="0"/>
          <w:marRight w:val="0"/>
          <w:marTop w:val="0"/>
          <w:marBottom w:val="0"/>
          <w:divBdr>
            <w:top w:val="none" w:sz="0" w:space="0" w:color="auto"/>
            <w:left w:val="none" w:sz="0" w:space="0" w:color="auto"/>
            <w:bottom w:val="none" w:sz="0" w:space="0" w:color="auto"/>
            <w:right w:val="none" w:sz="0" w:space="0" w:color="auto"/>
          </w:divBdr>
        </w:div>
        <w:div w:id="1286304577">
          <w:marLeft w:val="0"/>
          <w:marRight w:val="0"/>
          <w:marTop w:val="0"/>
          <w:marBottom w:val="0"/>
          <w:divBdr>
            <w:top w:val="none" w:sz="0" w:space="0" w:color="auto"/>
            <w:left w:val="none" w:sz="0" w:space="0" w:color="auto"/>
            <w:bottom w:val="none" w:sz="0" w:space="0" w:color="auto"/>
            <w:right w:val="none" w:sz="0" w:space="0" w:color="auto"/>
          </w:divBdr>
        </w:div>
        <w:div w:id="1097599574">
          <w:marLeft w:val="0"/>
          <w:marRight w:val="0"/>
          <w:marTop w:val="0"/>
          <w:marBottom w:val="0"/>
          <w:divBdr>
            <w:top w:val="none" w:sz="0" w:space="0" w:color="auto"/>
            <w:left w:val="none" w:sz="0" w:space="0" w:color="auto"/>
            <w:bottom w:val="none" w:sz="0" w:space="0" w:color="auto"/>
            <w:right w:val="none" w:sz="0" w:space="0" w:color="auto"/>
          </w:divBdr>
        </w:div>
        <w:div w:id="290788717">
          <w:marLeft w:val="0"/>
          <w:marRight w:val="0"/>
          <w:marTop w:val="0"/>
          <w:marBottom w:val="0"/>
          <w:divBdr>
            <w:top w:val="none" w:sz="0" w:space="0" w:color="auto"/>
            <w:left w:val="none" w:sz="0" w:space="0" w:color="auto"/>
            <w:bottom w:val="none" w:sz="0" w:space="0" w:color="auto"/>
            <w:right w:val="none" w:sz="0" w:space="0" w:color="auto"/>
          </w:divBdr>
        </w:div>
        <w:div w:id="11497808">
          <w:marLeft w:val="0"/>
          <w:marRight w:val="0"/>
          <w:marTop w:val="0"/>
          <w:marBottom w:val="0"/>
          <w:divBdr>
            <w:top w:val="none" w:sz="0" w:space="0" w:color="auto"/>
            <w:left w:val="none" w:sz="0" w:space="0" w:color="auto"/>
            <w:bottom w:val="none" w:sz="0" w:space="0" w:color="auto"/>
            <w:right w:val="none" w:sz="0" w:space="0" w:color="auto"/>
          </w:divBdr>
        </w:div>
        <w:div w:id="748037964">
          <w:marLeft w:val="0"/>
          <w:marRight w:val="0"/>
          <w:marTop w:val="0"/>
          <w:marBottom w:val="0"/>
          <w:divBdr>
            <w:top w:val="none" w:sz="0" w:space="0" w:color="auto"/>
            <w:left w:val="none" w:sz="0" w:space="0" w:color="auto"/>
            <w:bottom w:val="none" w:sz="0" w:space="0" w:color="auto"/>
            <w:right w:val="none" w:sz="0" w:space="0" w:color="auto"/>
          </w:divBdr>
        </w:div>
        <w:div w:id="361175952">
          <w:marLeft w:val="0"/>
          <w:marRight w:val="0"/>
          <w:marTop w:val="0"/>
          <w:marBottom w:val="0"/>
          <w:divBdr>
            <w:top w:val="none" w:sz="0" w:space="0" w:color="auto"/>
            <w:left w:val="none" w:sz="0" w:space="0" w:color="auto"/>
            <w:bottom w:val="none" w:sz="0" w:space="0" w:color="auto"/>
            <w:right w:val="none" w:sz="0" w:space="0" w:color="auto"/>
          </w:divBdr>
        </w:div>
        <w:div w:id="2040811778">
          <w:marLeft w:val="0"/>
          <w:marRight w:val="0"/>
          <w:marTop w:val="0"/>
          <w:marBottom w:val="0"/>
          <w:divBdr>
            <w:top w:val="none" w:sz="0" w:space="0" w:color="auto"/>
            <w:left w:val="none" w:sz="0" w:space="0" w:color="auto"/>
            <w:bottom w:val="none" w:sz="0" w:space="0" w:color="auto"/>
            <w:right w:val="none" w:sz="0" w:space="0" w:color="auto"/>
          </w:divBdr>
        </w:div>
        <w:div w:id="1534614601">
          <w:marLeft w:val="0"/>
          <w:marRight w:val="0"/>
          <w:marTop w:val="0"/>
          <w:marBottom w:val="0"/>
          <w:divBdr>
            <w:top w:val="none" w:sz="0" w:space="0" w:color="auto"/>
            <w:left w:val="none" w:sz="0" w:space="0" w:color="auto"/>
            <w:bottom w:val="none" w:sz="0" w:space="0" w:color="auto"/>
            <w:right w:val="none" w:sz="0" w:space="0" w:color="auto"/>
          </w:divBdr>
        </w:div>
        <w:div w:id="2021811913">
          <w:marLeft w:val="0"/>
          <w:marRight w:val="0"/>
          <w:marTop w:val="0"/>
          <w:marBottom w:val="0"/>
          <w:divBdr>
            <w:top w:val="none" w:sz="0" w:space="0" w:color="auto"/>
            <w:left w:val="none" w:sz="0" w:space="0" w:color="auto"/>
            <w:bottom w:val="none" w:sz="0" w:space="0" w:color="auto"/>
            <w:right w:val="none" w:sz="0" w:space="0" w:color="auto"/>
          </w:divBdr>
        </w:div>
        <w:div w:id="1261643962">
          <w:marLeft w:val="0"/>
          <w:marRight w:val="0"/>
          <w:marTop w:val="0"/>
          <w:marBottom w:val="0"/>
          <w:divBdr>
            <w:top w:val="none" w:sz="0" w:space="0" w:color="auto"/>
            <w:left w:val="none" w:sz="0" w:space="0" w:color="auto"/>
            <w:bottom w:val="none" w:sz="0" w:space="0" w:color="auto"/>
            <w:right w:val="none" w:sz="0" w:space="0" w:color="auto"/>
          </w:divBdr>
        </w:div>
        <w:div w:id="169027021">
          <w:marLeft w:val="0"/>
          <w:marRight w:val="0"/>
          <w:marTop w:val="0"/>
          <w:marBottom w:val="0"/>
          <w:divBdr>
            <w:top w:val="none" w:sz="0" w:space="0" w:color="auto"/>
            <w:left w:val="none" w:sz="0" w:space="0" w:color="auto"/>
            <w:bottom w:val="none" w:sz="0" w:space="0" w:color="auto"/>
            <w:right w:val="none" w:sz="0" w:space="0" w:color="auto"/>
          </w:divBdr>
        </w:div>
        <w:div w:id="796216453">
          <w:marLeft w:val="0"/>
          <w:marRight w:val="0"/>
          <w:marTop w:val="0"/>
          <w:marBottom w:val="0"/>
          <w:divBdr>
            <w:top w:val="none" w:sz="0" w:space="0" w:color="auto"/>
            <w:left w:val="none" w:sz="0" w:space="0" w:color="auto"/>
            <w:bottom w:val="none" w:sz="0" w:space="0" w:color="auto"/>
            <w:right w:val="none" w:sz="0" w:space="0" w:color="auto"/>
          </w:divBdr>
        </w:div>
        <w:div w:id="895507338">
          <w:marLeft w:val="0"/>
          <w:marRight w:val="0"/>
          <w:marTop w:val="0"/>
          <w:marBottom w:val="0"/>
          <w:divBdr>
            <w:top w:val="none" w:sz="0" w:space="0" w:color="auto"/>
            <w:left w:val="none" w:sz="0" w:space="0" w:color="auto"/>
            <w:bottom w:val="none" w:sz="0" w:space="0" w:color="auto"/>
            <w:right w:val="none" w:sz="0" w:space="0" w:color="auto"/>
          </w:divBdr>
        </w:div>
        <w:div w:id="1766851127">
          <w:marLeft w:val="0"/>
          <w:marRight w:val="0"/>
          <w:marTop w:val="0"/>
          <w:marBottom w:val="0"/>
          <w:divBdr>
            <w:top w:val="none" w:sz="0" w:space="0" w:color="auto"/>
            <w:left w:val="none" w:sz="0" w:space="0" w:color="auto"/>
            <w:bottom w:val="none" w:sz="0" w:space="0" w:color="auto"/>
            <w:right w:val="none" w:sz="0" w:space="0" w:color="auto"/>
          </w:divBdr>
        </w:div>
        <w:div w:id="328600113">
          <w:marLeft w:val="0"/>
          <w:marRight w:val="0"/>
          <w:marTop w:val="0"/>
          <w:marBottom w:val="0"/>
          <w:divBdr>
            <w:top w:val="none" w:sz="0" w:space="0" w:color="auto"/>
            <w:left w:val="none" w:sz="0" w:space="0" w:color="auto"/>
            <w:bottom w:val="none" w:sz="0" w:space="0" w:color="auto"/>
            <w:right w:val="none" w:sz="0" w:space="0" w:color="auto"/>
          </w:divBdr>
        </w:div>
        <w:div w:id="129373213">
          <w:marLeft w:val="0"/>
          <w:marRight w:val="0"/>
          <w:marTop w:val="0"/>
          <w:marBottom w:val="0"/>
          <w:divBdr>
            <w:top w:val="none" w:sz="0" w:space="0" w:color="auto"/>
            <w:left w:val="none" w:sz="0" w:space="0" w:color="auto"/>
            <w:bottom w:val="none" w:sz="0" w:space="0" w:color="auto"/>
            <w:right w:val="none" w:sz="0" w:space="0" w:color="auto"/>
          </w:divBdr>
        </w:div>
        <w:div w:id="410657885">
          <w:marLeft w:val="0"/>
          <w:marRight w:val="0"/>
          <w:marTop w:val="0"/>
          <w:marBottom w:val="0"/>
          <w:divBdr>
            <w:top w:val="none" w:sz="0" w:space="0" w:color="auto"/>
            <w:left w:val="none" w:sz="0" w:space="0" w:color="auto"/>
            <w:bottom w:val="none" w:sz="0" w:space="0" w:color="auto"/>
            <w:right w:val="none" w:sz="0" w:space="0" w:color="auto"/>
          </w:divBdr>
        </w:div>
        <w:div w:id="459419102">
          <w:marLeft w:val="0"/>
          <w:marRight w:val="0"/>
          <w:marTop w:val="0"/>
          <w:marBottom w:val="0"/>
          <w:divBdr>
            <w:top w:val="none" w:sz="0" w:space="0" w:color="auto"/>
            <w:left w:val="none" w:sz="0" w:space="0" w:color="auto"/>
            <w:bottom w:val="none" w:sz="0" w:space="0" w:color="auto"/>
            <w:right w:val="none" w:sz="0" w:space="0" w:color="auto"/>
          </w:divBdr>
        </w:div>
        <w:div w:id="1020860419">
          <w:marLeft w:val="0"/>
          <w:marRight w:val="0"/>
          <w:marTop w:val="0"/>
          <w:marBottom w:val="0"/>
          <w:divBdr>
            <w:top w:val="none" w:sz="0" w:space="0" w:color="auto"/>
            <w:left w:val="none" w:sz="0" w:space="0" w:color="auto"/>
            <w:bottom w:val="none" w:sz="0" w:space="0" w:color="auto"/>
            <w:right w:val="none" w:sz="0" w:space="0" w:color="auto"/>
          </w:divBdr>
        </w:div>
        <w:div w:id="1173832945">
          <w:marLeft w:val="0"/>
          <w:marRight w:val="0"/>
          <w:marTop w:val="0"/>
          <w:marBottom w:val="0"/>
          <w:divBdr>
            <w:top w:val="none" w:sz="0" w:space="0" w:color="auto"/>
            <w:left w:val="none" w:sz="0" w:space="0" w:color="auto"/>
            <w:bottom w:val="none" w:sz="0" w:space="0" w:color="auto"/>
            <w:right w:val="none" w:sz="0" w:space="0" w:color="auto"/>
          </w:divBdr>
        </w:div>
        <w:div w:id="2115202591">
          <w:marLeft w:val="0"/>
          <w:marRight w:val="0"/>
          <w:marTop w:val="0"/>
          <w:marBottom w:val="0"/>
          <w:divBdr>
            <w:top w:val="none" w:sz="0" w:space="0" w:color="auto"/>
            <w:left w:val="none" w:sz="0" w:space="0" w:color="auto"/>
            <w:bottom w:val="none" w:sz="0" w:space="0" w:color="auto"/>
            <w:right w:val="none" w:sz="0" w:space="0" w:color="auto"/>
          </w:divBdr>
        </w:div>
        <w:div w:id="1402606705">
          <w:marLeft w:val="0"/>
          <w:marRight w:val="0"/>
          <w:marTop w:val="0"/>
          <w:marBottom w:val="0"/>
          <w:divBdr>
            <w:top w:val="none" w:sz="0" w:space="0" w:color="auto"/>
            <w:left w:val="none" w:sz="0" w:space="0" w:color="auto"/>
            <w:bottom w:val="none" w:sz="0" w:space="0" w:color="auto"/>
            <w:right w:val="none" w:sz="0" w:space="0" w:color="auto"/>
          </w:divBdr>
        </w:div>
        <w:div w:id="1175654522">
          <w:marLeft w:val="0"/>
          <w:marRight w:val="0"/>
          <w:marTop w:val="0"/>
          <w:marBottom w:val="0"/>
          <w:divBdr>
            <w:top w:val="none" w:sz="0" w:space="0" w:color="auto"/>
            <w:left w:val="none" w:sz="0" w:space="0" w:color="auto"/>
            <w:bottom w:val="none" w:sz="0" w:space="0" w:color="auto"/>
            <w:right w:val="none" w:sz="0" w:space="0" w:color="auto"/>
          </w:divBdr>
        </w:div>
        <w:div w:id="903756158">
          <w:marLeft w:val="0"/>
          <w:marRight w:val="0"/>
          <w:marTop w:val="0"/>
          <w:marBottom w:val="0"/>
          <w:divBdr>
            <w:top w:val="none" w:sz="0" w:space="0" w:color="auto"/>
            <w:left w:val="none" w:sz="0" w:space="0" w:color="auto"/>
            <w:bottom w:val="none" w:sz="0" w:space="0" w:color="auto"/>
            <w:right w:val="none" w:sz="0" w:space="0" w:color="auto"/>
          </w:divBdr>
        </w:div>
        <w:div w:id="811025929">
          <w:marLeft w:val="0"/>
          <w:marRight w:val="0"/>
          <w:marTop w:val="0"/>
          <w:marBottom w:val="0"/>
          <w:divBdr>
            <w:top w:val="none" w:sz="0" w:space="0" w:color="auto"/>
            <w:left w:val="none" w:sz="0" w:space="0" w:color="auto"/>
            <w:bottom w:val="none" w:sz="0" w:space="0" w:color="auto"/>
            <w:right w:val="none" w:sz="0" w:space="0" w:color="auto"/>
          </w:divBdr>
        </w:div>
        <w:div w:id="1903297897">
          <w:marLeft w:val="0"/>
          <w:marRight w:val="0"/>
          <w:marTop w:val="0"/>
          <w:marBottom w:val="0"/>
          <w:divBdr>
            <w:top w:val="none" w:sz="0" w:space="0" w:color="auto"/>
            <w:left w:val="none" w:sz="0" w:space="0" w:color="auto"/>
            <w:bottom w:val="none" w:sz="0" w:space="0" w:color="auto"/>
            <w:right w:val="none" w:sz="0" w:space="0" w:color="auto"/>
          </w:divBdr>
        </w:div>
        <w:div w:id="157696198">
          <w:marLeft w:val="0"/>
          <w:marRight w:val="0"/>
          <w:marTop w:val="0"/>
          <w:marBottom w:val="0"/>
          <w:divBdr>
            <w:top w:val="none" w:sz="0" w:space="0" w:color="auto"/>
            <w:left w:val="none" w:sz="0" w:space="0" w:color="auto"/>
            <w:bottom w:val="none" w:sz="0" w:space="0" w:color="auto"/>
            <w:right w:val="none" w:sz="0" w:space="0" w:color="auto"/>
          </w:divBdr>
        </w:div>
        <w:div w:id="2132700743">
          <w:marLeft w:val="0"/>
          <w:marRight w:val="0"/>
          <w:marTop w:val="0"/>
          <w:marBottom w:val="0"/>
          <w:divBdr>
            <w:top w:val="none" w:sz="0" w:space="0" w:color="auto"/>
            <w:left w:val="none" w:sz="0" w:space="0" w:color="auto"/>
            <w:bottom w:val="none" w:sz="0" w:space="0" w:color="auto"/>
            <w:right w:val="none" w:sz="0" w:space="0" w:color="auto"/>
          </w:divBdr>
        </w:div>
        <w:div w:id="932972978">
          <w:marLeft w:val="0"/>
          <w:marRight w:val="0"/>
          <w:marTop w:val="0"/>
          <w:marBottom w:val="0"/>
          <w:divBdr>
            <w:top w:val="none" w:sz="0" w:space="0" w:color="auto"/>
            <w:left w:val="none" w:sz="0" w:space="0" w:color="auto"/>
            <w:bottom w:val="none" w:sz="0" w:space="0" w:color="auto"/>
            <w:right w:val="none" w:sz="0" w:space="0" w:color="auto"/>
          </w:divBdr>
        </w:div>
        <w:div w:id="55590288">
          <w:marLeft w:val="0"/>
          <w:marRight w:val="0"/>
          <w:marTop w:val="0"/>
          <w:marBottom w:val="0"/>
          <w:divBdr>
            <w:top w:val="none" w:sz="0" w:space="0" w:color="auto"/>
            <w:left w:val="none" w:sz="0" w:space="0" w:color="auto"/>
            <w:bottom w:val="none" w:sz="0" w:space="0" w:color="auto"/>
            <w:right w:val="none" w:sz="0" w:space="0" w:color="auto"/>
          </w:divBdr>
        </w:div>
        <w:div w:id="1198352501">
          <w:marLeft w:val="0"/>
          <w:marRight w:val="0"/>
          <w:marTop w:val="0"/>
          <w:marBottom w:val="0"/>
          <w:divBdr>
            <w:top w:val="none" w:sz="0" w:space="0" w:color="auto"/>
            <w:left w:val="none" w:sz="0" w:space="0" w:color="auto"/>
            <w:bottom w:val="none" w:sz="0" w:space="0" w:color="auto"/>
            <w:right w:val="none" w:sz="0" w:space="0" w:color="auto"/>
          </w:divBdr>
        </w:div>
        <w:div w:id="2111659190">
          <w:marLeft w:val="0"/>
          <w:marRight w:val="0"/>
          <w:marTop w:val="0"/>
          <w:marBottom w:val="0"/>
          <w:divBdr>
            <w:top w:val="none" w:sz="0" w:space="0" w:color="auto"/>
            <w:left w:val="none" w:sz="0" w:space="0" w:color="auto"/>
            <w:bottom w:val="none" w:sz="0" w:space="0" w:color="auto"/>
            <w:right w:val="none" w:sz="0" w:space="0" w:color="auto"/>
          </w:divBdr>
        </w:div>
        <w:div w:id="1292395155">
          <w:marLeft w:val="0"/>
          <w:marRight w:val="0"/>
          <w:marTop w:val="0"/>
          <w:marBottom w:val="0"/>
          <w:divBdr>
            <w:top w:val="none" w:sz="0" w:space="0" w:color="auto"/>
            <w:left w:val="none" w:sz="0" w:space="0" w:color="auto"/>
            <w:bottom w:val="none" w:sz="0" w:space="0" w:color="auto"/>
            <w:right w:val="none" w:sz="0" w:space="0" w:color="auto"/>
          </w:divBdr>
        </w:div>
        <w:div w:id="1194466435">
          <w:marLeft w:val="0"/>
          <w:marRight w:val="0"/>
          <w:marTop w:val="0"/>
          <w:marBottom w:val="0"/>
          <w:divBdr>
            <w:top w:val="none" w:sz="0" w:space="0" w:color="auto"/>
            <w:left w:val="none" w:sz="0" w:space="0" w:color="auto"/>
            <w:bottom w:val="none" w:sz="0" w:space="0" w:color="auto"/>
            <w:right w:val="none" w:sz="0" w:space="0" w:color="auto"/>
          </w:divBdr>
        </w:div>
        <w:div w:id="1654413182">
          <w:marLeft w:val="0"/>
          <w:marRight w:val="0"/>
          <w:marTop w:val="0"/>
          <w:marBottom w:val="0"/>
          <w:divBdr>
            <w:top w:val="none" w:sz="0" w:space="0" w:color="auto"/>
            <w:left w:val="none" w:sz="0" w:space="0" w:color="auto"/>
            <w:bottom w:val="none" w:sz="0" w:space="0" w:color="auto"/>
            <w:right w:val="none" w:sz="0" w:space="0" w:color="auto"/>
          </w:divBdr>
        </w:div>
        <w:div w:id="779760064">
          <w:marLeft w:val="0"/>
          <w:marRight w:val="0"/>
          <w:marTop w:val="0"/>
          <w:marBottom w:val="0"/>
          <w:divBdr>
            <w:top w:val="none" w:sz="0" w:space="0" w:color="auto"/>
            <w:left w:val="none" w:sz="0" w:space="0" w:color="auto"/>
            <w:bottom w:val="none" w:sz="0" w:space="0" w:color="auto"/>
            <w:right w:val="none" w:sz="0" w:space="0" w:color="auto"/>
          </w:divBdr>
        </w:div>
        <w:div w:id="909460510">
          <w:marLeft w:val="0"/>
          <w:marRight w:val="0"/>
          <w:marTop w:val="0"/>
          <w:marBottom w:val="0"/>
          <w:divBdr>
            <w:top w:val="none" w:sz="0" w:space="0" w:color="auto"/>
            <w:left w:val="none" w:sz="0" w:space="0" w:color="auto"/>
            <w:bottom w:val="none" w:sz="0" w:space="0" w:color="auto"/>
            <w:right w:val="none" w:sz="0" w:space="0" w:color="auto"/>
          </w:divBdr>
        </w:div>
        <w:div w:id="1056512306">
          <w:marLeft w:val="0"/>
          <w:marRight w:val="0"/>
          <w:marTop w:val="0"/>
          <w:marBottom w:val="0"/>
          <w:divBdr>
            <w:top w:val="none" w:sz="0" w:space="0" w:color="auto"/>
            <w:left w:val="none" w:sz="0" w:space="0" w:color="auto"/>
            <w:bottom w:val="none" w:sz="0" w:space="0" w:color="auto"/>
            <w:right w:val="none" w:sz="0" w:space="0" w:color="auto"/>
          </w:divBdr>
        </w:div>
        <w:div w:id="481435738">
          <w:marLeft w:val="0"/>
          <w:marRight w:val="0"/>
          <w:marTop w:val="0"/>
          <w:marBottom w:val="0"/>
          <w:divBdr>
            <w:top w:val="none" w:sz="0" w:space="0" w:color="auto"/>
            <w:left w:val="none" w:sz="0" w:space="0" w:color="auto"/>
            <w:bottom w:val="none" w:sz="0" w:space="0" w:color="auto"/>
            <w:right w:val="none" w:sz="0" w:space="0" w:color="auto"/>
          </w:divBdr>
        </w:div>
        <w:div w:id="738093493">
          <w:marLeft w:val="0"/>
          <w:marRight w:val="0"/>
          <w:marTop w:val="0"/>
          <w:marBottom w:val="0"/>
          <w:divBdr>
            <w:top w:val="none" w:sz="0" w:space="0" w:color="auto"/>
            <w:left w:val="none" w:sz="0" w:space="0" w:color="auto"/>
            <w:bottom w:val="none" w:sz="0" w:space="0" w:color="auto"/>
            <w:right w:val="none" w:sz="0" w:space="0" w:color="auto"/>
          </w:divBdr>
        </w:div>
        <w:div w:id="1910266529">
          <w:marLeft w:val="0"/>
          <w:marRight w:val="0"/>
          <w:marTop w:val="0"/>
          <w:marBottom w:val="0"/>
          <w:divBdr>
            <w:top w:val="none" w:sz="0" w:space="0" w:color="auto"/>
            <w:left w:val="none" w:sz="0" w:space="0" w:color="auto"/>
            <w:bottom w:val="none" w:sz="0" w:space="0" w:color="auto"/>
            <w:right w:val="none" w:sz="0" w:space="0" w:color="auto"/>
          </w:divBdr>
        </w:div>
        <w:div w:id="1788502993">
          <w:marLeft w:val="0"/>
          <w:marRight w:val="0"/>
          <w:marTop w:val="0"/>
          <w:marBottom w:val="0"/>
          <w:divBdr>
            <w:top w:val="none" w:sz="0" w:space="0" w:color="auto"/>
            <w:left w:val="none" w:sz="0" w:space="0" w:color="auto"/>
            <w:bottom w:val="none" w:sz="0" w:space="0" w:color="auto"/>
            <w:right w:val="none" w:sz="0" w:space="0" w:color="auto"/>
          </w:divBdr>
        </w:div>
        <w:div w:id="1854149893">
          <w:marLeft w:val="0"/>
          <w:marRight w:val="0"/>
          <w:marTop w:val="0"/>
          <w:marBottom w:val="0"/>
          <w:divBdr>
            <w:top w:val="none" w:sz="0" w:space="0" w:color="auto"/>
            <w:left w:val="none" w:sz="0" w:space="0" w:color="auto"/>
            <w:bottom w:val="none" w:sz="0" w:space="0" w:color="auto"/>
            <w:right w:val="none" w:sz="0" w:space="0" w:color="auto"/>
          </w:divBdr>
        </w:div>
        <w:div w:id="2031301288">
          <w:marLeft w:val="0"/>
          <w:marRight w:val="0"/>
          <w:marTop w:val="0"/>
          <w:marBottom w:val="0"/>
          <w:divBdr>
            <w:top w:val="none" w:sz="0" w:space="0" w:color="auto"/>
            <w:left w:val="none" w:sz="0" w:space="0" w:color="auto"/>
            <w:bottom w:val="none" w:sz="0" w:space="0" w:color="auto"/>
            <w:right w:val="none" w:sz="0" w:space="0" w:color="auto"/>
          </w:divBdr>
        </w:div>
        <w:div w:id="1839029265">
          <w:marLeft w:val="0"/>
          <w:marRight w:val="0"/>
          <w:marTop w:val="0"/>
          <w:marBottom w:val="0"/>
          <w:divBdr>
            <w:top w:val="none" w:sz="0" w:space="0" w:color="auto"/>
            <w:left w:val="none" w:sz="0" w:space="0" w:color="auto"/>
            <w:bottom w:val="none" w:sz="0" w:space="0" w:color="auto"/>
            <w:right w:val="none" w:sz="0" w:space="0" w:color="auto"/>
          </w:divBdr>
        </w:div>
        <w:div w:id="752237638">
          <w:marLeft w:val="0"/>
          <w:marRight w:val="0"/>
          <w:marTop w:val="0"/>
          <w:marBottom w:val="0"/>
          <w:divBdr>
            <w:top w:val="none" w:sz="0" w:space="0" w:color="auto"/>
            <w:left w:val="none" w:sz="0" w:space="0" w:color="auto"/>
            <w:bottom w:val="none" w:sz="0" w:space="0" w:color="auto"/>
            <w:right w:val="none" w:sz="0" w:space="0" w:color="auto"/>
          </w:divBdr>
        </w:div>
        <w:div w:id="1435513280">
          <w:marLeft w:val="0"/>
          <w:marRight w:val="0"/>
          <w:marTop w:val="0"/>
          <w:marBottom w:val="0"/>
          <w:divBdr>
            <w:top w:val="none" w:sz="0" w:space="0" w:color="auto"/>
            <w:left w:val="none" w:sz="0" w:space="0" w:color="auto"/>
            <w:bottom w:val="none" w:sz="0" w:space="0" w:color="auto"/>
            <w:right w:val="none" w:sz="0" w:space="0" w:color="auto"/>
          </w:divBdr>
        </w:div>
        <w:div w:id="727799562">
          <w:marLeft w:val="0"/>
          <w:marRight w:val="0"/>
          <w:marTop w:val="0"/>
          <w:marBottom w:val="0"/>
          <w:divBdr>
            <w:top w:val="none" w:sz="0" w:space="0" w:color="auto"/>
            <w:left w:val="none" w:sz="0" w:space="0" w:color="auto"/>
            <w:bottom w:val="none" w:sz="0" w:space="0" w:color="auto"/>
            <w:right w:val="none" w:sz="0" w:space="0" w:color="auto"/>
          </w:divBdr>
        </w:div>
        <w:div w:id="798571869">
          <w:marLeft w:val="0"/>
          <w:marRight w:val="0"/>
          <w:marTop w:val="0"/>
          <w:marBottom w:val="0"/>
          <w:divBdr>
            <w:top w:val="none" w:sz="0" w:space="0" w:color="auto"/>
            <w:left w:val="none" w:sz="0" w:space="0" w:color="auto"/>
            <w:bottom w:val="none" w:sz="0" w:space="0" w:color="auto"/>
            <w:right w:val="none" w:sz="0" w:space="0" w:color="auto"/>
          </w:divBdr>
        </w:div>
        <w:div w:id="834882440">
          <w:marLeft w:val="0"/>
          <w:marRight w:val="0"/>
          <w:marTop w:val="0"/>
          <w:marBottom w:val="0"/>
          <w:divBdr>
            <w:top w:val="none" w:sz="0" w:space="0" w:color="auto"/>
            <w:left w:val="none" w:sz="0" w:space="0" w:color="auto"/>
            <w:bottom w:val="none" w:sz="0" w:space="0" w:color="auto"/>
            <w:right w:val="none" w:sz="0" w:space="0" w:color="auto"/>
          </w:divBdr>
        </w:div>
        <w:div w:id="803087450">
          <w:marLeft w:val="0"/>
          <w:marRight w:val="0"/>
          <w:marTop w:val="0"/>
          <w:marBottom w:val="0"/>
          <w:divBdr>
            <w:top w:val="none" w:sz="0" w:space="0" w:color="auto"/>
            <w:left w:val="none" w:sz="0" w:space="0" w:color="auto"/>
            <w:bottom w:val="none" w:sz="0" w:space="0" w:color="auto"/>
            <w:right w:val="none" w:sz="0" w:space="0" w:color="auto"/>
          </w:divBdr>
        </w:div>
        <w:div w:id="513230457">
          <w:marLeft w:val="0"/>
          <w:marRight w:val="0"/>
          <w:marTop w:val="0"/>
          <w:marBottom w:val="0"/>
          <w:divBdr>
            <w:top w:val="none" w:sz="0" w:space="0" w:color="auto"/>
            <w:left w:val="none" w:sz="0" w:space="0" w:color="auto"/>
            <w:bottom w:val="none" w:sz="0" w:space="0" w:color="auto"/>
            <w:right w:val="none" w:sz="0" w:space="0" w:color="auto"/>
          </w:divBdr>
        </w:div>
        <w:div w:id="798690891">
          <w:marLeft w:val="0"/>
          <w:marRight w:val="0"/>
          <w:marTop w:val="0"/>
          <w:marBottom w:val="0"/>
          <w:divBdr>
            <w:top w:val="none" w:sz="0" w:space="0" w:color="auto"/>
            <w:left w:val="none" w:sz="0" w:space="0" w:color="auto"/>
            <w:bottom w:val="none" w:sz="0" w:space="0" w:color="auto"/>
            <w:right w:val="none" w:sz="0" w:space="0" w:color="auto"/>
          </w:divBdr>
        </w:div>
        <w:div w:id="1309673635">
          <w:marLeft w:val="0"/>
          <w:marRight w:val="0"/>
          <w:marTop w:val="0"/>
          <w:marBottom w:val="0"/>
          <w:divBdr>
            <w:top w:val="none" w:sz="0" w:space="0" w:color="auto"/>
            <w:left w:val="none" w:sz="0" w:space="0" w:color="auto"/>
            <w:bottom w:val="none" w:sz="0" w:space="0" w:color="auto"/>
            <w:right w:val="none" w:sz="0" w:space="0" w:color="auto"/>
          </w:divBdr>
        </w:div>
        <w:div w:id="1746298768">
          <w:marLeft w:val="0"/>
          <w:marRight w:val="0"/>
          <w:marTop w:val="0"/>
          <w:marBottom w:val="0"/>
          <w:divBdr>
            <w:top w:val="none" w:sz="0" w:space="0" w:color="auto"/>
            <w:left w:val="none" w:sz="0" w:space="0" w:color="auto"/>
            <w:bottom w:val="none" w:sz="0" w:space="0" w:color="auto"/>
            <w:right w:val="none" w:sz="0" w:space="0" w:color="auto"/>
          </w:divBdr>
        </w:div>
        <w:div w:id="798885338">
          <w:marLeft w:val="0"/>
          <w:marRight w:val="0"/>
          <w:marTop w:val="0"/>
          <w:marBottom w:val="0"/>
          <w:divBdr>
            <w:top w:val="none" w:sz="0" w:space="0" w:color="auto"/>
            <w:left w:val="none" w:sz="0" w:space="0" w:color="auto"/>
            <w:bottom w:val="none" w:sz="0" w:space="0" w:color="auto"/>
            <w:right w:val="none" w:sz="0" w:space="0" w:color="auto"/>
          </w:divBdr>
        </w:div>
        <w:div w:id="109858765">
          <w:marLeft w:val="0"/>
          <w:marRight w:val="0"/>
          <w:marTop w:val="0"/>
          <w:marBottom w:val="0"/>
          <w:divBdr>
            <w:top w:val="none" w:sz="0" w:space="0" w:color="auto"/>
            <w:left w:val="none" w:sz="0" w:space="0" w:color="auto"/>
            <w:bottom w:val="none" w:sz="0" w:space="0" w:color="auto"/>
            <w:right w:val="none" w:sz="0" w:space="0" w:color="auto"/>
          </w:divBdr>
        </w:div>
        <w:div w:id="404105555">
          <w:marLeft w:val="0"/>
          <w:marRight w:val="0"/>
          <w:marTop w:val="0"/>
          <w:marBottom w:val="0"/>
          <w:divBdr>
            <w:top w:val="none" w:sz="0" w:space="0" w:color="auto"/>
            <w:left w:val="none" w:sz="0" w:space="0" w:color="auto"/>
            <w:bottom w:val="none" w:sz="0" w:space="0" w:color="auto"/>
            <w:right w:val="none" w:sz="0" w:space="0" w:color="auto"/>
          </w:divBdr>
        </w:div>
        <w:div w:id="1609123848">
          <w:marLeft w:val="0"/>
          <w:marRight w:val="0"/>
          <w:marTop w:val="0"/>
          <w:marBottom w:val="0"/>
          <w:divBdr>
            <w:top w:val="none" w:sz="0" w:space="0" w:color="auto"/>
            <w:left w:val="none" w:sz="0" w:space="0" w:color="auto"/>
            <w:bottom w:val="none" w:sz="0" w:space="0" w:color="auto"/>
            <w:right w:val="none" w:sz="0" w:space="0" w:color="auto"/>
          </w:divBdr>
        </w:div>
        <w:div w:id="2068845120">
          <w:marLeft w:val="0"/>
          <w:marRight w:val="0"/>
          <w:marTop w:val="0"/>
          <w:marBottom w:val="0"/>
          <w:divBdr>
            <w:top w:val="none" w:sz="0" w:space="0" w:color="auto"/>
            <w:left w:val="none" w:sz="0" w:space="0" w:color="auto"/>
            <w:bottom w:val="none" w:sz="0" w:space="0" w:color="auto"/>
            <w:right w:val="none" w:sz="0" w:space="0" w:color="auto"/>
          </w:divBdr>
        </w:div>
        <w:div w:id="942688038">
          <w:marLeft w:val="0"/>
          <w:marRight w:val="0"/>
          <w:marTop w:val="0"/>
          <w:marBottom w:val="0"/>
          <w:divBdr>
            <w:top w:val="none" w:sz="0" w:space="0" w:color="auto"/>
            <w:left w:val="none" w:sz="0" w:space="0" w:color="auto"/>
            <w:bottom w:val="none" w:sz="0" w:space="0" w:color="auto"/>
            <w:right w:val="none" w:sz="0" w:space="0" w:color="auto"/>
          </w:divBdr>
        </w:div>
        <w:div w:id="417292788">
          <w:marLeft w:val="0"/>
          <w:marRight w:val="0"/>
          <w:marTop w:val="0"/>
          <w:marBottom w:val="0"/>
          <w:divBdr>
            <w:top w:val="none" w:sz="0" w:space="0" w:color="auto"/>
            <w:left w:val="none" w:sz="0" w:space="0" w:color="auto"/>
            <w:bottom w:val="none" w:sz="0" w:space="0" w:color="auto"/>
            <w:right w:val="none" w:sz="0" w:space="0" w:color="auto"/>
          </w:divBdr>
        </w:div>
        <w:div w:id="2071265416">
          <w:marLeft w:val="0"/>
          <w:marRight w:val="0"/>
          <w:marTop w:val="0"/>
          <w:marBottom w:val="0"/>
          <w:divBdr>
            <w:top w:val="none" w:sz="0" w:space="0" w:color="auto"/>
            <w:left w:val="none" w:sz="0" w:space="0" w:color="auto"/>
            <w:bottom w:val="none" w:sz="0" w:space="0" w:color="auto"/>
            <w:right w:val="none" w:sz="0" w:space="0" w:color="auto"/>
          </w:divBdr>
        </w:div>
        <w:div w:id="1999726538">
          <w:marLeft w:val="0"/>
          <w:marRight w:val="0"/>
          <w:marTop w:val="0"/>
          <w:marBottom w:val="0"/>
          <w:divBdr>
            <w:top w:val="none" w:sz="0" w:space="0" w:color="auto"/>
            <w:left w:val="none" w:sz="0" w:space="0" w:color="auto"/>
            <w:bottom w:val="none" w:sz="0" w:space="0" w:color="auto"/>
            <w:right w:val="none" w:sz="0" w:space="0" w:color="auto"/>
          </w:divBdr>
        </w:div>
        <w:div w:id="1360669067">
          <w:marLeft w:val="0"/>
          <w:marRight w:val="0"/>
          <w:marTop w:val="0"/>
          <w:marBottom w:val="0"/>
          <w:divBdr>
            <w:top w:val="none" w:sz="0" w:space="0" w:color="auto"/>
            <w:left w:val="none" w:sz="0" w:space="0" w:color="auto"/>
            <w:bottom w:val="none" w:sz="0" w:space="0" w:color="auto"/>
            <w:right w:val="none" w:sz="0" w:space="0" w:color="auto"/>
          </w:divBdr>
        </w:div>
        <w:div w:id="1091586205">
          <w:marLeft w:val="0"/>
          <w:marRight w:val="0"/>
          <w:marTop w:val="0"/>
          <w:marBottom w:val="0"/>
          <w:divBdr>
            <w:top w:val="none" w:sz="0" w:space="0" w:color="auto"/>
            <w:left w:val="none" w:sz="0" w:space="0" w:color="auto"/>
            <w:bottom w:val="none" w:sz="0" w:space="0" w:color="auto"/>
            <w:right w:val="none" w:sz="0" w:space="0" w:color="auto"/>
          </w:divBdr>
        </w:div>
        <w:div w:id="1052539801">
          <w:marLeft w:val="0"/>
          <w:marRight w:val="0"/>
          <w:marTop w:val="0"/>
          <w:marBottom w:val="0"/>
          <w:divBdr>
            <w:top w:val="none" w:sz="0" w:space="0" w:color="auto"/>
            <w:left w:val="none" w:sz="0" w:space="0" w:color="auto"/>
            <w:bottom w:val="none" w:sz="0" w:space="0" w:color="auto"/>
            <w:right w:val="none" w:sz="0" w:space="0" w:color="auto"/>
          </w:divBdr>
        </w:div>
        <w:div w:id="1431664373">
          <w:marLeft w:val="0"/>
          <w:marRight w:val="0"/>
          <w:marTop w:val="0"/>
          <w:marBottom w:val="0"/>
          <w:divBdr>
            <w:top w:val="none" w:sz="0" w:space="0" w:color="auto"/>
            <w:left w:val="none" w:sz="0" w:space="0" w:color="auto"/>
            <w:bottom w:val="none" w:sz="0" w:space="0" w:color="auto"/>
            <w:right w:val="none" w:sz="0" w:space="0" w:color="auto"/>
          </w:divBdr>
        </w:div>
        <w:div w:id="1018654439">
          <w:marLeft w:val="0"/>
          <w:marRight w:val="0"/>
          <w:marTop w:val="0"/>
          <w:marBottom w:val="0"/>
          <w:divBdr>
            <w:top w:val="none" w:sz="0" w:space="0" w:color="auto"/>
            <w:left w:val="none" w:sz="0" w:space="0" w:color="auto"/>
            <w:bottom w:val="none" w:sz="0" w:space="0" w:color="auto"/>
            <w:right w:val="none" w:sz="0" w:space="0" w:color="auto"/>
          </w:divBdr>
        </w:div>
        <w:div w:id="1306423945">
          <w:marLeft w:val="0"/>
          <w:marRight w:val="0"/>
          <w:marTop w:val="0"/>
          <w:marBottom w:val="0"/>
          <w:divBdr>
            <w:top w:val="none" w:sz="0" w:space="0" w:color="auto"/>
            <w:left w:val="none" w:sz="0" w:space="0" w:color="auto"/>
            <w:bottom w:val="none" w:sz="0" w:space="0" w:color="auto"/>
            <w:right w:val="none" w:sz="0" w:space="0" w:color="auto"/>
          </w:divBdr>
        </w:div>
        <w:div w:id="184909497">
          <w:marLeft w:val="0"/>
          <w:marRight w:val="0"/>
          <w:marTop w:val="0"/>
          <w:marBottom w:val="0"/>
          <w:divBdr>
            <w:top w:val="none" w:sz="0" w:space="0" w:color="auto"/>
            <w:left w:val="none" w:sz="0" w:space="0" w:color="auto"/>
            <w:bottom w:val="none" w:sz="0" w:space="0" w:color="auto"/>
            <w:right w:val="none" w:sz="0" w:space="0" w:color="auto"/>
          </w:divBdr>
        </w:div>
        <w:div w:id="610477877">
          <w:marLeft w:val="0"/>
          <w:marRight w:val="0"/>
          <w:marTop w:val="0"/>
          <w:marBottom w:val="0"/>
          <w:divBdr>
            <w:top w:val="none" w:sz="0" w:space="0" w:color="auto"/>
            <w:left w:val="none" w:sz="0" w:space="0" w:color="auto"/>
            <w:bottom w:val="none" w:sz="0" w:space="0" w:color="auto"/>
            <w:right w:val="none" w:sz="0" w:space="0" w:color="auto"/>
          </w:divBdr>
        </w:div>
        <w:div w:id="731151136">
          <w:marLeft w:val="0"/>
          <w:marRight w:val="0"/>
          <w:marTop w:val="0"/>
          <w:marBottom w:val="0"/>
          <w:divBdr>
            <w:top w:val="none" w:sz="0" w:space="0" w:color="auto"/>
            <w:left w:val="none" w:sz="0" w:space="0" w:color="auto"/>
            <w:bottom w:val="none" w:sz="0" w:space="0" w:color="auto"/>
            <w:right w:val="none" w:sz="0" w:space="0" w:color="auto"/>
          </w:divBdr>
        </w:div>
        <w:div w:id="882988108">
          <w:marLeft w:val="0"/>
          <w:marRight w:val="0"/>
          <w:marTop w:val="0"/>
          <w:marBottom w:val="0"/>
          <w:divBdr>
            <w:top w:val="none" w:sz="0" w:space="0" w:color="auto"/>
            <w:left w:val="none" w:sz="0" w:space="0" w:color="auto"/>
            <w:bottom w:val="none" w:sz="0" w:space="0" w:color="auto"/>
            <w:right w:val="none" w:sz="0" w:space="0" w:color="auto"/>
          </w:divBdr>
        </w:div>
        <w:div w:id="2080975670">
          <w:marLeft w:val="0"/>
          <w:marRight w:val="0"/>
          <w:marTop w:val="0"/>
          <w:marBottom w:val="0"/>
          <w:divBdr>
            <w:top w:val="none" w:sz="0" w:space="0" w:color="auto"/>
            <w:left w:val="none" w:sz="0" w:space="0" w:color="auto"/>
            <w:bottom w:val="none" w:sz="0" w:space="0" w:color="auto"/>
            <w:right w:val="none" w:sz="0" w:space="0" w:color="auto"/>
          </w:divBdr>
        </w:div>
        <w:div w:id="1432047558">
          <w:marLeft w:val="0"/>
          <w:marRight w:val="0"/>
          <w:marTop w:val="0"/>
          <w:marBottom w:val="0"/>
          <w:divBdr>
            <w:top w:val="none" w:sz="0" w:space="0" w:color="auto"/>
            <w:left w:val="none" w:sz="0" w:space="0" w:color="auto"/>
            <w:bottom w:val="none" w:sz="0" w:space="0" w:color="auto"/>
            <w:right w:val="none" w:sz="0" w:space="0" w:color="auto"/>
          </w:divBdr>
        </w:div>
        <w:div w:id="1939487746">
          <w:marLeft w:val="0"/>
          <w:marRight w:val="0"/>
          <w:marTop w:val="0"/>
          <w:marBottom w:val="0"/>
          <w:divBdr>
            <w:top w:val="none" w:sz="0" w:space="0" w:color="auto"/>
            <w:left w:val="none" w:sz="0" w:space="0" w:color="auto"/>
            <w:bottom w:val="none" w:sz="0" w:space="0" w:color="auto"/>
            <w:right w:val="none" w:sz="0" w:space="0" w:color="auto"/>
          </w:divBdr>
        </w:div>
        <w:div w:id="555507678">
          <w:marLeft w:val="0"/>
          <w:marRight w:val="0"/>
          <w:marTop w:val="0"/>
          <w:marBottom w:val="0"/>
          <w:divBdr>
            <w:top w:val="none" w:sz="0" w:space="0" w:color="auto"/>
            <w:left w:val="none" w:sz="0" w:space="0" w:color="auto"/>
            <w:bottom w:val="none" w:sz="0" w:space="0" w:color="auto"/>
            <w:right w:val="none" w:sz="0" w:space="0" w:color="auto"/>
          </w:divBdr>
        </w:div>
        <w:div w:id="1765685436">
          <w:marLeft w:val="0"/>
          <w:marRight w:val="0"/>
          <w:marTop w:val="0"/>
          <w:marBottom w:val="0"/>
          <w:divBdr>
            <w:top w:val="none" w:sz="0" w:space="0" w:color="auto"/>
            <w:left w:val="none" w:sz="0" w:space="0" w:color="auto"/>
            <w:bottom w:val="none" w:sz="0" w:space="0" w:color="auto"/>
            <w:right w:val="none" w:sz="0" w:space="0" w:color="auto"/>
          </w:divBdr>
        </w:div>
        <w:div w:id="682897118">
          <w:marLeft w:val="0"/>
          <w:marRight w:val="0"/>
          <w:marTop w:val="0"/>
          <w:marBottom w:val="0"/>
          <w:divBdr>
            <w:top w:val="none" w:sz="0" w:space="0" w:color="auto"/>
            <w:left w:val="none" w:sz="0" w:space="0" w:color="auto"/>
            <w:bottom w:val="none" w:sz="0" w:space="0" w:color="auto"/>
            <w:right w:val="none" w:sz="0" w:space="0" w:color="auto"/>
          </w:divBdr>
        </w:div>
        <w:div w:id="58476681">
          <w:marLeft w:val="0"/>
          <w:marRight w:val="0"/>
          <w:marTop w:val="0"/>
          <w:marBottom w:val="0"/>
          <w:divBdr>
            <w:top w:val="none" w:sz="0" w:space="0" w:color="auto"/>
            <w:left w:val="none" w:sz="0" w:space="0" w:color="auto"/>
            <w:bottom w:val="none" w:sz="0" w:space="0" w:color="auto"/>
            <w:right w:val="none" w:sz="0" w:space="0" w:color="auto"/>
          </w:divBdr>
        </w:div>
        <w:div w:id="1328825362">
          <w:marLeft w:val="0"/>
          <w:marRight w:val="0"/>
          <w:marTop w:val="0"/>
          <w:marBottom w:val="0"/>
          <w:divBdr>
            <w:top w:val="none" w:sz="0" w:space="0" w:color="auto"/>
            <w:left w:val="none" w:sz="0" w:space="0" w:color="auto"/>
            <w:bottom w:val="none" w:sz="0" w:space="0" w:color="auto"/>
            <w:right w:val="none" w:sz="0" w:space="0" w:color="auto"/>
          </w:divBdr>
        </w:div>
        <w:div w:id="94712596">
          <w:marLeft w:val="0"/>
          <w:marRight w:val="0"/>
          <w:marTop w:val="0"/>
          <w:marBottom w:val="0"/>
          <w:divBdr>
            <w:top w:val="none" w:sz="0" w:space="0" w:color="auto"/>
            <w:left w:val="none" w:sz="0" w:space="0" w:color="auto"/>
            <w:bottom w:val="none" w:sz="0" w:space="0" w:color="auto"/>
            <w:right w:val="none" w:sz="0" w:space="0" w:color="auto"/>
          </w:divBdr>
        </w:div>
        <w:div w:id="681856166">
          <w:marLeft w:val="0"/>
          <w:marRight w:val="0"/>
          <w:marTop w:val="0"/>
          <w:marBottom w:val="0"/>
          <w:divBdr>
            <w:top w:val="none" w:sz="0" w:space="0" w:color="auto"/>
            <w:left w:val="none" w:sz="0" w:space="0" w:color="auto"/>
            <w:bottom w:val="none" w:sz="0" w:space="0" w:color="auto"/>
            <w:right w:val="none" w:sz="0" w:space="0" w:color="auto"/>
          </w:divBdr>
        </w:div>
        <w:div w:id="315260392">
          <w:marLeft w:val="0"/>
          <w:marRight w:val="0"/>
          <w:marTop w:val="0"/>
          <w:marBottom w:val="0"/>
          <w:divBdr>
            <w:top w:val="none" w:sz="0" w:space="0" w:color="auto"/>
            <w:left w:val="none" w:sz="0" w:space="0" w:color="auto"/>
            <w:bottom w:val="none" w:sz="0" w:space="0" w:color="auto"/>
            <w:right w:val="none" w:sz="0" w:space="0" w:color="auto"/>
          </w:divBdr>
        </w:div>
        <w:div w:id="1648049125">
          <w:marLeft w:val="0"/>
          <w:marRight w:val="0"/>
          <w:marTop w:val="0"/>
          <w:marBottom w:val="0"/>
          <w:divBdr>
            <w:top w:val="none" w:sz="0" w:space="0" w:color="auto"/>
            <w:left w:val="none" w:sz="0" w:space="0" w:color="auto"/>
            <w:bottom w:val="none" w:sz="0" w:space="0" w:color="auto"/>
            <w:right w:val="none" w:sz="0" w:space="0" w:color="auto"/>
          </w:divBdr>
        </w:div>
        <w:div w:id="1615137522">
          <w:marLeft w:val="0"/>
          <w:marRight w:val="0"/>
          <w:marTop w:val="0"/>
          <w:marBottom w:val="0"/>
          <w:divBdr>
            <w:top w:val="none" w:sz="0" w:space="0" w:color="auto"/>
            <w:left w:val="none" w:sz="0" w:space="0" w:color="auto"/>
            <w:bottom w:val="none" w:sz="0" w:space="0" w:color="auto"/>
            <w:right w:val="none" w:sz="0" w:space="0" w:color="auto"/>
          </w:divBdr>
        </w:div>
        <w:div w:id="2051104713">
          <w:marLeft w:val="0"/>
          <w:marRight w:val="0"/>
          <w:marTop w:val="0"/>
          <w:marBottom w:val="0"/>
          <w:divBdr>
            <w:top w:val="none" w:sz="0" w:space="0" w:color="auto"/>
            <w:left w:val="none" w:sz="0" w:space="0" w:color="auto"/>
            <w:bottom w:val="none" w:sz="0" w:space="0" w:color="auto"/>
            <w:right w:val="none" w:sz="0" w:space="0" w:color="auto"/>
          </w:divBdr>
        </w:div>
        <w:div w:id="1254823493">
          <w:marLeft w:val="0"/>
          <w:marRight w:val="0"/>
          <w:marTop w:val="0"/>
          <w:marBottom w:val="0"/>
          <w:divBdr>
            <w:top w:val="none" w:sz="0" w:space="0" w:color="auto"/>
            <w:left w:val="none" w:sz="0" w:space="0" w:color="auto"/>
            <w:bottom w:val="none" w:sz="0" w:space="0" w:color="auto"/>
            <w:right w:val="none" w:sz="0" w:space="0" w:color="auto"/>
          </w:divBdr>
        </w:div>
        <w:div w:id="1652827349">
          <w:marLeft w:val="0"/>
          <w:marRight w:val="0"/>
          <w:marTop w:val="0"/>
          <w:marBottom w:val="0"/>
          <w:divBdr>
            <w:top w:val="none" w:sz="0" w:space="0" w:color="auto"/>
            <w:left w:val="none" w:sz="0" w:space="0" w:color="auto"/>
            <w:bottom w:val="none" w:sz="0" w:space="0" w:color="auto"/>
            <w:right w:val="none" w:sz="0" w:space="0" w:color="auto"/>
          </w:divBdr>
        </w:div>
        <w:div w:id="434860415">
          <w:marLeft w:val="0"/>
          <w:marRight w:val="0"/>
          <w:marTop w:val="0"/>
          <w:marBottom w:val="0"/>
          <w:divBdr>
            <w:top w:val="none" w:sz="0" w:space="0" w:color="auto"/>
            <w:left w:val="none" w:sz="0" w:space="0" w:color="auto"/>
            <w:bottom w:val="none" w:sz="0" w:space="0" w:color="auto"/>
            <w:right w:val="none" w:sz="0" w:space="0" w:color="auto"/>
          </w:divBdr>
        </w:div>
        <w:div w:id="978926227">
          <w:marLeft w:val="0"/>
          <w:marRight w:val="0"/>
          <w:marTop w:val="0"/>
          <w:marBottom w:val="0"/>
          <w:divBdr>
            <w:top w:val="none" w:sz="0" w:space="0" w:color="auto"/>
            <w:left w:val="none" w:sz="0" w:space="0" w:color="auto"/>
            <w:bottom w:val="none" w:sz="0" w:space="0" w:color="auto"/>
            <w:right w:val="none" w:sz="0" w:space="0" w:color="auto"/>
          </w:divBdr>
        </w:div>
        <w:div w:id="600843490">
          <w:marLeft w:val="0"/>
          <w:marRight w:val="0"/>
          <w:marTop w:val="0"/>
          <w:marBottom w:val="0"/>
          <w:divBdr>
            <w:top w:val="none" w:sz="0" w:space="0" w:color="auto"/>
            <w:left w:val="none" w:sz="0" w:space="0" w:color="auto"/>
            <w:bottom w:val="none" w:sz="0" w:space="0" w:color="auto"/>
            <w:right w:val="none" w:sz="0" w:space="0" w:color="auto"/>
          </w:divBdr>
        </w:div>
        <w:div w:id="2021346403">
          <w:marLeft w:val="0"/>
          <w:marRight w:val="0"/>
          <w:marTop w:val="0"/>
          <w:marBottom w:val="0"/>
          <w:divBdr>
            <w:top w:val="none" w:sz="0" w:space="0" w:color="auto"/>
            <w:left w:val="none" w:sz="0" w:space="0" w:color="auto"/>
            <w:bottom w:val="none" w:sz="0" w:space="0" w:color="auto"/>
            <w:right w:val="none" w:sz="0" w:space="0" w:color="auto"/>
          </w:divBdr>
        </w:div>
        <w:div w:id="402488277">
          <w:marLeft w:val="0"/>
          <w:marRight w:val="0"/>
          <w:marTop w:val="0"/>
          <w:marBottom w:val="0"/>
          <w:divBdr>
            <w:top w:val="none" w:sz="0" w:space="0" w:color="auto"/>
            <w:left w:val="none" w:sz="0" w:space="0" w:color="auto"/>
            <w:bottom w:val="none" w:sz="0" w:space="0" w:color="auto"/>
            <w:right w:val="none" w:sz="0" w:space="0" w:color="auto"/>
          </w:divBdr>
        </w:div>
        <w:div w:id="1081756231">
          <w:marLeft w:val="0"/>
          <w:marRight w:val="0"/>
          <w:marTop w:val="0"/>
          <w:marBottom w:val="0"/>
          <w:divBdr>
            <w:top w:val="none" w:sz="0" w:space="0" w:color="auto"/>
            <w:left w:val="none" w:sz="0" w:space="0" w:color="auto"/>
            <w:bottom w:val="none" w:sz="0" w:space="0" w:color="auto"/>
            <w:right w:val="none" w:sz="0" w:space="0" w:color="auto"/>
          </w:divBdr>
        </w:div>
        <w:div w:id="388844732">
          <w:marLeft w:val="0"/>
          <w:marRight w:val="0"/>
          <w:marTop w:val="0"/>
          <w:marBottom w:val="0"/>
          <w:divBdr>
            <w:top w:val="none" w:sz="0" w:space="0" w:color="auto"/>
            <w:left w:val="none" w:sz="0" w:space="0" w:color="auto"/>
            <w:bottom w:val="none" w:sz="0" w:space="0" w:color="auto"/>
            <w:right w:val="none" w:sz="0" w:space="0" w:color="auto"/>
          </w:divBdr>
        </w:div>
        <w:div w:id="1976519355">
          <w:marLeft w:val="0"/>
          <w:marRight w:val="0"/>
          <w:marTop w:val="0"/>
          <w:marBottom w:val="0"/>
          <w:divBdr>
            <w:top w:val="none" w:sz="0" w:space="0" w:color="auto"/>
            <w:left w:val="none" w:sz="0" w:space="0" w:color="auto"/>
            <w:bottom w:val="none" w:sz="0" w:space="0" w:color="auto"/>
            <w:right w:val="none" w:sz="0" w:space="0" w:color="auto"/>
          </w:divBdr>
        </w:div>
        <w:div w:id="415438588">
          <w:marLeft w:val="0"/>
          <w:marRight w:val="0"/>
          <w:marTop w:val="0"/>
          <w:marBottom w:val="0"/>
          <w:divBdr>
            <w:top w:val="none" w:sz="0" w:space="0" w:color="auto"/>
            <w:left w:val="none" w:sz="0" w:space="0" w:color="auto"/>
            <w:bottom w:val="none" w:sz="0" w:space="0" w:color="auto"/>
            <w:right w:val="none" w:sz="0" w:space="0" w:color="auto"/>
          </w:divBdr>
        </w:div>
        <w:div w:id="1032152215">
          <w:marLeft w:val="0"/>
          <w:marRight w:val="0"/>
          <w:marTop w:val="0"/>
          <w:marBottom w:val="0"/>
          <w:divBdr>
            <w:top w:val="none" w:sz="0" w:space="0" w:color="auto"/>
            <w:left w:val="none" w:sz="0" w:space="0" w:color="auto"/>
            <w:bottom w:val="none" w:sz="0" w:space="0" w:color="auto"/>
            <w:right w:val="none" w:sz="0" w:space="0" w:color="auto"/>
          </w:divBdr>
        </w:div>
        <w:div w:id="667103355">
          <w:marLeft w:val="0"/>
          <w:marRight w:val="0"/>
          <w:marTop w:val="0"/>
          <w:marBottom w:val="0"/>
          <w:divBdr>
            <w:top w:val="none" w:sz="0" w:space="0" w:color="auto"/>
            <w:left w:val="none" w:sz="0" w:space="0" w:color="auto"/>
            <w:bottom w:val="none" w:sz="0" w:space="0" w:color="auto"/>
            <w:right w:val="none" w:sz="0" w:space="0" w:color="auto"/>
          </w:divBdr>
        </w:div>
        <w:div w:id="1867520256">
          <w:marLeft w:val="0"/>
          <w:marRight w:val="0"/>
          <w:marTop w:val="0"/>
          <w:marBottom w:val="0"/>
          <w:divBdr>
            <w:top w:val="none" w:sz="0" w:space="0" w:color="auto"/>
            <w:left w:val="none" w:sz="0" w:space="0" w:color="auto"/>
            <w:bottom w:val="none" w:sz="0" w:space="0" w:color="auto"/>
            <w:right w:val="none" w:sz="0" w:space="0" w:color="auto"/>
          </w:divBdr>
        </w:div>
        <w:div w:id="325985459">
          <w:marLeft w:val="0"/>
          <w:marRight w:val="0"/>
          <w:marTop w:val="0"/>
          <w:marBottom w:val="0"/>
          <w:divBdr>
            <w:top w:val="none" w:sz="0" w:space="0" w:color="auto"/>
            <w:left w:val="none" w:sz="0" w:space="0" w:color="auto"/>
            <w:bottom w:val="none" w:sz="0" w:space="0" w:color="auto"/>
            <w:right w:val="none" w:sz="0" w:space="0" w:color="auto"/>
          </w:divBdr>
        </w:div>
        <w:div w:id="2014919714">
          <w:marLeft w:val="0"/>
          <w:marRight w:val="0"/>
          <w:marTop w:val="0"/>
          <w:marBottom w:val="0"/>
          <w:divBdr>
            <w:top w:val="none" w:sz="0" w:space="0" w:color="auto"/>
            <w:left w:val="none" w:sz="0" w:space="0" w:color="auto"/>
            <w:bottom w:val="none" w:sz="0" w:space="0" w:color="auto"/>
            <w:right w:val="none" w:sz="0" w:space="0" w:color="auto"/>
          </w:divBdr>
        </w:div>
        <w:div w:id="280573350">
          <w:marLeft w:val="0"/>
          <w:marRight w:val="0"/>
          <w:marTop w:val="0"/>
          <w:marBottom w:val="0"/>
          <w:divBdr>
            <w:top w:val="none" w:sz="0" w:space="0" w:color="auto"/>
            <w:left w:val="none" w:sz="0" w:space="0" w:color="auto"/>
            <w:bottom w:val="none" w:sz="0" w:space="0" w:color="auto"/>
            <w:right w:val="none" w:sz="0" w:space="0" w:color="auto"/>
          </w:divBdr>
        </w:div>
        <w:div w:id="862784296">
          <w:marLeft w:val="0"/>
          <w:marRight w:val="0"/>
          <w:marTop w:val="0"/>
          <w:marBottom w:val="0"/>
          <w:divBdr>
            <w:top w:val="none" w:sz="0" w:space="0" w:color="auto"/>
            <w:left w:val="none" w:sz="0" w:space="0" w:color="auto"/>
            <w:bottom w:val="none" w:sz="0" w:space="0" w:color="auto"/>
            <w:right w:val="none" w:sz="0" w:space="0" w:color="auto"/>
          </w:divBdr>
        </w:div>
        <w:div w:id="1987398280">
          <w:marLeft w:val="0"/>
          <w:marRight w:val="0"/>
          <w:marTop w:val="0"/>
          <w:marBottom w:val="0"/>
          <w:divBdr>
            <w:top w:val="none" w:sz="0" w:space="0" w:color="auto"/>
            <w:left w:val="none" w:sz="0" w:space="0" w:color="auto"/>
            <w:bottom w:val="none" w:sz="0" w:space="0" w:color="auto"/>
            <w:right w:val="none" w:sz="0" w:space="0" w:color="auto"/>
          </w:divBdr>
        </w:div>
        <w:div w:id="1664895124">
          <w:marLeft w:val="0"/>
          <w:marRight w:val="0"/>
          <w:marTop w:val="0"/>
          <w:marBottom w:val="0"/>
          <w:divBdr>
            <w:top w:val="none" w:sz="0" w:space="0" w:color="auto"/>
            <w:left w:val="none" w:sz="0" w:space="0" w:color="auto"/>
            <w:bottom w:val="none" w:sz="0" w:space="0" w:color="auto"/>
            <w:right w:val="none" w:sz="0" w:space="0" w:color="auto"/>
          </w:divBdr>
        </w:div>
        <w:div w:id="2000959821">
          <w:marLeft w:val="0"/>
          <w:marRight w:val="0"/>
          <w:marTop w:val="0"/>
          <w:marBottom w:val="0"/>
          <w:divBdr>
            <w:top w:val="none" w:sz="0" w:space="0" w:color="auto"/>
            <w:left w:val="none" w:sz="0" w:space="0" w:color="auto"/>
            <w:bottom w:val="none" w:sz="0" w:space="0" w:color="auto"/>
            <w:right w:val="none" w:sz="0" w:space="0" w:color="auto"/>
          </w:divBdr>
        </w:div>
        <w:div w:id="1169491509">
          <w:marLeft w:val="0"/>
          <w:marRight w:val="0"/>
          <w:marTop w:val="0"/>
          <w:marBottom w:val="0"/>
          <w:divBdr>
            <w:top w:val="none" w:sz="0" w:space="0" w:color="auto"/>
            <w:left w:val="none" w:sz="0" w:space="0" w:color="auto"/>
            <w:bottom w:val="none" w:sz="0" w:space="0" w:color="auto"/>
            <w:right w:val="none" w:sz="0" w:space="0" w:color="auto"/>
          </w:divBdr>
        </w:div>
        <w:div w:id="583682895">
          <w:marLeft w:val="0"/>
          <w:marRight w:val="0"/>
          <w:marTop w:val="0"/>
          <w:marBottom w:val="0"/>
          <w:divBdr>
            <w:top w:val="none" w:sz="0" w:space="0" w:color="auto"/>
            <w:left w:val="none" w:sz="0" w:space="0" w:color="auto"/>
            <w:bottom w:val="none" w:sz="0" w:space="0" w:color="auto"/>
            <w:right w:val="none" w:sz="0" w:space="0" w:color="auto"/>
          </w:divBdr>
        </w:div>
        <w:div w:id="557519228">
          <w:marLeft w:val="0"/>
          <w:marRight w:val="0"/>
          <w:marTop w:val="0"/>
          <w:marBottom w:val="0"/>
          <w:divBdr>
            <w:top w:val="none" w:sz="0" w:space="0" w:color="auto"/>
            <w:left w:val="none" w:sz="0" w:space="0" w:color="auto"/>
            <w:bottom w:val="none" w:sz="0" w:space="0" w:color="auto"/>
            <w:right w:val="none" w:sz="0" w:space="0" w:color="auto"/>
          </w:divBdr>
        </w:div>
        <w:div w:id="1216044035">
          <w:marLeft w:val="0"/>
          <w:marRight w:val="0"/>
          <w:marTop w:val="0"/>
          <w:marBottom w:val="0"/>
          <w:divBdr>
            <w:top w:val="none" w:sz="0" w:space="0" w:color="auto"/>
            <w:left w:val="none" w:sz="0" w:space="0" w:color="auto"/>
            <w:bottom w:val="none" w:sz="0" w:space="0" w:color="auto"/>
            <w:right w:val="none" w:sz="0" w:space="0" w:color="auto"/>
          </w:divBdr>
        </w:div>
        <w:div w:id="71657823">
          <w:marLeft w:val="0"/>
          <w:marRight w:val="0"/>
          <w:marTop w:val="0"/>
          <w:marBottom w:val="0"/>
          <w:divBdr>
            <w:top w:val="none" w:sz="0" w:space="0" w:color="auto"/>
            <w:left w:val="none" w:sz="0" w:space="0" w:color="auto"/>
            <w:bottom w:val="none" w:sz="0" w:space="0" w:color="auto"/>
            <w:right w:val="none" w:sz="0" w:space="0" w:color="auto"/>
          </w:divBdr>
        </w:div>
        <w:div w:id="238751675">
          <w:marLeft w:val="0"/>
          <w:marRight w:val="0"/>
          <w:marTop w:val="0"/>
          <w:marBottom w:val="0"/>
          <w:divBdr>
            <w:top w:val="none" w:sz="0" w:space="0" w:color="auto"/>
            <w:left w:val="none" w:sz="0" w:space="0" w:color="auto"/>
            <w:bottom w:val="none" w:sz="0" w:space="0" w:color="auto"/>
            <w:right w:val="none" w:sz="0" w:space="0" w:color="auto"/>
          </w:divBdr>
        </w:div>
        <w:div w:id="245194434">
          <w:marLeft w:val="0"/>
          <w:marRight w:val="0"/>
          <w:marTop w:val="0"/>
          <w:marBottom w:val="0"/>
          <w:divBdr>
            <w:top w:val="none" w:sz="0" w:space="0" w:color="auto"/>
            <w:left w:val="none" w:sz="0" w:space="0" w:color="auto"/>
            <w:bottom w:val="none" w:sz="0" w:space="0" w:color="auto"/>
            <w:right w:val="none" w:sz="0" w:space="0" w:color="auto"/>
          </w:divBdr>
        </w:div>
        <w:div w:id="1476265701">
          <w:marLeft w:val="0"/>
          <w:marRight w:val="0"/>
          <w:marTop w:val="0"/>
          <w:marBottom w:val="0"/>
          <w:divBdr>
            <w:top w:val="none" w:sz="0" w:space="0" w:color="auto"/>
            <w:left w:val="none" w:sz="0" w:space="0" w:color="auto"/>
            <w:bottom w:val="none" w:sz="0" w:space="0" w:color="auto"/>
            <w:right w:val="none" w:sz="0" w:space="0" w:color="auto"/>
          </w:divBdr>
        </w:div>
        <w:div w:id="211892730">
          <w:marLeft w:val="0"/>
          <w:marRight w:val="0"/>
          <w:marTop w:val="0"/>
          <w:marBottom w:val="0"/>
          <w:divBdr>
            <w:top w:val="none" w:sz="0" w:space="0" w:color="auto"/>
            <w:left w:val="none" w:sz="0" w:space="0" w:color="auto"/>
            <w:bottom w:val="none" w:sz="0" w:space="0" w:color="auto"/>
            <w:right w:val="none" w:sz="0" w:space="0" w:color="auto"/>
          </w:divBdr>
        </w:div>
        <w:div w:id="968361862">
          <w:marLeft w:val="0"/>
          <w:marRight w:val="0"/>
          <w:marTop w:val="0"/>
          <w:marBottom w:val="0"/>
          <w:divBdr>
            <w:top w:val="none" w:sz="0" w:space="0" w:color="auto"/>
            <w:left w:val="none" w:sz="0" w:space="0" w:color="auto"/>
            <w:bottom w:val="none" w:sz="0" w:space="0" w:color="auto"/>
            <w:right w:val="none" w:sz="0" w:space="0" w:color="auto"/>
          </w:divBdr>
        </w:div>
        <w:div w:id="754396162">
          <w:marLeft w:val="0"/>
          <w:marRight w:val="0"/>
          <w:marTop w:val="0"/>
          <w:marBottom w:val="0"/>
          <w:divBdr>
            <w:top w:val="none" w:sz="0" w:space="0" w:color="auto"/>
            <w:left w:val="none" w:sz="0" w:space="0" w:color="auto"/>
            <w:bottom w:val="none" w:sz="0" w:space="0" w:color="auto"/>
            <w:right w:val="none" w:sz="0" w:space="0" w:color="auto"/>
          </w:divBdr>
        </w:div>
        <w:div w:id="1831824437">
          <w:marLeft w:val="0"/>
          <w:marRight w:val="0"/>
          <w:marTop w:val="0"/>
          <w:marBottom w:val="0"/>
          <w:divBdr>
            <w:top w:val="none" w:sz="0" w:space="0" w:color="auto"/>
            <w:left w:val="none" w:sz="0" w:space="0" w:color="auto"/>
            <w:bottom w:val="none" w:sz="0" w:space="0" w:color="auto"/>
            <w:right w:val="none" w:sz="0" w:space="0" w:color="auto"/>
          </w:divBdr>
        </w:div>
        <w:div w:id="1301765306">
          <w:marLeft w:val="0"/>
          <w:marRight w:val="0"/>
          <w:marTop w:val="0"/>
          <w:marBottom w:val="0"/>
          <w:divBdr>
            <w:top w:val="none" w:sz="0" w:space="0" w:color="auto"/>
            <w:left w:val="none" w:sz="0" w:space="0" w:color="auto"/>
            <w:bottom w:val="none" w:sz="0" w:space="0" w:color="auto"/>
            <w:right w:val="none" w:sz="0" w:space="0" w:color="auto"/>
          </w:divBdr>
        </w:div>
        <w:div w:id="1753745112">
          <w:marLeft w:val="0"/>
          <w:marRight w:val="0"/>
          <w:marTop w:val="0"/>
          <w:marBottom w:val="0"/>
          <w:divBdr>
            <w:top w:val="none" w:sz="0" w:space="0" w:color="auto"/>
            <w:left w:val="none" w:sz="0" w:space="0" w:color="auto"/>
            <w:bottom w:val="none" w:sz="0" w:space="0" w:color="auto"/>
            <w:right w:val="none" w:sz="0" w:space="0" w:color="auto"/>
          </w:divBdr>
        </w:div>
        <w:div w:id="173571018">
          <w:marLeft w:val="0"/>
          <w:marRight w:val="0"/>
          <w:marTop w:val="0"/>
          <w:marBottom w:val="0"/>
          <w:divBdr>
            <w:top w:val="none" w:sz="0" w:space="0" w:color="auto"/>
            <w:left w:val="none" w:sz="0" w:space="0" w:color="auto"/>
            <w:bottom w:val="none" w:sz="0" w:space="0" w:color="auto"/>
            <w:right w:val="none" w:sz="0" w:space="0" w:color="auto"/>
          </w:divBdr>
        </w:div>
        <w:div w:id="762380496">
          <w:marLeft w:val="0"/>
          <w:marRight w:val="0"/>
          <w:marTop w:val="0"/>
          <w:marBottom w:val="0"/>
          <w:divBdr>
            <w:top w:val="none" w:sz="0" w:space="0" w:color="auto"/>
            <w:left w:val="none" w:sz="0" w:space="0" w:color="auto"/>
            <w:bottom w:val="none" w:sz="0" w:space="0" w:color="auto"/>
            <w:right w:val="none" w:sz="0" w:space="0" w:color="auto"/>
          </w:divBdr>
        </w:div>
        <w:div w:id="737900902">
          <w:marLeft w:val="0"/>
          <w:marRight w:val="0"/>
          <w:marTop w:val="0"/>
          <w:marBottom w:val="0"/>
          <w:divBdr>
            <w:top w:val="none" w:sz="0" w:space="0" w:color="auto"/>
            <w:left w:val="none" w:sz="0" w:space="0" w:color="auto"/>
            <w:bottom w:val="none" w:sz="0" w:space="0" w:color="auto"/>
            <w:right w:val="none" w:sz="0" w:space="0" w:color="auto"/>
          </w:divBdr>
        </w:div>
        <w:div w:id="1840383040">
          <w:marLeft w:val="0"/>
          <w:marRight w:val="0"/>
          <w:marTop w:val="0"/>
          <w:marBottom w:val="0"/>
          <w:divBdr>
            <w:top w:val="none" w:sz="0" w:space="0" w:color="auto"/>
            <w:left w:val="none" w:sz="0" w:space="0" w:color="auto"/>
            <w:bottom w:val="none" w:sz="0" w:space="0" w:color="auto"/>
            <w:right w:val="none" w:sz="0" w:space="0" w:color="auto"/>
          </w:divBdr>
        </w:div>
        <w:div w:id="629946249">
          <w:marLeft w:val="0"/>
          <w:marRight w:val="0"/>
          <w:marTop w:val="0"/>
          <w:marBottom w:val="0"/>
          <w:divBdr>
            <w:top w:val="none" w:sz="0" w:space="0" w:color="auto"/>
            <w:left w:val="none" w:sz="0" w:space="0" w:color="auto"/>
            <w:bottom w:val="none" w:sz="0" w:space="0" w:color="auto"/>
            <w:right w:val="none" w:sz="0" w:space="0" w:color="auto"/>
          </w:divBdr>
        </w:div>
        <w:div w:id="527523669">
          <w:marLeft w:val="0"/>
          <w:marRight w:val="0"/>
          <w:marTop w:val="0"/>
          <w:marBottom w:val="0"/>
          <w:divBdr>
            <w:top w:val="none" w:sz="0" w:space="0" w:color="auto"/>
            <w:left w:val="none" w:sz="0" w:space="0" w:color="auto"/>
            <w:bottom w:val="none" w:sz="0" w:space="0" w:color="auto"/>
            <w:right w:val="none" w:sz="0" w:space="0" w:color="auto"/>
          </w:divBdr>
        </w:div>
        <w:div w:id="1367632517">
          <w:marLeft w:val="0"/>
          <w:marRight w:val="0"/>
          <w:marTop w:val="0"/>
          <w:marBottom w:val="0"/>
          <w:divBdr>
            <w:top w:val="none" w:sz="0" w:space="0" w:color="auto"/>
            <w:left w:val="none" w:sz="0" w:space="0" w:color="auto"/>
            <w:bottom w:val="none" w:sz="0" w:space="0" w:color="auto"/>
            <w:right w:val="none" w:sz="0" w:space="0" w:color="auto"/>
          </w:divBdr>
        </w:div>
        <w:div w:id="234828666">
          <w:marLeft w:val="0"/>
          <w:marRight w:val="0"/>
          <w:marTop w:val="0"/>
          <w:marBottom w:val="0"/>
          <w:divBdr>
            <w:top w:val="none" w:sz="0" w:space="0" w:color="auto"/>
            <w:left w:val="none" w:sz="0" w:space="0" w:color="auto"/>
            <w:bottom w:val="none" w:sz="0" w:space="0" w:color="auto"/>
            <w:right w:val="none" w:sz="0" w:space="0" w:color="auto"/>
          </w:divBdr>
        </w:div>
        <w:div w:id="1741365800">
          <w:marLeft w:val="0"/>
          <w:marRight w:val="0"/>
          <w:marTop w:val="0"/>
          <w:marBottom w:val="0"/>
          <w:divBdr>
            <w:top w:val="none" w:sz="0" w:space="0" w:color="auto"/>
            <w:left w:val="none" w:sz="0" w:space="0" w:color="auto"/>
            <w:bottom w:val="none" w:sz="0" w:space="0" w:color="auto"/>
            <w:right w:val="none" w:sz="0" w:space="0" w:color="auto"/>
          </w:divBdr>
        </w:div>
        <w:div w:id="1999578214">
          <w:marLeft w:val="0"/>
          <w:marRight w:val="0"/>
          <w:marTop w:val="0"/>
          <w:marBottom w:val="0"/>
          <w:divBdr>
            <w:top w:val="none" w:sz="0" w:space="0" w:color="auto"/>
            <w:left w:val="none" w:sz="0" w:space="0" w:color="auto"/>
            <w:bottom w:val="none" w:sz="0" w:space="0" w:color="auto"/>
            <w:right w:val="none" w:sz="0" w:space="0" w:color="auto"/>
          </w:divBdr>
        </w:div>
        <w:div w:id="1672949998">
          <w:marLeft w:val="0"/>
          <w:marRight w:val="0"/>
          <w:marTop w:val="0"/>
          <w:marBottom w:val="0"/>
          <w:divBdr>
            <w:top w:val="none" w:sz="0" w:space="0" w:color="auto"/>
            <w:left w:val="none" w:sz="0" w:space="0" w:color="auto"/>
            <w:bottom w:val="none" w:sz="0" w:space="0" w:color="auto"/>
            <w:right w:val="none" w:sz="0" w:space="0" w:color="auto"/>
          </w:divBdr>
        </w:div>
        <w:div w:id="924076567">
          <w:marLeft w:val="0"/>
          <w:marRight w:val="0"/>
          <w:marTop w:val="0"/>
          <w:marBottom w:val="0"/>
          <w:divBdr>
            <w:top w:val="none" w:sz="0" w:space="0" w:color="auto"/>
            <w:left w:val="none" w:sz="0" w:space="0" w:color="auto"/>
            <w:bottom w:val="none" w:sz="0" w:space="0" w:color="auto"/>
            <w:right w:val="none" w:sz="0" w:space="0" w:color="auto"/>
          </w:divBdr>
        </w:div>
        <w:div w:id="1781796677">
          <w:marLeft w:val="0"/>
          <w:marRight w:val="0"/>
          <w:marTop w:val="0"/>
          <w:marBottom w:val="0"/>
          <w:divBdr>
            <w:top w:val="none" w:sz="0" w:space="0" w:color="auto"/>
            <w:left w:val="none" w:sz="0" w:space="0" w:color="auto"/>
            <w:bottom w:val="none" w:sz="0" w:space="0" w:color="auto"/>
            <w:right w:val="none" w:sz="0" w:space="0" w:color="auto"/>
          </w:divBdr>
        </w:div>
        <w:div w:id="1290479662">
          <w:marLeft w:val="0"/>
          <w:marRight w:val="0"/>
          <w:marTop w:val="0"/>
          <w:marBottom w:val="0"/>
          <w:divBdr>
            <w:top w:val="none" w:sz="0" w:space="0" w:color="auto"/>
            <w:left w:val="none" w:sz="0" w:space="0" w:color="auto"/>
            <w:bottom w:val="none" w:sz="0" w:space="0" w:color="auto"/>
            <w:right w:val="none" w:sz="0" w:space="0" w:color="auto"/>
          </w:divBdr>
        </w:div>
        <w:div w:id="4940329">
          <w:marLeft w:val="0"/>
          <w:marRight w:val="0"/>
          <w:marTop w:val="0"/>
          <w:marBottom w:val="0"/>
          <w:divBdr>
            <w:top w:val="none" w:sz="0" w:space="0" w:color="auto"/>
            <w:left w:val="none" w:sz="0" w:space="0" w:color="auto"/>
            <w:bottom w:val="none" w:sz="0" w:space="0" w:color="auto"/>
            <w:right w:val="none" w:sz="0" w:space="0" w:color="auto"/>
          </w:divBdr>
        </w:div>
        <w:div w:id="1684092627">
          <w:marLeft w:val="0"/>
          <w:marRight w:val="0"/>
          <w:marTop w:val="0"/>
          <w:marBottom w:val="0"/>
          <w:divBdr>
            <w:top w:val="none" w:sz="0" w:space="0" w:color="auto"/>
            <w:left w:val="none" w:sz="0" w:space="0" w:color="auto"/>
            <w:bottom w:val="none" w:sz="0" w:space="0" w:color="auto"/>
            <w:right w:val="none" w:sz="0" w:space="0" w:color="auto"/>
          </w:divBdr>
        </w:div>
        <w:div w:id="1131635985">
          <w:marLeft w:val="0"/>
          <w:marRight w:val="0"/>
          <w:marTop w:val="0"/>
          <w:marBottom w:val="0"/>
          <w:divBdr>
            <w:top w:val="none" w:sz="0" w:space="0" w:color="auto"/>
            <w:left w:val="none" w:sz="0" w:space="0" w:color="auto"/>
            <w:bottom w:val="none" w:sz="0" w:space="0" w:color="auto"/>
            <w:right w:val="none" w:sz="0" w:space="0" w:color="auto"/>
          </w:divBdr>
        </w:div>
        <w:div w:id="1424380803">
          <w:marLeft w:val="0"/>
          <w:marRight w:val="0"/>
          <w:marTop w:val="0"/>
          <w:marBottom w:val="0"/>
          <w:divBdr>
            <w:top w:val="none" w:sz="0" w:space="0" w:color="auto"/>
            <w:left w:val="none" w:sz="0" w:space="0" w:color="auto"/>
            <w:bottom w:val="none" w:sz="0" w:space="0" w:color="auto"/>
            <w:right w:val="none" w:sz="0" w:space="0" w:color="auto"/>
          </w:divBdr>
        </w:div>
        <w:div w:id="1459687351">
          <w:marLeft w:val="0"/>
          <w:marRight w:val="0"/>
          <w:marTop w:val="0"/>
          <w:marBottom w:val="0"/>
          <w:divBdr>
            <w:top w:val="none" w:sz="0" w:space="0" w:color="auto"/>
            <w:left w:val="none" w:sz="0" w:space="0" w:color="auto"/>
            <w:bottom w:val="none" w:sz="0" w:space="0" w:color="auto"/>
            <w:right w:val="none" w:sz="0" w:space="0" w:color="auto"/>
          </w:divBdr>
        </w:div>
        <w:div w:id="1991061337">
          <w:marLeft w:val="0"/>
          <w:marRight w:val="0"/>
          <w:marTop w:val="0"/>
          <w:marBottom w:val="0"/>
          <w:divBdr>
            <w:top w:val="none" w:sz="0" w:space="0" w:color="auto"/>
            <w:left w:val="none" w:sz="0" w:space="0" w:color="auto"/>
            <w:bottom w:val="none" w:sz="0" w:space="0" w:color="auto"/>
            <w:right w:val="none" w:sz="0" w:space="0" w:color="auto"/>
          </w:divBdr>
        </w:div>
        <w:div w:id="1973636308">
          <w:marLeft w:val="0"/>
          <w:marRight w:val="0"/>
          <w:marTop w:val="0"/>
          <w:marBottom w:val="0"/>
          <w:divBdr>
            <w:top w:val="none" w:sz="0" w:space="0" w:color="auto"/>
            <w:left w:val="none" w:sz="0" w:space="0" w:color="auto"/>
            <w:bottom w:val="none" w:sz="0" w:space="0" w:color="auto"/>
            <w:right w:val="none" w:sz="0" w:space="0" w:color="auto"/>
          </w:divBdr>
        </w:div>
        <w:div w:id="1891918125">
          <w:marLeft w:val="0"/>
          <w:marRight w:val="0"/>
          <w:marTop w:val="0"/>
          <w:marBottom w:val="0"/>
          <w:divBdr>
            <w:top w:val="none" w:sz="0" w:space="0" w:color="auto"/>
            <w:left w:val="none" w:sz="0" w:space="0" w:color="auto"/>
            <w:bottom w:val="none" w:sz="0" w:space="0" w:color="auto"/>
            <w:right w:val="none" w:sz="0" w:space="0" w:color="auto"/>
          </w:divBdr>
        </w:div>
        <w:div w:id="662975327">
          <w:marLeft w:val="0"/>
          <w:marRight w:val="0"/>
          <w:marTop w:val="0"/>
          <w:marBottom w:val="0"/>
          <w:divBdr>
            <w:top w:val="none" w:sz="0" w:space="0" w:color="auto"/>
            <w:left w:val="none" w:sz="0" w:space="0" w:color="auto"/>
            <w:bottom w:val="none" w:sz="0" w:space="0" w:color="auto"/>
            <w:right w:val="none" w:sz="0" w:space="0" w:color="auto"/>
          </w:divBdr>
        </w:div>
        <w:div w:id="1663779667">
          <w:marLeft w:val="0"/>
          <w:marRight w:val="0"/>
          <w:marTop w:val="0"/>
          <w:marBottom w:val="0"/>
          <w:divBdr>
            <w:top w:val="none" w:sz="0" w:space="0" w:color="auto"/>
            <w:left w:val="none" w:sz="0" w:space="0" w:color="auto"/>
            <w:bottom w:val="none" w:sz="0" w:space="0" w:color="auto"/>
            <w:right w:val="none" w:sz="0" w:space="0" w:color="auto"/>
          </w:divBdr>
        </w:div>
        <w:div w:id="1680082500">
          <w:marLeft w:val="0"/>
          <w:marRight w:val="0"/>
          <w:marTop w:val="0"/>
          <w:marBottom w:val="0"/>
          <w:divBdr>
            <w:top w:val="none" w:sz="0" w:space="0" w:color="auto"/>
            <w:left w:val="none" w:sz="0" w:space="0" w:color="auto"/>
            <w:bottom w:val="none" w:sz="0" w:space="0" w:color="auto"/>
            <w:right w:val="none" w:sz="0" w:space="0" w:color="auto"/>
          </w:divBdr>
        </w:div>
        <w:div w:id="1568687791">
          <w:marLeft w:val="0"/>
          <w:marRight w:val="0"/>
          <w:marTop w:val="0"/>
          <w:marBottom w:val="0"/>
          <w:divBdr>
            <w:top w:val="none" w:sz="0" w:space="0" w:color="auto"/>
            <w:left w:val="none" w:sz="0" w:space="0" w:color="auto"/>
            <w:bottom w:val="none" w:sz="0" w:space="0" w:color="auto"/>
            <w:right w:val="none" w:sz="0" w:space="0" w:color="auto"/>
          </w:divBdr>
        </w:div>
        <w:div w:id="1208831279">
          <w:marLeft w:val="0"/>
          <w:marRight w:val="0"/>
          <w:marTop w:val="0"/>
          <w:marBottom w:val="0"/>
          <w:divBdr>
            <w:top w:val="none" w:sz="0" w:space="0" w:color="auto"/>
            <w:left w:val="none" w:sz="0" w:space="0" w:color="auto"/>
            <w:bottom w:val="none" w:sz="0" w:space="0" w:color="auto"/>
            <w:right w:val="none" w:sz="0" w:space="0" w:color="auto"/>
          </w:divBdr>
        </w:div>
        <w:div w:id="298340839">
          <w:marLeft w:val="0"/>
          <w:marRight w:val="0"/>
          <w:marTop w:val="0"/>
          <w:marBottom w:val="0"/>
          <w:divBdr>
            <w:top w:val="none" w:sz="0" w:space="0" w:color="auto"/>
            <w:left w:val="none" w:sz="0" w:space="0" w:color="auto"/>
            <w:bottom w:val="none" w:sz="0" w:space="0" w:color="auto"/>
            <w:right w:val="none" w:sz="0" w:space="0" w:color="auto"/>
          </w:divBdr>
        </w:div>
        <w:div w:id="694423464">
          <w:marLeft w:val="0"/>
          <w:marRight w:val="0"/>
          <w:marTop w:val="0"/>
          <w:marBottom w:val="0"/>
          <w:divBdr>
            <w:top w:val="none" w:sz="0" w:space="0" w:color="auto"/>
            <w:left w:val="none" w:sz="0" w:space="0" w:color="auto"/>
            <w:bottom w:val="none" w:sz="0" w:space="0" w:color="auto"/>
            <w:right w:val="none" w:sz="0" w:space="0" w:color="auto"/>
          </w:divBdr>
        </w:div>
        <w:div w:id="845557348">
          <w:marLeft w:val="0"/>
          <w:marRight w:val="0"/>
          <w:marTop w:val="0"/>
          <w:marBottom w:val="0"/>
          <w:divBdr>
            <w:top w:val="none" w:sz="0" w:space="0" w:color="auto"/>
            <w:left w:val="none" w:sz="0" w:space="0" w:color="auto"/>
            <w:bottom w:val="none" w:sz="0" w:space="0" w:color="auto"/>
            <w:right w:val="none" w:sz="0" w:space="0" w:color="auto"/>
          </w:divBdr>
        </w:div>
        <w:div w:id="1168133113">
          <w:marLeft w:val="0"/>
          <w:marRight w:val="0"/>
          <w:marTop w:val="0"/>
          <w:marBottom w:val="0"/>
          <w:divBdr>
            <w:top w:val="none" w:sz="0" w:space="0" w:color="auto"/>
            <w:left w:val="none" w:sz="0" w:space="0" w:color="auto"/>
            <w:bottom w:val="none" w:sz="0" w:space="0" w:color="auto"/>
            <w:right w:val="none" w:sz="0" w:space="0" w:color="auto"/>
          </w:divBdr>
        </w:div>
        <w:div w:id="1043289897">
          <w:marLeft w:val="0"/>
          <w:marRight w:val="0"/>
          <w:marTop w:val="0"/>
          <w:marBottom w:val="0"/>
          <w:divBdr>
            <w:top w:val="none" w:sz="0" w:space="0" w:color="auto"/>
            <w:left w:val="none" w:sz="0" w:space="0" w:color="auto"/>
            <w:bottom w:val="none" w:sz="0" w:space="0" w:color="auto"/>
            <w:right w:val="none" w:sz="0" w:space="0" w:color="auto"/>
          </w:divBdr>
        </w:div>
        <w:div w:id="1582596009">
          <w:marLeft w:val="0"/>
          <w:marRight w:val="0"/>
          <w:marTop w:val="0"/>
          <w:marBottom w:val="0"/>
          <w:divBdr>
            <w:top w:val="none" w:sz="0" w:space="0" w:color="auto"/>
            <w:left w:val="none" w:sz="0" w:space="0" w:color="auto"/>
            <w:bottom w:val="none" w:sz="0" w:space="0" w:color="auto"/>
            <w:right w:val="none" w:sz="0" w:space="0" w:color="auto"/>
          </w:divBdr>
        </w:div>
        <w:div w:id="355155739">
          <w:marLeft w:val="0"/>
          <w:marRight w:val="0"/>
          <w:marTop w:val="0"/>
          <w:marBottom w:val="0"/>
          <w:divBdr>
            <w:top w:val="none" w:sz="0" w:space="0" w:color="auto"/>
            <w:left w:val="none" w:sz="0" w:space="0" w:color="auto"/>
            <w:bottom w:val="none" w:sz="0" w:space="0" w:color="auto"/>
            <w:right w:val="none" w:sz="0" w:space="0" w:color="auto"/>
          </w:divBdr>
        </w:div>
        <w:div w:id="2123182693">
          <w:marLeft w:val="0"/>
          <w:marRight w:val="0"/>
          <w:marTop w:val="0"/>
          <w:marBottom w:val="0"/>
          <w:divBdr>
            <w:top w:val="none" w:sz="0" w:space="0" w:color="auto"/>
            <w:left w:val="none" w:sz="0" w:space="0" w:color="auto"/>
            <w:bottom w:val="none" w:sz="0" w:space="0" w:color="auto"/>
            <w:right w:val="none" w:sz="0" w:space="0" w:color="auto"/>
          </w:divBdr>
        </w:div>
        <w:div w:id="1791506885">
          <w:marLeft w:val="0"/>
          <w:marRight w:val="0"/>
          <w:marTop w:val="0"/>
          <w:marBottom w:val="0"/>
          <w:divBdr>
            <w:top w:val="none" w:sz="0" w:space="0" w:color="auto"/>
            <w:left w:val="none" w:sz="0" w:space="0" w:color="auto"/>
            <w:bottom w:val="none" w:sz="0" w:space="0" w:color="auto"/>
            <w:right w:val="none" w:sz="0" w:space="0" w:color="auto"/>
          </w:divBdr>
        </w:div>
        <w:div w:id="1221477737">
          <w:marLeft w:val="0"/>
          <w:marRight w:val="0"/>
          <w:marTop w:val="0"/>
          <w:marBottom w:val="0"/>
          <w:divBdr>
            <w:top w:val="none" w:sz="0" w:space="0" w:color="auto"/>
            <w:left w:val="none" w:sz="0" w:space="0" w:color="auto"/>
            <w:bottom w:val="none" w:sz="0" w:space="0" w:color="auto"/>
            <w:right w:val="none" w:sz="0" w:space="0" w:color="auto"/>
          </w:divBdr>
        </w:div>
        <w:div w:id="1927765658">
          <w:marLeft w:val="0"/>
          <w:marRight w:val="0"/>
          <w:marTop w:val="0"/>
          <w:marBottom w:val="0"/>
          <w:divBdr>
            <w:top w:val="none" w:sz="0" w:space="0" w:color="auto"/>
            <w:left w:val="none" w:sz="0" w:space="0" w:color="auto"/>
            <w:bottom w:val="none" w:sz="0" w:space="0" w:color="auto"/>
            <w:right w:val="none" w:sz="0" w:space="0" w:color="auto"/>
          </w:divBdr>
        </w:div>
        <w:div w:id="1893617792">
          <w:marLeft w:val="0"/>
          <w:marRight w:val="0"/>
          <w:marTop w:val="0"/>
          <w:marBottom w:val="0"/>
          <w:divBdr>
            <w:top w:val="none" w:sz="0" w:space="0" w:color="auto"/>
            <w:left w:val="none" w:sz="0" w:space="0" w:color="auto"/>
            <w:bottom w:val="none" w:sz="0" w:space="0" w:color="auto"/>
            <w:right w:val="none" w:sz="0" w:space="0" w:color="auto"/>
          </w:divBdr>
        </w:div>
        <w:div w:id="1644500062">
          <w:marLeft w:val="0"/>
          <w:marRight w:val="0"/>
          <w:marTop w:val="0"/>
          <w:marBottom w:val="0"/>
          <w:divBdr>
            <w:top w:val="none" w:sz="0" w:space="0" w:color="auto"/>
            <w:left w:val="none" w:sz="0" w:space="0" w:color="auto"/>
            <w:bottom w:val="none" w:sz="0" w:space="0" w:color="auto"/>
            <w:right w:val="none" w:sz="0" w:space="0" w:color="auto"/>
          </w:divBdr>
        </w:div>
        <w:div w:id="1475755687">
          <w:marLeft w:val="0"/>
          <w:marRight w:val="0"/>
          <w:marTop w:val="0"/>
          <w:marBottom w:val="0"/>
          <w:divBdr>
            <w:top w:val="none" w:sz="0" w:space="0" w:color="auto"/>
            <w:left w:val="none" w:sz="0" w:space="0" w:color="auto"/>
            <w:bottom w:val="none" w:sz="0" w:space="0" w:color="auto"/>
            <w:right w:val="none" w:sz="0" w:space="0" w:color="auto"/>
          </w:divBdr>
        </w:div>
        <w:div w:id="339892229">
          <w:marLeft w:val="0"/>
          <w:marRight w:val="0"/>
          <w:marTop w:val="0"/>
          <w:marBottom w:val="0"/>
          <w:divBdr>
            <w:top w:val="none" w:sz="0" w:space="0" w:color="auto"/>
            <w:left w:val="none" w:sz="0" w:space="0" w:color="auto"/>
            <w:bottom w:val="none" w:sz="0" w:space="0" w:color="auto"/>
            <w:right w:val="none" w:sz="0" w:space="0" w:color="auto"/>
          </w:divBdr>
        </w:div>
        <w:div w:id="1439833797">
          <w:marLeft w:val="0"/>
          <w:marRight w:val="0"/>
          <w:marTop w:val="0"/>
          <w:marBottom w:val="0"/>
          <w:divBdr>
            <w:top w:val="none" w:sz="0" w:space="0" w:color="auto"/>
            <w:left w:val="none" w:sz="0" w:space="0" w:color="auto"/>
            <w:bottom w:val="none" w:sz="0" w:space="0" w:color="auto"/>
            <w:right w:val="none" w:sz="0" w:space="0" w:color="auto"/>
          </w:divBdr>
        </w:div>
        <w:div w:id="176311664">
          <w:marLeft w:val="0"/>
          <w:marRight w:val="0"/>
          <w:marTop w:val="0"/>
          <w:marBottom w:val="0"/>
          <w:divBdr>
            <w:top w:val="none" w:sz="0" w:space="0" w:color="auto"/>
            <w:left w:val="none" w:sz="0" w:space="0" w:color="auto"/>
            <w:bottom w:val="none" w:sz="0" w:space="0" w:color="auto"/>
            <w:right w:val="none" w:sz="0" w:space="0" w:color="auto"/>
          </w:divBdr>
        </w:div>
        <w:div w:id="1922330069">
          <w:marLeft w:val="0"/>
          <w:marRight w:val="0"/>
          <w:marTop w:val="0"/>
          <w:marBottom w:val="0"/>
          <w:divBdr>
            <w:top w:val="none" w:sz="0" w:space="0" w:color="auto"/>
            <w:left w:val="none" w:sz="0" w:space="0" w:color="auto"/>
            <w:bottom w:val="none" w:sz="0" w:space="0" w:color="auto"/>
            <w:right w:val="none" w:sz="0" w:space="0" w:color="auto"/>
          </w:divBdr>
        </w:div>
        <w:div w:id="957099908">
          <w:marLeft w:val="0"/>
          <w:marRight w:val="0"/>
          <w:marTop w:val="0"/>
          <w:marBottom w:val="0"/>
          <w:divBdr>
            <w:top w:val="none" w:sz="0" w:space="0" w:color="auto"/>
            <w:left w:val="none" w:sz="0" w:space="0" w:color="auto"/>
            <w:bottom w:val="none" w:sz="0" w:space="0" w:color="auto"/>
            <w:right w:val="none" w:sz="0" w:space="0" w:color="auto"/>
          </w:divBdr>
        </w:div>
        <w:div w:id="2093160477">
          <w:marLeft w:val="0"/>
          <w:marRight w:val="0"/>
          <w:marTop w:val="0"/>
          <w:marBottom w:val="0"/>
          <w:divBdr>
            <w:top w:val="none" w:sz="0" w:space="0" w:color="auto"/>
            <w:left w:val="none" w:sz="0" w:space="0" w:color="auto"/>
            <w:bottom w:val="none" w:sz="0" w:space="0" w:color="auto"/>
            <w:right w:val="none" w:sz="0" w:space="0" w:color="auto"/>
          </w:divBdr>
        </w:div>
        <w:div w:id="561673762">
          <w:marLeft w:val="0"/>
          <w:marRight w:val="0"/>
          <w:marTop w:val="0"/>
          <w:marBottom w:val="0"/>
          <w:divBdr>
            <w:top w:val="none" w:sz="0" w:space="0" w:color="auto"/>
            <w:left w:val="none" w:sz="0" w:space="0" w:color="auto"/>
            <w:bottom w:val="none" w:sz="0" w:space="0" w:color="auto"/>
            <w:right w:val="none" w:sz="0" w:space="0" w:color="auto"/>
          </w:divBdr>
        </w:div>
        <w:div w:id="780802148">
          <w:marLeft w:val="0"/>
          <w:marRight w:val="0"/>
          <w:marTop w:val="0"/>
          <w:marBottom w:val="0"/>
          <w:divBdr>
            <w:top w:val="none" w:sz="0" w:space="0" w:color="auto"/>
            <w:left w:val="none" w:sz="0" w:space="0" w:color="auto"/>
            <w:bottom w:val="none" w:sz="0" w:space="0" w:color="auto"/>
            <w:right w:val="none" w:sz="0" w:space="0" w:color="auto"/>
          </w:divBdr>
        </w:div>
        <w:div w:id="868445788">
          <w:marLeft w:val="0"/>
          <w:marRight w:val="0"/>
          <w:marTop w:val="0"/>
          <w:marBottom w:val="0"/>
          <w:divBdr>
            <w:top w:val="none" w:sz="0" w:space="0" w:color="auto"/>
            <w:left w:val="none" w:sz="0" w:space="0" w:color="auto"/>
            <w:bottom w:val="none" w:sz="0" w:space="0" w:color="auto"/>
            <w:right w:val="none" w:sz="0" w:space="0" w:color="auto"/>
          </w:divBdr>
        </w:div>
        <w:div w:id="1935358502">
          <w:marLeft w:val="0"/>
          <w:marRight w:val="0"/>
          <w:marTop w:val="0"/>
          <w:marBottom w:val="0"/>
          <w:divBdr>
            <w:top w:val="none" w:sz="0" w:space="0" w:color="auto"/>
            <w:left w:val="none" w:sz="0" w:space="0" w:color="auto"/>
            <w:bottom w:val="none" w:sz="0" w:space="0" w:color="auto"/>
            <w:right w:val="none" w:sz="0" w:space="0" w:color="auto"/>
          </w:divBdr>
        </w:div>
        <w:div w:id="1276981709">
          <w:marLeft w:val="0"/>
          <w:marRight w:val="0"/>
          <w:marTop w:val="0"/>
          <w:marBottom w:val="0"/>
          <w:divBdr>
            <w:top w:val="none" w:sz="0" w:space="0" w:color="auto"/>
            <w:left w:val="none" w:sz="0" w:space="0" w:color="auto"/>
            <w:bottom w:val="none" w:sz="0" w:space="0" w:color="auto"/>
            <w:right w:val="none" w:sz="0" w:space="0" w:color="auto"/>
          </w:divBdr>
        </w:div>
        <w:div w:id="480660125">
          <w:marLeft w:val="0"/>
          <w:marRight w:val="0"/>
          <w:marTop w:val="0"/>
          <w:marBottom w:val="0"/>
          <w:divBdr>
            <w:top w:val="none" w:sz="0" w:space="0" w:color="auto"/>
            <w:left w:val="none" w:sz="0" w:space="0" w:color="auto"/>
            <w:bottom w:val="none" w:sz="0" w:space="0" w:color="auto"/>
            <w:right w:val="none" w:sz="0" w:space="0" w:color="auto"/>
          </w:divBdr>
        </w:div>
        <w:div w:id="367072393">
          <w:marLeft w:val="0"/>
          <w:marRight w:val="0"/>
          <w:marTop w:val="0"/>
          <w:marBottom w:val="0"/>
          <w:divBdr>
            <w:top w:val="none" w:sz="0" w:space="0" w:color="auto"/>
            <w:left w:val="none" w:sz="0" w:space="0" w:color="auto"/>
            <w:bottom w:val="none" w:sz="0" w:space="0" w:color="auto"/>
            <w:right w:val="none" w:sz="0" w:space="0" w:color="auto"/>
          </w:divBdr>
        </w:div>
        <w:div w:id="1230077644">
          <w:marLeft w:val="0"/>
          <w:marRight w:val="0"/>
          <w:marTop w:val="0"/>
          <w:marBottom w:val="0"/>
          <w:divBdr>
            <w:top w:val="none" w:sz="0" w:space="0" w:color="auto"/>
            <w:left w:val="none" w:sz="0" w:space="0" w:color="auto"/>
            <w:bottom w:val="none" w:sz="0" w:space="0" w:color="auto"/>
            <w:right w:val="none" w:sz="0" w:space="0" w:color="auto"/>
          </w:divBdr>
        </w:div>
        <w:div w:id="2019891790">
          <w:marLeft w:val="0"/>
          <w:marRight w:val="0"/>
          <w:marTop w:val="0"/>
          <w:marBottom w:val="0"/>
          <w:divBdr>
            <w:top w:val="none" w:sz="0" w:space="0" w:color="auto"/>
            <w:left w:val="none" w:sz="0" w:space="0" w:color="auto"/>
            <w:bottom w:val="none" w:sz="0" w:space="0" w:color="auto"/>
            <w:right w:val="none" w:sz="0" w:space="0" w:color="auto"/>
          </w:divBdr>
        </w:div>
        <w:div w:id="1155217384">
          <w:marLeft w:val="0"/>
          <w:marRight w:val="0"/>
          <w:marTop w:val="0"/>
          <w:marBottom w:val="0"/>
          <w:divBdr>
            <w:top w:val="none" w:sz="0" w:space="0" w:color="auto"/>
            <w:left w:val="none" w:sz="0" w:space="0" w:color="auto"/>
            <w:bottom w:val="none" w:sz="0" w:space="0" w:color="auto"/>
            <w:right w:val="none" w:sz="0" w:space="0" w:color="auto"/>
          </w:divBdr>
        </w:div>
        <w:div w:id="1490825243">
          <w:marLeft w:val="0"/>
          <w:marRight w:val="0"/>
          <w:marTop w:val="0"/>
          <w:marBottom w:val="0"/>
          <w:divBdr>
            <w:top w:val="none" w:sz="0" w:space="0" w:color="auto"/>
            <w:left w:val="none" w:sz="0" w:space="0" w:color="auto"/>
            <w:bottom w:val="none" w:sz="0" w:space="0" w:color="auto"/>
            <w:right w:val="none" w:sz="0" w:space="0" w:color="auto"/>
          </w:divBdr>
        </w:div>
        <w:div w:id="314335035">
          <w:marLeft w:val="0"/>
          <w:marRight w:val="0"/>
          <w:marTop w:val="0"/>
          <w:marBottom w:val="0"/>
          <w:divBdr>
            <w:top w:val="none" w:sz="0" w:space="0" w:color="auto"/>
            <w:left w:val="none" w:sz="0" w:space="0" w:color="auto"/>
            <w:bottom w:val="none" w:sz="0" w:space="0" w:color="auto"/>
            <w:right w:val="none" w:sz="0" w:space="0" w:color="auto"/>
          </w:divBdr>
        </w:div>
        <w:div w:id="234978240">
          <w:marLeft w:val="0"/>
          <w:marRight w:val="0"/>
          <w:marTop w:val="0"/>
          <w:marBottom w:val="0"/>
          <w:divBdr>
            <w:top w:val="none" w:sz="0" w:space="0" w:color="auto"/>
            <w:left w:val="none" w:sz="0" w:space="0" w:color="auto"/>
            <w:bottom w:val="none" w:sz="0" w:space="0" w:color="auto"/>
            <w:right w:val="none" w:sz="0" w:space="0" w:color="auto"/>
          </w:divBdr>
        </w:div>
        <w:div w:id="686905720">
          <w:marLeft w:val="0"/>
          <w:marRight w:val="0"/>
          <w:marTop w:val="0"/>
          <w:marBottom w:val="0"/>
          <w:divBdr>
            <w:top w:val="none" w:sz="0" w:space="0" w:color="auto"/>
            <w:left w:val="none" w:sz="0" w:space="0" w:color="auto"/>
            <w:bottom w:val="none" w:sz="0" w:space="0" w:color="auto"/>
            <w:right w:val="none" w:sz="0" w:space="0" w:color="auto"/>
          </w:divBdr>
        </w:div>
        <w:div w:id="2120291293">
          <w:marLeft w:val="0"/>
          <w:marRight w:val="0"/>
          <w:marTop w:val="0"/>
          <w:marBottom w:val="0"/>
          <w:divBdr>
            <w:top w:val="none" w:sz="0" w:space="0" w:color="auto"/>
            <w:left w:val="none" w:sz="0" w:space="0" w:color="auto"/>
            <w:bottom w:val="none" w:sz="0" w:space="0" w:color="auto"/>
            <w:right w:val="none" w:sz="0" w:space="0" w:color="auto"/>
          </w:divBdr>
        </w:div>
        <w:div w:id="216819393">
          <w:marLeft w:val="0"/>
          <w:marRight w:val="0"/>
          <w:marTop w:val="0"/>
          <w:marBottom w:val="0"/>
          <w:divBdr>
            <w:top w:val="none" w:sz="0" w:space="0" w:color="auto"/>
            <w:left w:val="none" w:sz="0" w:space="0" w:color="auto"/>
            <w:bottom w:val="none" w:sz="0" w:space="0" w:color="auto"/>
            <w:right w:val="none" w:sz="0" w:space="0" w:color="auto"/>
          </w:divBdr>
        </w:div>
        <w:div w:id="516695404">
          <w:marLeft w:val="0"/>
          <w:marRight w:val="0"/>
          <w:marTop w:val="0"/>
          <w:marBottom w:val="0"/>
          <w:divBdr>
            <w:top w:val="none" w:sz="0" w:space="0" w:color="auto"/>
            <w:left w:val="none" w:sz="0" w:space="0" w:color="auto"/>
            <w:bottom w:val="none" w:sz="0" w:space="0" w:color="auto"/>
            <w:right w:val="none" w:sz="0" w:space="0" w:color="auto"/>
          </w:divBdr>
        </w:div>
        <w:div w:id="664362407">
          <w:marLeft w:val="0"/>
          <w:marRight w:val="0"/>
          <w:marTop w:val="0"/>
          <w:marBottom w:val="0"/>
          <w:divBdr>
            <w:top w:val="none" w:sz="0" w:space="0" w:color="auto"/>
            <w:left w:val="none" w:sz="0" w:space="0" w:color="auto"/>
            <w:bottom w:val="none" w:sz="0" w:space="0" w:color="auto"/>
            <w:right w:val="none" w:sz="0" w:space="0" w:color="auto"/>
          </w:divBdr>
        </w:div>
        <w:div w:id="2104914122">
          <w:marLeft w:val="0"/>
          <w:marRight w:val="0"/>
          <w:marTop w:val="0"/>
          <w:marBottom w:val="0"/>
          <w:divBdr>
            <w:top w:val="none" w:sz="0" w:space="0" w:color="auto"/>
            <w:left w:val="none" w:sz="0" w:space="0" w:color="auto"/>
            <w:bottom w:val="none" w:sz="0" w:space="0" w:color="auto"/>
            <w:right w:val="none" w:sz="0" w:space="0" w:color="auto"/>
          </w:divBdr>
        </w:div>
        <w:div w:id="278072579">
          <w:marLeft w:val="0"/>
          <w:marRight w:val="0"/>
          <w:marTop w:val="0"/>
          <w:marBottom w:val="0"/>
          <w:divBdr>
            <w:top w:val="none" w:sz="0" w:space="0" w:color="auto"/>
            <w:left w:val="none" w:sz="0" w:space="0" w:color="auto"/>
            <w:bottom w:val="none" w:sz="0" w:space="0" w:color="auto"/>
            <w:right w:val="none" w:sz="0" w:space="0" w:color="auto"/>
          </w:divBdr>
        </w:div>
        <w:div w:id="731738957">
          <w:marLeft w:val="0"/>
          <w:marRight w:val="0"/>
          <w:marTop w:val="0"/>
          <w:marBottom w:val="0"/>
          <w:divBdr>
            <w:top w:val="none" w:sz="0" w:space="0" w:color="auto"/>
            <w:left w:val="none" w:sz="0" w:space="0" w:color="auto"/>
            <w:bottom w:val="none" w:sz="0" w:space="0" w:color="auto"/>
            <w:right w:val="none" w:sz="0" w:space="0" w:color="auto"/>
          </w:divBdr>
        </w:div>
        <w:div w:id="30151258">
          <w:marLeft w:val="0"/>
          <w:marRight w:val="0"/>
          <w:marTop w:val="0"/>
          <w:marBottom w:val="0"/>
          <w:divBdr>
            <w:top w:val="none" w:sz="0" w:space="0" w:color="auto"/>
            <w:left w:val="none" w:sz="0" w:space="0" w:color="auto"/>
            <w:bottom w:val="none" w:sz="0" w:space="0" w:color="auto"/>
            <w:right w:val="none" w:sz="0" w:space="0" w:color="auto"/>
          </w:divBdr>
        </w:div>
        <w:div w:id="193882438">
          <w:marLeft w:val="0"/>
          <w:marRight w:val="0"/>
          <w:marTop w:val="0"/>
          <w:marBottom w:val="0"/>
          <w:divBdr>
            <w:top w:val="none" w:sz="0" w:space="0" w:color="auto"/>
            <w:left w:val="none" w:sz="0" w:space="0" w:color="auto"/>
            <w:bottom w:val="none" w:sz="0" w:space="0" w:color="auto"/>
            <w:right w:val="none" w:sz="0" w:space="0" w:color="auto"/>
          </w:divBdr>
        </w:div>
        <w:div w:id="1265381675">
          <w:marLeft w:val="0"/>
          <w:marRight w:val="0"/>
          <w:marTop w:val="0"/>
          <w:marBottom w:val="0"/>
          <w:divBdr>
            <w:top w:val="none" w:sz="0" w:space="0" w:color="auto"/>
            <w:left w:val="none" w:sz="0" w:space="0" w:color="auto"/>
            <w:bottom w:val="none" w:sz="0" w:space="0" w:color="auto"/>
            <w:right w:val="none" w:sz="0" w:space="0" w:color="auto"/>
          </w:divBdr>
        </w:div>
        <w:div w:id="1659647404">
          <w:marLeft w:val="0"/>
          <w:marRight w:val="0"/>
          <w:marTop w:val="0"/>
          <w:marBottom w:val="0"/>
          <w:divBdr>
            <w:top w:val="none" w:sz="0" w:space="0" w:color="auto"/>
            <w:left w:val="none" w:sz="0" w:space="0" w:color="auto"/>
            <w:bottom w:val="none" w:sz="0" w:space="0" w:color="auto"/>
            <w:right w:val="none" w:sz="0" w:space="0" w:color="auto"/>
          </w:divBdr>
        </w:div>
        <w:div w:id="667169831">
          <w:marLeft w:val="0"/>
          <w:marRight w:val="0"/>
          <w:marTop w:val="0"/>
          <w:marBottom w:val="0"/>
          <w:divBdr>
            <w:top w:val="none" w:sz="0" w:space="0" w:color="auto"/>
            <w:left w:val="none" w:sz="0" w:space="0" w:color="auto"/>
            <w:bottom w:val="none" w:sz="0" w:space="0" w:color="auto"/>
            <w:right w:val="none" w:sz="0" w:space="0" w:color="auto"/>
          </w:divBdr>
        </w:div>
        <w:div w:id="1356930887">
          <w:marLeft w:val="0"/>
          <w:marRight w:val="0"/>
          <w:marTop w:val="0"/>
          <w:marBottom w:val="0"/>
          <w:divBdr>
            <w:top w:val="none" w:sz="0" w:space="0" w:color="auto"/>
            <w:left w:val="none" w:sz="0" w:space="0" w:color="auto"/>
            <w:bottom w:val="none" w:sz="0" w:space="0" w:color="auto"/>
            <w:right w:val="none" w:sz="0" w:space="0" w:color="auto"/>
          </w:divBdr>
        </w:div>
        <w:div w:id="2134513688">
          <w:marLeft w:val="0"/>
          <w:marRight w:val="0"/>
          <w:marTop w:val="0"/>
          <w:marBottom w:val="0"/>
          <w:divBdr>
            <w:top w:val="none" w:sz="0" w:space="0" w:color="auto"/>
            <w:left w:val="none" w:sz="0" w:space="0" w:color="auto"/>
            <w:bottom w:val="none" w:sz="0" w:space="0" w:color="auto"/>
            <w:right w:val="none" w:sz="0" w:space="0" w:color="auto"/>
          </w:divBdr>
        </w:div>
        <w:div w:id="1606188234">
          <w:marLeft w:val="0"/>
          <w:marRight w:val="0"/>
          <w:marTop w:val="0"/>
          <w:marBottom w:val="0"/>
          <w:divBdr>
            <w:top w:val="none" w:sz="0" w:space="0" w:color="auto"/>
            <w:left w:val="none" w:sz="0" w:space="0" w:color="auto"/>
            <w:bottom w:val="none" w:sz="0" w:space="0" w:color="auto"/>
            <w:right w:val="none" w:sz="0" w:space="0" w:color="auto"/>
          </w:divBdr>
        </w:div>
        <w:div w:id="1906063310">
          <w:marLeft w:val="0"/>
          <w:marRight w:val="0"/>
          <w:marTop w:val="0"/>
          <w:marBottom w:val="0"/>
          <w:divBdr>
            <w:top w:val="none" w:sz="0" w:space="0" w:color="auto"/>
            <w:left w:val="none" w:sz="0" w:space="0" w:color="auto"/>
            <w:bottom w:val="none" w:sz="0" w:space="0" w:color="auto"/>
            <w:right w:val="none" w:sz="0" w:space="0" w:color="auto"/>
          </w:divBdr>
        </w:div>
        <w:div w:id="7299262">
          <w:marLeft w:val="0"/>
          <w:marRight w:val="0"/>
          <w:marTop w:val="0"/>
          <w:marBottom w:val="0"/>
          <w:divBdr>
            <w:top w:val="none" w:sz="0" w:space="0" w:color="auto"/>
            <w:left w:val="none" w:sz="0" w:space="0" w:color="auto"/>
            <w:bottom w:val="none" w:sz="0" w:space="0" w:color="auto"/>
            <w:right w:val="none" w:sz="0" w:space="0" w:color="auto"/>
          </w:divBdr>
        </w:div>
        <w:div w:id="269359591">
          <w:marLeft w:val="0"/>
          <w:marRight w:val="0"/>
          <w:marTop w:val="0"/>
          <w:marBottom w:val="0"/>
          <w:divBdr>
            <w:top w:val="none" w:sz="0" w:space="0" w:color="auto"/>
            <w:left w:val="none" w:sz="0" w:space="0" w:color="auto"/>
            <w:bottom w:val="none" w:sz="0" w:space="0" w:color="auto"/>
            <w:right w:val="none" w:sz="0" w:space="0" w:color="auto"/>
          </w:divBdr>
        </w:div>
        <w:div w:id="1226985171">
          <w:marLeft w:val="0"/>
          <w:marRight w:val="0"/>
          <w:marTop w:val="0"/>
          <w:marBottom w:val="0"/>
          <w:divBdr>
            <w:top w:val="none" w:sz="0" w:space="0" w:color="auto"/>
            <w:left w:val="none" w:sz="0" w:space="0" w:color="auto"/>
            <w:bottom w:val="none" w:sz="0" w:space="0" w:color="auto"/>
            <w:right w:val="none" w:sz="0" w:space="0" w:color="auto"/>
          </w:divBdr>
        </w:div>
        <w:div w:id="270741187">
          <w:marLeft w:val="0"/>
          <w:marRight w:val="0"/>
          <w:marTop w:val="0"/>
          <w:marBottom w:val="0"/>
          <w:divBdr>
            <w:top w:val="none" w:sz="0" w:space="0" w:color="auto"/>
            <w:left w:val="none" w:sz="0" w:space="0" w:color="auto"/>
            <w:bottom w:val="none" w:sz="0" w:space="0" w:color="auto"/>
            <w:right w:val="none" w:sz="0" w:space="0" w:color="auto"/>
          </w:divBdr>
        </w:div>
        <w:div w:id="280260186">
          <w:marLeft w:val="0"/>
          <w:marRight w:val="0"/>
          <w:marTop w:val="0"/>
          <w:marBottom w:val="0"/>
          <w:divBdr>
            <w:top w:val="none" w:sz="0" w:space="0" w:color="auto"/>
            <w:left w:val="none" w:sz="0" w:space="0" w:color="auto"/>
            <w:bottom w:val="none" w:sz="0" w:space="0" w:color="auto"/>
            <w:right w:val="none" w:sz="0" w:space="0" w:color="auto"/>
          </w:divBdr>
        </w:div>
        <w:div w:id="331107036">
          <w:marLeft w:val="0"/>
          <w:marRight w:val="0"/>
          <w:marTop w:val="0"/>
          <w:marBottom w:val="0"/>
          <w:divBdr>
            <w:top w:val="none" w:sz="0" w:space="0" w:color="auto"/>
            <w:left w:val="none" w:sz="0" w:space="0" w:color="auto"/>
            <w:bottom w:val="none" w:sz="0" w:space="0" w:color="auto"/>
            <w:right w:val="none" w:sz="0" w:space="0" w:color="auto"/>
          </w:divBdr>
        </w:div>
        <w:div w:id="2126071237">
          <w:marLeft w:val="0"/>
          <w:marRight w:val="0"/>
          <w:marTop w:val="0"/>
          <w:marBottom w:val="0"/>
          <w:divBdr>
            <w:top w:val="none" w:sz="0" w:space="0" w:color="auto"/>
            <w:left w:val="none" w:sz="0" w:space="0" w:color="auto"/>
            <w:bottom w:val="none" w:sz="0" w:space="0" w:color="auto"/>
            <w:right w:val="none" w:sz="0" w:space="0" w:color="auto"/>
          </w:divBdr>
        </w:div>
        <w:div w:id="958492329">
          <w:marLeft w:val="0"/>
          <w:marRight w:val="0"/>
          <w:marTop w:val="0"/>
          <w:marBottom w:val="0"/>
          <w:divBdr>
            <w:top w:val="none" w:sz="0" w:space="0" w:color="auto"/>
            <w:left w:val="none" w:sz="0" w:space="0" w:color="auto"/>
            <w:bottom w:val="none" w:sz="0" w:space="0" w:color="auto"/>
            <w:right w:val="none" w:sz="0" w:space="0" w:color="auto"/>
          </w:divBdr>
        </w:div>
        <w:div w:id="30880971">
          <w:marLeft w:val="0"/>
          <w:marRight w:val="0"/>
          <w:marTop w:val="0"/>
          <w:marBottom w:val="0"/>
          <w:divBdr>
            <w:top w:val="none" w:sz="0" w:space="0" w:color="auto"/>
            <w:left w:val="none" w:sz="0" w:space="0" w:color="auto"/>
            <w:bottom w:val="none" w:sz="0" w:space="0" w:color="auto"/>
            <w:right w:val="none" w:sz="0" w:space="0" w:color="auto"/>
          </w:divBdr>
        </w:div>
        <w:div w:id="1978148748">
          <w:marLeft w:val="0"/>
          <w:marRight w:val="0"/>
          <w:marTop w:val="0"/>
          <w:marBottom w:val="0"/>
          <w:divBdr>
            <w:top w:val="none" w:sz="0" w:space="0" w:color="auto"/>
            <w:left w:val="none" w:sz="0" w:space="0" w:color="auto"/>
            <w:bottom w:val="none" w:sz="0" w:space="0" w:color="auto"/>
            <w:right w:val="none" w:sz="0" w:space="0" w:color="auto"/>
          </w:divBdr>
        </w:div>
        <w:div w:id="1020161596">
          <w:marLeft w:val="0"/>
          <w:marRight w:val="0"/>
          <w:marTop w:val="0"/>
          <w:marBottom w:val="0"/>
          <w:divBdr>
            <w:top w:val="none" w:sz="0" w:space="0" w:color="auto"/>
            <w:left w:val="none" w:sz="0" w:space="0" w:color="auto"/>
            <w:bottom w:val="none" w:sz="0" w:space="0" w:color="auto"/>
            <w:right w:val="none" w:sz="0" w:space="0" w:color="auto"/>
          </w:divBdr>
        </w:div>
        <w:div w:id="775907596">
          <w:marLeft w:val="0"/>
          <w:marRight w:val="0"/>
          <w:marTop w:val="0"/>
          <w:marBottom w:val="0"/>
          <w:divBdr>
            <w:top w:val="none" w:sz="0" w:space="0" w:color="auto"/>
            <w:left w:val="none" w:sz="0" w:space="0" w:color="auto"/>
            <w:bottom w:val="none" w:sz="0" w:space="0" w:color="auto"/>
            <w:right w:val="none" w:sz="0" w:space="0" w:color="auto"/>
          </w:divBdr>
        </w:div>
        <w:div w:id="242423617">
          <w:marLeft w:val="0"/>
          <w:marRight w:val="0"/>
          <w:marTop w:val="0"/>
          <w:marBottom w:val="0"/>
          <w:divBdr>
            <w:top w:val="none" w:sz="0" w:space="0" w:color="auto"/>
            <w:left w:val="none" w:sz="0" w:space="0" w:color="auto"/>
            <w:bottom w:val="none" w:sz="0" w:space="0" w:color="auto"/>
            <w:right w:val="none" w:sz="0" w:space="0" w:color="auto"/>
          </w:divBdr>
        </w:div>
        <w:div w:id="615454884">
          <w:marLeft w:val="0"/>
          <w:marRight w:val="0"/>
          <w:marTop w:val="0"/>
          <w:marBottom w:val="0"/>
          <w:divBdr>
            <w:top w:val="none" w:sz="0" w:space="0" w:color="auto"/>
            <w:left w:val="none" w:sz="0" w:space="0" w:color="auto"/>
            <w:bottom w:val="none" w:sz="0" w:space="0" w:color="auto"/>
            <w:right w:val="none" w:sz="0" w:space="0" w:color="auto"/>
          </w:divBdr>
        </w:div>
        <w:div w:id="1251810947">
          <w:marLeft w:val="0"/>
          <w:marRight w:val="0"/>
          <w:marTop w:val="0"/>
          <w:marBottom w:val="0"/>
          <w:divBdr>
            <w:top w:val="none" w:sz="0" w:space="0" w:color="auto"/>
            <w:left w:val="none" w:sz="0" w:space="0" w:color="auto"/>
            <w:bottom w:val="none" w:sz="0" w:space="0" w:color="auto"/>
            <w:right w:val="none" w:sz="0" w:space="0" w:color="auto"/>
          </w:divBdr>
        </w:div>
        <w:div w:id="347829139">
          <w:marLeft w:val="0"/>
          <w:marRight w:val="0"/>
          <w:marTop w:val="0"/>
          <w:marBottom w:val="0"/>
          <w:divBdr>
            <w:top w:val="none" w:sz="0" w:space="0" w:color="auto"/>
            <w:left w:val="none" w:sz="0" w:space="0" w:color="auto"/>
            <w:bottom w:val="none" w:sz="0" w:space="0" w:color="auto"/>
            <w:right w:val="none" w:sz="0" w:space="0" w:color="auto"/>
          </w:divBdr>
        </w:div>
        <w:div w:id="1994872536">
          <w:marLeft w:val="0"/>
          <w:marRight w:val="0"/>
          <w:marTop w:val="0"/>
          <w:marBottom w:val="0"/>
          <w:divBdr>
            <w:top w:val="none" w:sz="0" w:space="0" w:color="auto"/>
            <w:left w:val="none" w:sz="0" w:space="0" w:color="auto"/>
            <w:bottom w:val="none" w:sz="0" w:space="0" w:color="auto"/>
            <w:right w:val="none" w:sz="0" w:space="0" w:color="auto"/>
          </w:divBdr>
        </w:div>
        <w:div w:id="939263088">
          <w:marLeft w:val="0"/>
          <w:marRight w:val="0"/>
          <w:marTop w:val="0"/>
          <w:marBottom w:val="0"/>
          <w:divBdr>
            <w:top w:val="none" w:sz="0" w:space="0" w:color="auto"/>
            <w:left w:val="none" w:sz="0" w:space="0" w:color="auto"/>
            <w:bottom w:val="none" w:sz="0" w:space="0" w:color="auto"/>
            <w:right w:val="none" w:sz="0" w:space="0" w:color="auto"/>
          </w:divBdr>
        </w:div>
        <w:div w:id="1338116855">
          <w:marLeft w:val="0"/>
          <w:marRight w:val="0"/>
          <w:marTop w:val="0"/>
          <w:marBottom w:val="0"/>
          <w:divBdr>
            <w:top w:val="none" w:sz="0" w:space="0" w:color="auto"/>
            <w:left w:val="none" w:sz="0" w:space="0" w:color="auto"/>
            <w:bottom w:val="none" w:sz="0" w:space="0" w:color="auto"/>
            <w:right w:val="none" w:sz="0" w:space="0" w:color="auto"/>
          </w:divBdr>
        </w:div>
        <w:div w:id="547570668">
          <w:marLeft w:val="0"/>
          <w:marRight w:val="0"/>
          <w:marTop w:val="0"/>
          <w:marBottom w:val="0"/>
          <w:divBdr>
            <w:top w:val="none" w:sz="0" w:space="0" w:color="auto"/>
            <w:left w:val="none" w:sz="0" w:space="0" w:color="auto"/>
            <w:bottom w:val="none" w:sz="0" w:space="0" w:color="auto"/>
            <w:right w:val="none" w:sz="0" w:space="0" w:color="auto"/>
          </w:divBdr>
        </w:div>
        <w:div w:id="1070884334">
          <w:marLeft w:val="0"/>
          <w:marRight w:val="0"/>
          <w:marTop w:val="0"/>
          <w:marBottom w:val="0"/>
          <w:divBdr>
            <w:top w:val="none" w:sz="0" w:space="0" w:color="auto"/>
            <w:left w:val="none" w:sz="0" w:space="0" w:color="auto"/>
            <w:bottom w:val="none" w:sz="0" w:space="0" w:color="auto"/>
            <w:right w:val="none" w:sz="0" w:space="0" w:color="auto"/>
          </w:divBdr>
        </w:div>
        <w:div w:id="153034229">
          <w:marLeft w:val="0"/>
          <w:marRight w:val="0"/>
          <w:marTop w:val="0"/>
          <w:marBottom w:val="0"/>
          <w:divBdr>
            <w:top w:val="none" w:sz="0" w:space="0" w:color="auto"/>
            <w:left w:val="none" w:sz="0" w:space="0" w:color="auto"/>
            <w:bottom w:val="none" w:sz="0" w:space="0" w:color="auto"/>
            <w:right w:val="none" w:sz="0" w:space="0" w:color="auto"/>
          </w:divBdr>
        </w:div>
        <w:div w:id="1117329180">
          <w:marLeft w:val="0"/>
          <w:marRight w:val="0"/>
          <w:marTop w:val="0"/>
          <w:marBottom w:val="0"/>
          <w:divBdr>
            <w:top w:val="none" w:sz="0" w:space="0" w:color="auto"/>
            <w:left w:val="none" w:sz="0" w:space="0" w:color="auto"/>
            <w:bottom w:val="none" w:sz="0" w:space="0" w:color="auto"/>
            <w:right w:val="none" w:sz="0" w:space="0" w:color="auto"/>
          </w:divBdr>
        </w:div>
        <w:div w:id="287591955">
          <w:marLeft w:val="0"/>
          <w:marRight w:val="0"/>
          <w:marTop w:val="0"/>
          <w:marBottom w:val="0"/>
          <w:divBdr>
            <w:top w:val="none" w:sz="0" w:space="0" w:color="auto"/>
            <w:left w:val="none" w:sz="0" w:space="0" w:color="auto"/>
            <w:bottom w:val="none" w:sz="0" w:space="0" w:color="auto"/>
            <w:right w:val="none" w:sz="0" w:space="0" w:color="auto"/>
          </w:divBdr>
        </w:div>
        <w:div w:id="1264458633">
          <w:marLeft w:val="0"/>
          <w:marRight w:val="0"/>
          <w:marTop w:val="0"/>
          <w:marBottom w:val="0"/>
          <w:divBdr>
            <w:top w:val="none" w:sz="0" w:space="0" w:color="auto"/>
            <w:left w:val="none" w:sz="0" w:space="0" w:color="auto"/>
            <w:bottom w:val="none" w:sz="0" w:space="0" w:color="auto"/>
            <w:right w:val="none" w:sz="0" w:space="0" w:color="auto"/>
          </w:divBdr>
        </w:div>
        <w:div w:id="1653948929">
          <w:marLeft w:val="0"/>
          <w:marRight w:val="0"/>
          <w:marTop w:val="0"/>
          <w:marBottom w:val="0"/>
          <w:divBdr>
            <w:top w:val="none" w:sz="0" w:space="0" w:color="auto"/>
            <w:left w:val="none" w:sz="0" w:space="0" w:color="auto"/>
            <w:bottom w:val="none" w:sz="0" w:space="0" w:color="auto"/>
            <w:right w:val="none" w:sz="0" w:space="0" w:color="auto"/>
          </w:divBdr>
        </w:div>
        <w:div w:id="780539447">
          <w:marLeft w:val="0"/>
          <w:marRight w:val="0"/>
          <w:marTop w:val="0"/>
          <w:marBottom w:val="0"/>
          <w:divBdr>
            <w:top w:val="none" w:sz="0" w:space="0" w:color="auto"/>
            <w:left w:val="none" w:sz="0" w:space="0" w:color="auto"/>
            <w:bottom w:val="none" w:sz="0" w:space="0" w:color="auto"/>
            <w:right w:val="none" w:sz="0" w:space="0" w:color="auto"/>
          </w:divBdr>
        </w:div>
        <w:div w:id="1116488680">
          <w:marLeft w:val="0"/>
          <w:marRight w:val="0"/>
          <w:marTop w:val="0"/>
          <w:marBottom w:val="0"/>
          <w:divBdr>
            <w:top w:val="none" w:sz="0" w:space="0" w:color="auto"/>
            <w:left w:val="none" w:sz="0" w:space="0" w:color="auto"/>
            <w:bottom w:val="none" w:sz="0" w:space="0" w:color="auto"/>
            <w:right w:val="none" w:sz="0" w:space="0" w:color="auto"/>
          </w:divBdr>
        </w:div>
        <w:div w:id="1164393355">
          <w:marLeft w:val="0"/>
          <w:marRight w:val="0"/>
          <w:marTop w:val="0"/>
          <w:marBottom w:val="0"/>
          <w:divBdr>
            <w:top w:val="none" w:sz="0" w:space="0" w:color="auto"/>
            <w:left w:val="none" w:sz="0" w:space="0" w:color="auto"/>
            <w:bottom w:val="none" w:sz="0" w:space="0" w:color="auto"/>
            <w:right w:val="none" w:sz="0" w:space="0" w:color="auto"/>
          </w:divBdr>
        </w:div>
        <w:div w:id="1605452444">
          <w:marLeft w:val="0"/>
          <w:marRight w:val="0"/>
          <w:marTop w:val="0"/>
          <w:marBottom w:val="0"/>
          <w:divBdr>
            <w:top w:val="none" w:sz="0" w:space="0" w:color="auto"/>
            <w:left w:val="none" w:sz="0" w:space="0" w:color="auto"/>
            <w:bottom w:val="none" w:sz="0" w:space="0" w:color="auto"/>
            <w:right w:val="none" w:sz="0" w:space="0" w:color="auto"/>
          </w:divBdr>
        </w:div>
        <w:div w:id="1997488227">
          <w:marLeft w:val="0"/>
          <w:marRight w:val="0"/>
          <w:marTop w:val="0"/>
          <w:marBottom w:val="0"/>
          <w:divBdr>
            <w:top w:val="none" w:sz="0" w:space="0" w:color="auto"/>
            <w:left w:val="none" w:sz="0" w:space="0" w:color="auto"/>
            <w:bottom w:val="none" w:sz="0" w:space="0" w:color="auto"/>
            <w:right w:val="none" w:sz="0" w:space="0" w:color="auto"/>
          </w:divBdr>
        </w:div>
        <w:div w:id="592587581">
          <w:marLeft w:val="0"/>
          <w:marRight w:val="0"/>
          <w:marTop w:val="0"/>
          <w:marBottom w:val="0"/>
          <w:divBdr>
            <w:top w:val="none" w:sz="0" w:space="0" w:color="auto"/>
            <w:left w:val="none" w:sz="0" w:space="0" w:color="auto"/>
            <w:bottom w:val="none" w:sz="0" w:space="0" w:color="auto"/>
            <w:right w:val="none" w:sz="0" w:space="0" w:color="auto"/>
          </w:divBdr>
        </w:div>
        <w:div w:id="1747679186">
          <w:marLeft w:val="0"/>
          <w:marRight w:val="0"/>
          <w:marTop w:val="0"/>
          <w:marBottom w:val="0"/>
          <w:divBdr>
            <w:top w:val="none" w:sz="0" w:space="0" w:color="auto"/>
            <w:left w:val="none" w:sz="0" w:space="0" w:color="auto"/>
            <w:bottom w:val="none" w:sz="0" w:space="0" w:color="auto"/>
            <w:right w:val="none" w:sz="0" w:space="0" w:color="auto"/>
          </w:divBdr>
        </w:div>
        <w:div w:id="1455517565">
          <w:marLeft w:val="0"/>
          <w:marRight w:val="0"/>
          <w:marTop w:val="0"/>
          <w:marBottom w:val="0"/>
          <w:divBdr>
            <w:top w:val="none" w:sz="0" w:space="0" w:color="auto"/>
            <w:left w:val="none" w:sz="0" w:space="0" w:color="auto"/>
            <w:bottom w:val="none" w:sz="0" w:space="0" w:color="auto"/>
            <w:right w:val="none" w:sz="0" w:space="0" w:color="auto"/>
          </w:divBdr>
        </w:div>
        <w:div w:id="962688403">
          <w:marLeft w:val="0"/>
          <w:marRight w:val="0"/>
          <w:marTop w:val="0"/>
          <w:marBottom w:val="0"/>
          <w:divBdr>
            <w:top w:val="none" w:sz="0" w:space="0" w:color="auto"/>
            <w:left w:val="none" w:sz="0" w:space="0" w:color="auto"/>
            <w:bottom w:val="none" w:sz="0" w:space="0" w:color="auto"/>
            <w:right w:val="none" w:sz="0" w:space="0" w:color="auto"/>
          </w:divBdr>
        </w:div>
        <w:div w:id="939028579">
          <w:marLeft w:val="0"/>
          <w:marRight w:val="0"/>
          <w:marTop w:val="0"/>
          <w:marBottom w:val="0"/>
          <w:divBdr>
            <w:top w:val="none" w:sz="0" w:space="0" w:color="auto"/>
            <w:left w:val="none" w:sz="0" w:space="0" w:color="auto"/>
            <w:bottom w:val="none" w:sz="0" w:space="0" w:color="auto"/>
            <w:right w:val="none" w:sz="0" w:space="0" w:color="auto"/>
          </w:divBdr>
        </w:div>
        <w:div w:id="966155364">
          <w:marLeft w:val="0"/>
          <w:marRight w:val="0"/>
          <w:marTop w:val="0"/>
          <w:marBottom w:val="0"/>
          <w:divBdr>
            <w:top w:val="none" w:sz="0" w:space="0" w:color="auto"/>
            <w:left w:val="none" w:sz="0" w:space="0" w:color="auto"/>
            <w:bottom w:val="none" w:sz="0" w:space="0" w:color="auto"/>
            <w:right w:val="none" w:sz="0" w:space="0" w:color="auto"/>
          </w:divBdr>
        </w:div>
        <w:div w:id="8409104">
          <w:marLeft w:val="0"/>
          <w:marRight w:val="0"/>
          <w:marTop w:val="0"/>
          <w:marBottom w:val="0"/>
          <w:divBdr>
            <w:top w:val="none" w:sz="0" w:space="0" w:color="auto"/>
            <w:left w:val="none" w:sz="0" w:space="0" w:color="auto"/>
            <w:bottom w:val="none" w:sz="0" w:space="0" w:color="auto"/>
            <w:right w:val="none" w:sz="0" w:space="0" w:color="auto"/>
          </w:divBdr>
        </w:div>
        <w:div w:id="606889007">
          <w:marLeft w:val="0"/>
          <w:marRight w:val="0"/>
          <w:marTop w:val="0"/>
          <w:marBottom w:val="0"/>
          <w:divBdr>
            <w:top w:val="none" w:sz="0" w:space="0" w:color="auto"/>
            <w:left w:val="none" w:sz="0" w:space="0" w:color="auto"/>
            <w:bottom w:val="none" w:sz="0" w:space="0" w:color="auto"/>
            <w:right w:val="none" w:sz="0" w:space="0" w:color="auto"/>
          </w:divBdr>
        </w:div>
        <w:div w:id="304512604">
          <w:marLeft w:val="0"/>
          <w:marRight w:val="0"/>
          <w:marTop w:val="0"/>
          <w:marBottom w:val="0"/>
          <w:divBdr>
            <w:top w:val="none" w:sz="0" w:space="0" w:color="auto"/>
            <w:left w:val="none" w:sz="0" w:space="0" w:color="auto"/>
            <w:bottom w:val="none" w:sz="0" w:space="0" w:color="auto"/>
            <w:right w:val="none" w:sz="0" w:space="0" w:color="auto"/>
          </w:divBdr>
        </w:div>
        <w:div w:id="1333072713">
          <w:marLeft w:val="0"/>
          <w:marRight w:val="0"/>
          <w:marTop w:val="0"/>
          <w:marBottom w:val="0"/>
          <w:divBdr>
            <w:top w:val="none" w:sz="0" w:space="0" w:color="auto"/>
            <w:left w:val="none" w:sz="0" w:space="0" w:color="auto"/>
            <w:bottom w:val="none" w:sz="0" w:space="0" w:color="auto"/>
            <w:right w:val="none" w:sz="0" w:space="0" w:color="auto"/>
          </w:divBdr>
        </w:div>
        <w:div w:id="1862426659">
          <w:marLeft w:val="0"/>
          <w:marRight w:val="0"/>
          <w:marTop w:val="0"/>
          <w:marBottom w:val="0"/>
          <w:divBdr>
            <w:top w:val="none" w:sz="0" w:space="0" w:color="auto"/>
            <w:left w:val="none" w:sz="0" w:space="0" w:color="auto"/>
            <w:bottom w:val="none" w:sz="0" w:space="0" w:color="auto"/>
            <w:right w:val="none" w:sz="0" w:space="0" w:color="auto"/>
          </w:divBdr>
        </w:div>
        <w:div w:id="914247237">
          <w:marLeft w:val="0"/>
          <w:marRight w:val="0"/>
          <w:marTop w:val="0"/>
          <w:marBottom w:val="0"/>
          <w:divBdr>
            <w:top w:val="none" w:sz="0" w:space="0" w:color="auto"/>
            <w:left w:val="none" w:sz="0" w:space="0" w:color="auto"/>
            <w:bottom w:val="none" w:sz="0" w:space="0" w:color="auto"/>
            <w:right w:val="none" w:sz="0" w:space="0" w:color="auto"/>
          </w:divBdr>
        </w:div>
        <w:div w:id="1327245587">
          <w:marLeft w:val="0"/>
          <w:marRight w:val="0"/>
          <w:marTop w:val="0"/>
          <w:marBottom w:val="0"/>
          <w:divBdr>
            <w:top w:val="none" w:sz="0" w:space="0" w:color="auto"/>
            <w:left w:val="none" w:sz="0" w:space="0" w:color="auto"/>
            <w:bottom w:val="none" w:sz="0" w:space="0" w:color="auto"/>
            <w:right w:val="none" w:sz="0" w:space="0" w:color="auto"/>
          </w:divBdr>
        </w:div>
        <w:div w:id="1166284456">
          <w:marLeft w:val="0"/>
          <w:marRight w:val="0"/>
          <w:marTop w:val="0"/>
          <w:marBottom w:val="0"/>
          <w:divBdr>
            <w:top w:val="none" w:sz="0" w:space="0" w:color="auto"/>
            <w:left w:val="none" w:sz="0" w:space="0" w:color="auto"/>
            <w:bottom w:val="none" w:sz="0" w:space="0" w:color="auto"/>
            <w:right w:val="none" w:sz="0" w:space="0" w:color="auto"/>
          </w:divBdr>
        </w:div>
        <w:div w:id="922565237">
          <w:marLeft w:val="0"/>
          <w:marRight w:val="0"/>
          <w:marTop w:val="0"/>
          <w:marBottom w:val="0"/>
          <w:divBdr>
            <w:top w:val="none" w:sz="0" w:space="0" w:color="auto"/>
            <w:left w:val="none" w:sz="0" w:space="0" w:color="auto"/>
            <w:bottom w:val="none" w:sz="0" w:space="0" w:color="auto"/>
            <w:right w:val="none" w:sz="0" w:space="0" w:color="auto"/>
          </w:divBdr>
        </w:div>
        <w:div w:id="609973408">
          <w:marLeft w:val="0"/>
          <w:marRight w:val="0"/>
          <w:marTop w:val="0"/>
          <w:marBottom w:val="0"/>
          <w:divBdr>
            <w:top w:val="none" w:sz="0" w:space="0" w:color="auto"/>
            <w:left w:val="none" w:sz="0" w:space="0" w:color="auto"/>
            <w:bottom w:val="none" w:sz="0" w:space="0" w:color="auto"/>
            <w:right w:val="none" w:sz="0" w:space="0" w:color="auto"/>
          </w:divBdr>
        </w:div>
        <w:div w:id="1034766714">
          <w:marLeft w:val="0"/>
          <w:marRight w:val="0"/>
          <w:marTop w:val="0"/>
          <w:marBottom w:val="0"/>
          <w:divBdr>
            <w:top w:val="none" w:sz="0" w:space="0" w:color="auto"/>
            <w:left w:val="none" w:sz="0" w:space="0" w:color="auto"/>
            <w:bottom w:val="none" w:sz="0" w:space="0" w:color="auto"/>
            <w:right w:val="none" w:sz="0" w:space="0" w:color="auto"/>
          </w:divBdr>
        </w:div>
        <w:div w:id="2015303988">
          <w:marLeft w:val="0"/>
          <w:marRight w:val="0"/>
          <w:marTop w:val="0"/>
          <w:marBottom w:val="0"/>
          <w:divBdr>
            <w:top w:val="none" w:sz="0" w:space="0" w:color="auto"/>
            <w:left w:val="none" w:sz="0" w:space="0" w:color="auto"/>
            <w:bottom w:val="none" w:sz="0" w:space="0" w:color="auto"/>
            <w:right w:val="none" w:sz="0" w:space="0" w:color="auto"/>
          </w:divBdr>
        </w:div>
        <w:div w:id="1969429841">
          <w:marLeft w:val="0"/>
          <w:marRight w:val="0"/>
          <w:marTop w:val="0"/>
          <w:marBottom w:val="0"/>
          <w:divBdr>
            <w:top w:val="none" w:sz="0" w:space="0" w:color="auto"/>
            <w:left w:val="none" w:sz="0" w:space="0" w:color="auto"/>
            <w:bottom w:val="none" w:sz="0" w:space="0" w:color="auto"/>
            <w:right w:val="none" w:sz="0" w:space="0" w:color="auto"/>
          </w:divBdr>
        </w:div>
        <w:div w:id="1218475984">
          <w:marLeft w:val="0"/>
          <w:marRight w:val="0"/>
          <w:marTop w:val="0"/>
          <w:marBottom w:val="0"/>
          <w:divBdr>
            <w:top w:val="none" w:sz="0" w:space="0" w:color="auto"/>
            <w:left w:val="none" w:sz="0" w:space="0" w:color="auto"/>
            <w:bottom w:val="none" w:sz="0" w:space="0" w:color="auto"/>
            <w:right w:val="none" w:sz="0" w:space="0" w:color="auto"/>
          </w:divBdr>
        </w:div>
        <w:div w:id="47730927">
          <w:marLeft w:val="0"/>
          <w:marRight w:val="0"/>
          <w:marTop w:val="0"/>
          <w:marBottom w:val="0"/>
          <w:divBdr>
            <w:top w:val="none" w:sz="0" w:space="0" w:color="auto"/>
            <w:left w:val="none" w:sz="0" w:space="0" w:color="auto"/>
            <w:bottom w:val="none" w:sz="0" w:space="0" w:color="auto"/>
            <w:right w:val="none" w:sz="0" w:space="0" w:color="auto"/>
          </w:divBdr>
        </w:div>
        <w:div w:id="1982467132">
          <w:marLeft w:val="0"/>
          <w:marRight w:val="0"/>
          <w:marTop w:val="0"/>
          <w:marBottom w:val="0"/>
          <w:divBdr>
            <w:top w:val="none" w:sz="0" w:space="0" w:color="auto"/>
            <w:left w:val="none" w:sz="0" w:space="0" w:color="auto"/>
            <w:bottom w:val="none" w:sz="0" w:space="0" w:color="auto"/>
            <w:right w:val="none" w:sz="0" w:space="0" w:color="auto"/>
          </w:divBdr>
        </w:div>
        <w:div w:id="1475681895">
          <w:marLeft w:val="0"/>
          <w:marRight w:val="0"/>
          <w:marTop w:val="0"/>
          <w:marBottom w:val="0"/>
          <w:divBdr>
            <w:top w:val="none" w:sz="0" w:space="0" w:color="auto"/>
            <w:left w:val="none" w:sz="0" w:space="0" w:color="auto"/>
            <w:bottom w:val="none" w:sz="0" w:space="0" w:color="auto"/>
            <w:right w:val="none" w:sz="0" w:space="0" w:color="auto"/>
          </w:divBdr>
        </w:div>
        <w:div w:id="1792935863">
          <w:marLeft w:val="0"/>
          <w:marRight w:val="0"/>
          <w:marTop w:val="0"/>
          <w:marBottom w:val="0"/>
          <w:divBdr>
            <w:top w:val="none" w:sz="0" w:space="0" w:color="auto"/>
            <w:left w:val="none" w:sz="0" w:space="0" w:color="auto"/>
            <w:bottom w:val="none" w:sz="0" w:space="0" w:color="auto"/>
            <w:right w:val="none" w:sz="0" w:space="0" w:color="auto"/>
          </w:divBdr>
        </w:div>
        <w:div w:id="137066309">
          <w:marLeft w:val="0"/>
          <w:marRight w:val="0"/>
          <w:marTop w:val="0"/>
          <w:marBottom w:val="0"/>
          <w:divBdr>
            <w:top w:val="none" w:sz="0" w:space="0" w:color="auto"/>
            <w:left w:val="none" w:sz="0" w:space="0" w:color="auto"/>
            <w:bottom w:val="none" w:sz="0" w:space="0" w:color="auto"/>
            <w:right w:val="none" w:sz="0" w:space="0" w:color="auto"/>
          </w:divBdr>
        </w:div>
        <w:div w:id="796530375">
          <w:marLeft w:val="0"/>
          <w:marRight w:val="0"/>
          <w:marTop w:val="0"/>
          <w:marBottom w:val="0"/>
          <w:divBdr>
            <w:top w:val="none" w:sz="0" w:space="0" w:color="auto"/>
            <w:left w:val="none" w:sz="0" w:space="0" w:color="auto"/>
            <w:bottom w:val="none" w:sz="0" w:space="0" w:color="auto"/>
            <w:right w:val="none" w:sz="0" w:space="0" w:color="auto"/>
          </w:divBdr>
        </w:div>
        <w:div w:id="1739092787">
          <w:marLeft w:val="0"/>
          <w:marRight w:val="0"/>
          <w:marTop w:val="0"/>
          <w:marBottom w:val="0"/>
          <w:divBdr>
            <w:top w:val="none" w:sz="0" w:space="0" w:color="auto"/>
            <w:left w:val="none" w:sz="0" w:space="0" w:color="auto"/>
            <w:bottom w:val="none" w:sz="0" w:space="0" w:color="auto"/>
            <w:right w:val="none" w:sz="0" w:space="0" w:color="auto"/>
          </w:divBdr>
        </w:div>
        <w:div w:id="395248911">
          <w:marLeft w:val="0"/>
          <w:marRight w:val="0"/>
          <w:marTop w:val="0"/>
          <w:marBottom w:val="0"/>
          <w:divBdr>
            <w:top w:val="none" w:sz="0" w:space="0" w:color="auto"/>
            <w:left w:val="none" w:sz="0" w:space="0" w:color="auto"/>
            <w:bottom w:val="none" w:sz="0" w:space="0" w:color="auto"/>
            <w:right w:val="none" w:sz="0" w:space="0" w:color="auto"/>
          </w:divBdr>
        </w:div>
        <w:div w:id="311179354">
          <w:marLeft w:val="0"/>
          <w:marRight w:val="0"/>
          <w:marTop w:val="0"/>
          <w:marBottom w:val="0"/>
          <w:divBdr>
            <w:top w:val="none" w:sz="0" w:space="0" w:color="auto"/>
            <w:left w:val="none" w:sz="0" w:space="0" w:color="auto"/>
            <w:bottom w:val="none" w:sz="0" w:space="0" w:color="auto"/>
            <w:right w:val="none" w:sz="0" w:space="0" w:color="auto"/>
          </w:divBdr>
        </w:div>
        <w:div w:id="1743674643">
          <w:marLeft w:val="0"/>
          <w:marRight w:val="0"/>
          <w:marTop w:val="0"/>
          <w:marBottom w:val="0"/>
          <w:divBdr>
            <w:top w:val="none" w:sz="0" w:space="0" w:color="auto"/>
            <w:left w:val="none" w:sz="0" w:space="0" w:color="auto"/>
            <w:bottom w:val="none" w:sz="0" w:space="0" w:color="auto"/>
            <w:right w:val="none" w:sz="0" w:space="0" w:color="auto"/>
          </w:divBdr>
        </w:div>
        <w:div w:id="1472819681">
          <w:marLeft w:val="0"/>
          <w:marRight w:val="0"/>
          <w:marTop w:val="0"/>
          <w:marBottom w:val="0"/>
          <w:divBdr>
            <w:top w:val="none" w:sz="0" w:space="0" w:color="auto"/>
            <w:left w:val="none" w:sz="0" w:space="0" w:color="auto"/>
            <w:bottom w:val="none" w:sz="0" w:space="0" w:color="auto"/>
            <w:right w:val="none" w:sz="0" w:space="0" w:color="auto"/>
          </w:divBdr>
        </w:div>
        <w:div w:id="1980187844">
          <w:marLeft w:val="0"/>
          <w:marRight w:val="0"/>
          <w:marTop w:val="0"/>
          <w:marBottom w:val="0"/>
          <w:divBdr>
            <w:top w:val="none" w:sz="0" w:space="0" w:color="auto"/>
            <w:left w:val="none" w:sz="0" w:space="0" w:color="auto"/>
            <w:bottom w:val="none" w:sz="0" w:space="0" w:color="auto"/>
            <w:right w:val="none" w:sz="0" w:space="0" w:color="auto"/>
          </w:divBdr>
        </w:div>
        <w:div w:id="489250668">
          <w:marLeft w:val="0"/>
          <w:marRight w:val="0"/>
          <w:marTop w:val="0"/>
          <w:marBottom w:val="0"/>
          <w:divBdr>
            <w:top w:val="none" w:sz="0" w:space="0" w:color="auto"/>
            <w:left w:val="none" w:sz="0" w:space="0" w:color="auto"/>
            <w:bottom w:val="none" w:sz="0" w:space="0" w:color="auto"/>
            <w:right w:val="none" w:sz="0" w:space="0" w:color="auto"/>
          </w:divBdr>
        </w:div>
        <w:div w:id="1333338222">
          <w:marLeft w:val="0"/>
          <w:marRight w:val="0"/>
          <w:marTop w:val="0"/>
          <w:marBottom w:val="0"/>
          <w:divBdr>
            <w:top w:val="none" w:sz="0" w:space="0" w:color="auto"/>
            <w:left w:val="none" w:sz="0" w:space="0" w:color="auto"/>
            <w:bottom w:val="none" w:sz="0" w:space="0" w:color="auto"/>
            <w:right w:val="none" w:sz="0" w:space="0" w:color="auto"/>
          </w:divBdr>
        </w:div>
        <w:div w:id="1004626345">
          <w:marLeft w:val="0"/>
          <w:marRight w:val="0"/>
          <w:marTop w:val="0"/>
          <w:marBottom w:val="0"/>
          <w:divBdr>
            <w:top w:val="none" w:sz="0" w:space="0" w:color="auto"/>
            <w:left w:val="none" w:sz="0" w:space="0" w:color="auto"/>
            <w:bottom w:val="none" w:sz="0" w:space="0" w:color="auto"/>
            <w:right w:val="none" w:sz="0" w:space="0" w:color="auto"/>
          </w:divBdr>
        </w:div>
        <w:div w:id="1107771720">
          <w:marLeft w:val="0"/>
          <w:marRight w:val="0"/>
          <w:marTop w:val="0"/>
          <w:marBottom w:val="0"/>
          <w:divBdr>
            <w:top w:val="none" w:sz="0" w:space="0" w:color="auto"/>
            <w:left w:val="none" w:sz="0" w:space="0" w:color="auto"/>
            <w:bottom w:val="none" w:sz="0" w:space="0" w:color="auto"/>
            <w:right w:val="none" w:sz="0" w:space="0" w:color="auto"/>
          </w:divBdr>
        </w:div>
        <w:div w:id="10187649">
          <w:marLeft w:val="0"/>
          <w:marRight w:val="0"/>
          <w:marTop w:val="0"/>
          <w:marBottom w:val="0"/>
          <w:divBdr>
            <w:top w:val="none" w:sz="0" w:space="0" w:color="auto"/>
            <w:left w:val="none" w:sz="0" w:space="0" w:color="auto"/>
            <w:bottom w:val="none" w:sz="0" w:space="0" w:color="auto"/>
            <w:right w:val="none" w:sz="0" w:space="0" w:color="auto"/>
          </w:divBdr>
        </w:div>
        <w:div w:id="1188107558">
          <w:marLeft w:val="0"/>
          <w:marRight w:val="0"/>
          <w:marTop w:val="0"/>
          <w:marBottom w:val="0"/>
          <w:divBdr>
            <w:top w:val="none" w:sz="0" w:space="0" w:color="auto"/>
            <w:left w:val="none" w:sz="0" w:space="0" w:color="auto"/>
            <w:bottom w:val="none" w:sz="0" w:space="0" w:color="auto"/>
            <w:right w:val="none" w:sz="0" w:space="0" w:color="auto"/>
          </w:divBdr>
        </w:div>
        <w:div w:id="1691251753">
          <w:marLeft w:val="0"/>
          <w:marRight w:val="0"/>
          <w:marTop w:val="0"/>
          <w:marBottom w:val="0"/>
          <w:divBdr>
            <w:top w:val="none" w:sz="0" w:space="0" w:color="auto"/>
            <w:left w:val="none" w:sz="0" w:space="0" w:color="auto"/>
            <w:bottom w:val="none" w:sz="0" w:space="0" w:color="auto"/>
            <w:right w:val="none" w:sz="0" w:space="0" w:color="auto"/>
          </w:divBdr>
        </w:div>
        <w:div w:id="1771390546">
          <w:marLeft w:val="0"/>
          <w:marRight w:val="0"/>
          <w:marTop w:val="0"/>
          <w:marBottom w:val="0"/>
          <w:divBdr>
            <w:top w:val="none" w:sz="0" w:space="0" w:color="auto"/>
            <w:left w:val="none" w:sz="0" w:space="0" w:color="auto"/>
            <w:bottom w:val="none" w:sz="0" w:space="0" w:color="auto"/>
            <w:right w:val="none" w:sz="0" w:space="0" w:color="auto"/>
          </w:divBdr>
        </w:div>
        <w:div w:id="1145707344">
          <w:marLeft w:val="0"/>
          <w:marRight w:val="0"/>
          <w:marTop w:val="0"/>
          <w:marBottom w:val="0"/>
          <w:divBdr>
            <w:top w:val="none" w:sz="0" w:space="0" w:color="auto"/>
            <w:left w:val="none" w:sz="0" w:space="0" w:color="auto"/>
            <w:bottom w:val="none" w:sz="0" w:space="0" w:color="auto"/>
            <w:right w:val="none" w:sz="0" w:space="0" w:color="auto"/>
          </w:divBdr>
        </w:div>
        <w:div w:id="1838572072">
          <w:marLeft w:val="0"/>
          <w:marRight w:val="0"/>
          <w:marTop w:val="0"/>
          <w:marBottom w:val="0"/>
          <w:divBdr>
            <w:top w:val="none" w:sz="0" w:space="0" w:color="auto"/>
            <w:left w:val="none" w:sz="0" w:space="0" w:color="auto"/>
            <w:bottom w:val="none" w:sz="0" w:space="0" w:color="auto"/>
            <w:right w:val="none" w:sz="0" w:space="0" w:color="auto"/>
          </w:divBdr>
        </w:div>
        <w:div w:id="1310329356">
          <w:marLeft w:val="0"/>
          <w:marRight w:val="0"/>
          <w:marTop w:val="0"/>
          <w:marBottom w:val="0"/>
          <w:divBdr>
            <w:top w:val="none" w:sz="0" w:space="0" w:color="auto"/>
            <w:left w:val="none" w:sz="0" w:space="0" w:color="auto"/>
            <w:bottom w:val="none" w:sz="0" w:space="0" w:color="auto"/>
            <w:right w:val="none" w:sz="0" w:space="0" w:color="auto"/>
          </w:divBdr>
        </w:div>
        <w:div w:id="1990860240">
          <w:marLeft w:val="0"/>
          <w:marRight w:val="0"/>
          <w:marTop w:val="0"/>
          <w:marBottom w:val="0"/>
          <w:divBdr>
            <w:top w:val="none" w:sz="0" w:space="0" w:color="auto"/>
            <w:left w:val="none" w:sz="0" w:space="0" w:color="auto"/>
            <w:bottom w:val="none" w:sz="0" w:space="0" w:color="auto"/>
            <w:right w:val="none" w:sz="0" w:space="0" w:color="auto"/>
          </w:divBdr>
        </w:div>
        <w:div w:id="1000742963">
          <w:marLeft w:val="0"/>
          <w:marRight w:val="0"/>
          <w:marTop w:val="0"/>
          <w:marBottom w:val="0"/>
          <w:divBdr>
            <w:top w:val="none" w:sz="0" w:space="0" w:color="auto"/>
            <w:left w:val="none" w:sz="0" w:space="0" w:color="auto"/>
            <w:bottom w:val="none" w:sz="0" w:space="0" w:color="auto"/>
            <w:right w:val="none" w:sz="0" w:space="0" w:color="auto"/>
          </w:divBdr>
        </w:div>
        <w:div w:id="1122457042">
          <w:marLeft w:val="0"/>
          <w:marRight w:val="0"/>
          <w:marTop w:val="0"/>
          <w:marBottom w:val="0"/>
          <w:divBdr>
            <w:top w:val="none" w:sz="0" w:space="0" w:color="auto"/>
            <w:left w:val="none" w:sz="0" w:space="0" w:color="auto"/>
            <w:bottom w:val="none" w:sz="0" w:space="0" w:color="auto"/>
            <w:right w:val="none" w:sz="0" w:space="0" w:color="auto"/>
          </w:divBdr>
        </w:div>
        <w:div w:id="1840152360">
          <w:marLeft w:val="0"/>
          <w:marRight w:val="0"/>
          <w:marTop w:val="0"/>
          <w:marBottom w:val="0"/>
          <w:divBdr>
            <w:top w:val="none" w:sz="0" w:space="0" w:color="auto"/>
            <w:left w:val="none" w:sz="0" w:space="0" w:color="auto"/>
            <w:bottom w:val="none" w:sz="0" w:space="0" w:color="auto"/>
            <w:right w:val="none" w:sz="0" w:space="0" w:color="auto"/>
          </w:divBdr>
        </w:div>
        <w:div w:id="1608465956">
          <w:marLeft w:val="0"/>
          <w:marRight w:val="0"/>
          <w:marTop w:val="0"/>
          <w:marBottom w:val="0"/>
          <w:divBdr>
            <w:top w:val="none" w:sz="0" w:space="0" w:color="auto"/>
            <w:left w:val="none" w:sz="0" w:space="0" w:color="auto"/>
            <w:bottom w:val="none" w:sz="0" w:space="0" w:color="auto"/>
            <w:right w:val="none" w:sz="0" w:space="0" w:color="auto"/>
          </w:divBdr>
        </w:div>
        <w:div w:id="156503883">
          <w:marLeft w:val="0"/>
          <w:marRight w:val="0"/>
          <w:marTop w:val="0"/>
          <w:marBottom w:val="0"/>
          <w:divBdr>
            <w:top w:val="none" w:sz="0" w:space="0" w:color="auto"/>
            <w:left w:val="none" w:sz="0" w:space="0" w:color="auto"/>
            <w:bottom w:val="none" w:sz="0" w:space="0" w:color="auto"/>
            <w:right w:val="none" w:sz="0" w:space="0" w:color="auto"/>
          </w:divBdr>
        </w:div>
        <w:div w:id="964191032">
          <w:marLeft w:val="0"/>
          <w:marRight w:val="0"/>
          <w:marTop w:val="0"/>
          <w:marBottom w:val="0"/>
          <w:divBdr>
            <w:top w:val="none" w:sz="0" w:space="0" w:color="auto"/>
            <w:left w:val="none" w:sz="0" w:space="0" w:color="auto"/>
            <w:bottom w:val="none" w:sz="0" w:space="0" w:color="auto"/>
            <w:right w:val="none" w:sz="0" w:space="0" w:color="auto"/>
          </w:divBdr>
        </w:div>
        <w:div w:id="76900029">
          <w:marLeft w:val="0"/>
          <w:marRight w:val="0"/>
          <w:marTop w:val="0"/>
          <w:marBottom w:val="0"/>
          <w:divBdr>
            <w:top w:val="none" w:sz="0" w:space="0" w:color="auto"/>
            <w:left w:val="none" w:sz="0" w:space="0" w:color="auto"/>
            <w:bottom w:val="none" w:sz="0" w:space="0" w:color="auto"/>
            <w:right w:val="none" w:sz="0" w:space="0" w:color="auto"/>
          </w:divBdr>
        </w:div>
        <w:div w:id="418841464">
          <w:marLeft w:val="0"/>
          <w:marRight w:val="0"/>
          <w:marTop w:val="0"/>
          <w:marBottom w:val="0"/>
          <w:divBdr>
            <w:top w:val="none" w:sz="0" w:space="0" w:color="auto"/>
            <w:left w:val="none" w:sz="0" w:space="0" w:color="auto"/>
            <w:bottom w:val="none" w:sz="0" w:space="0" w:color="auto"/>
            <w:right w:val="none" w:sz="0" w:space="0" w:color="auto"/>
          </w:divBdr>
        </w:div>
        <w:div w:id="442967645">
          <w:marLeft w:val="0"/>
          <w:marRight w:val="0"/>
          <w:marTop w:val="0"/>
          <w:marBottom w:val="0"/>
          <w:divBdr>
            <w:top w:val="none" w:sz="0" w:space="0" w:color="auto"/>
            <w:left w:val="none" w:sz="0" w:space="0" w:color="auto"/>
            <w:bottom w:val="none" w:sz="0" w:space="0" w:color="auto"/>
            <w:right w:val="none" w:sz="0" w:space="0" w:color="auto"/>
          </w:divBdr>
        </w:div>
        <w:div w:id="1236815719">
          <w:marLeft w:val="0"/>
          <w:marRight w:val="0"/>
          <w:marTop w:val="0"/>
          <w:marBottom w:val="0"/>
          <w:divBdr>
            <w:top w:val="none" w:sz="0" w:space="0" w:color="auto"/>
            <w:left w:val="none" w:sz="0" w:space="0" w:color="auto"/>
            <w:bottom w:val="none" w:sz="0" w:space="0" w:color="auto"/>
            <w:right w:val="none" w:sz="0" w:space="0" w:color="auto"/>
          </w:divBdr>
        </w:div>
        <w:div w:id="1228882335">
          <w:marLeft w:val="0"/>
          <w:marRight w:val="0"/>
          <w:marTop w:val="0"/>
          <w:marBottom w:val="0"/>
          <w:divBdr>
            <w:top w:val="none" w:sz="0" w:space="0" w:color="auto"/>
            <w:left w:val="none" w:sz="0" w:space="0" w:color="auto"/>
            <w:bottom w:val="none" w:sz="0" w:space="0" w:color="auto"/>
            <w:right w:val="none" w:sz="0" w:space="0" w:color="auto"/>
          </w:divBdr>
        </w:div>
        <w:div w:id="2134323153">
          <w:marLeft w:val="0"/>
          <w:marRight w:val="0"/>
          <w:marTop w:val="0"/>
          <w:marBottom w:val="0"/>
          <w:divBdr>
            <w:top w:val="none" w:sz="0" w:space="0" w:color="auto"/>
            <w:left w:val="none" w:sz="0" w:space="0" w:color="auto"/>
            <w:bottom w:val="none" w:sz="0" w:space="0" w:color="auto"/>
            <w:right w:val="none" w:sz="0" w:space="0" w:color="auto"/>
          </w:divBdr>
        </w:div>
        <w:div w:id="1820725473">
          <w:marLeft w:val="0"/>
          <w:marRight w:val="0"/>
          <w:marTop w:val="0"/>
          <w:marBottom w:val="0"/>
          <w:divBdr>
            <w:top w:val="none" w:sz="0" w:space="0" w:color="auto"/>
            <w:left w:val="none" w:sz="0" w:space="0" w:color="auto"/>
            <w:bottom w:val="none" w:sz="0" w:space="0" w:color="auto"/>
            <w:right w:val="none" w:sz="0" w:space="0" w:color="auto"/>
          </w:divBdr>
        </w:div>
        <w:div w:id="518158836">
          <w:marLeft w:val="0"/>
          <w:marRight w:val="0"/>
          <w:marTop w:val="0"/>
          <w:marBottom w:val="0"/>
          <w:divBdr>
            <w:top w:val="none" w:sz="0" w:space="0" w:color="auto"/>
            <w:left w:val="none" w:sz="0" w:space="0" w:color="auto"/>
            <w:bottom w:val="none" w:sz="0" w:space="0" w:color="auto"/>
            <w:right w:val="none" w:sz="0" w:space="0" w:color="auto"/>
          </w:divBdr>
        </w:div>
        <w:div w:id="807430517">
          <w:marLeft w:val="0"/>
          <w:marRight w:val="0"/>
          <w:marTop w:val="0"/>
          <w:marBottom w:val="0"/>
          <w:divBdr>
            <w:top w:val="none" w:sz="0" w:space="0" w:color="auto"/>
            <w:left w:val="none" w:sz="0" w:space="0" w:color="auto"/>
            <w:bottom w:val="none" w:sz="0" w:space="0" w:color="auto"/>
            <w:right w:val="none" w:sz="0" w:space="0" w:color="auto"/>
          </w:divBdr>
        </w:div>
        <w:div w:id="1288467158">
          <w:marLeft w:val="0"/>
          <w:marRight w:val="0"/>
          <w:marTop w:val="0"/>
          <w:marBottom w:val="0"/>
          <w:divBdr>
            <w:top w:val="none" w:sz="0" w:space="0" w:color="auto"/>
            <w:left w:val="none" w:sz="0" w:space="0" w:color="auto"/>
            <w:bottom w:val="none" w:sz="0" w:space="0" w:color="auto"/>
            <w:right w:val="none" w:sz="0" w:space="0" w:color="auto"/>
          </w:divBdr>
        </w:div>
        <w:div w:id="499466941">
          <w:marLeft w:val="0"/>
          <w:marRight w:val="0"/>
          <w:marTop w:val="0"/>
          <w:marBottom w:val="0"/>
          <w:divBdr>
            <w:top w:val="none" w:sz="0" w:space="0" w:color="auto"/>
            <w:left w:val="none" w:sz="0" w:space="0" w:color="auto"/>
            <w:bottom w:val="none" w:sz="0" w:space="0" w:color="auto"/>
            <w:right w:val="none" w:sz="0" w:space="0" w:color="auto"/>
          </w:divBdr>
        </w:div>
        <w:div w:id="2049181729">
          <w:marLeft w:val="0"/>
          <w:marRight w:val="0"/>
          <w:marTop w:val="0"/>
          <w:marBottom w:val="0"/>
          <w:divBdr>
            <w:top w:val="none" w:sz="0" w:space="0" w:color="auto"/>
            <w:left w:val="none" w:sz="0" w:space="0" w:color="auto"/>
            <w:bottom w:val="none" w:sz="0" w:space="0" w:color="auto"/>
            <w:right w:val="none" w:sz="0" w:space="0" w:color="auto"/>
          </w:divBdr>
        </w:div>
        <w:div w:id="2003701567">
          <w:marLeft w:val="0"/>
          <w:marRight w:val="0"/>
          <w:marTop w:val="0"/>
          <w:marBottom w:val="0"/>
          <w:divBdr>
            <w:top w:val="none" w:sz="0" w:space="0" w:color="auto"/>
            <w:left w:val="none" w:sz="0" w:space="0" w:color="auto"/>
            <w:bottom w:val="none" w:sz="0" w:space="0" w:color="auto"/>
            <w:right w:val="none" w:sz="0" w:space="0" w:color="auto"/>
          </w:divBdr>
        </w:div>
        <w:div w:id="1678311857">
          <w:marLeft w:val="0"/>
          <w:marRight w:val="0"/>
          <w:marTop w:val="0"/>
          <w:marBottom w:val="0"/>
          <w:divBdr>
            <w:top w:val="none" w:sz="0" w:space="0" w:color="auto"/>
            <w:left w:val="none" w:sz="0" w:space="0" w:color="auto"/>
            <w:bottom w:val="none" w:sz="0" w:space="0" w:color="auto"/>
            <w:right w:val="none" w:sz="0" w:space="0" w:color="auto"/>
          </w:divBdr>
        </w:div>
        <w:div w:id="1773235128">
          <w:marLeft w:val="0"/>
          <w:marRight w:val="0"/>
          <w:marTop w:val="0"/>
          <w:marBottom w:val="0"/>
          <w:divBdr>
            <w:top w:val="none" w:sz="0" w:space="0" w:color="auto"/>
            <w:left w:val="none" w:sz="0" w:space="0" w:color="auto"/>
            <w:bottom w:val="none" w:sz="0" w:space="0" w:color="auto"/>
            <w:right w:val="none" w:sz="0" w:space="0" w:color="auto"/>
          </w:divBdr>
        </w:div>
        <w:div w:id="197593440">
          <w:marLeft w:val="0"/>
          <w:marRight w:val="0"/>
          <w:marTop w:val="0"/>
          <w:marBottom w:val="0"/>
          <w:divBdr>
            <w:top w:val="none" w:sz="0" w:space="0" w:color="auto"/>
            <w:left w:val="none" w:sz="0" w:space="0" w:color="auto"/>
            <w:bottom w:val="none" w:sz="0" w:space="0" w:color="auto"/>
            <w:right w:val="none" w:sz="0" w:space="0" w:color="auto"/>
          </w:divBdr>
        </w:div>
        <w:div w:id="844133008">
          <w:marLeft w:val="0"/>
          <w:marRight w:val="0"/>
          <w:marTop w:val="0"/>
          <w:marBottom w:val="0"/>
          <w:divBdr>
            <w:top w:val="none" w:sz="0" w:space="0" w:color="auto"/>
            <w:left w:val="none" w:sz="0" w:space="0" w:color="auto"/>
            <w:bottom w:val="none" w:sz="0" w:space="0" w:color="auto"/>
            <w:right w:val="none" w:sz="0" w:space="0" w:color="auto"/>
          </w:divBdr>
        </w:div>
        <w:div w:id="564610029">
          <w:marLeft w:val="0"/>
          <w:marRight w:val="0"/>
          <w:marTop w:val="0"/>
          <w:marBottom w:val="0"/>
          <w:divBdr>
            <w:top w:val="none" w:sz="0" w:space="0" w:color="auto"/>
            <w:left w:val="none" w:sz="0" w:space="0" w:color="auto"/>
            <w:bottom w:val="none" w:sz="0" w:space="0" w:color="auto"/>
            <w:right w:val="none" w:sz="0" w:space="0" w:color="auto"/>
          </w:divBdr>
        </w:div>
        <w:div w:id="2144224780">
          <w:marLeft w:val="0"/>
          <w:marRight w:val="0"/>
          <w:marTop w:val="0"/>
          <w:marBottom w:val="0"/>
          <w:divBdr>
            <w:top w:val="none" w:sz="0" w:space="0" w:color="auto"/>
            <w:left w:val="none" w:sz="0" w:space="0" w:color="auto"/>
            <w:bottom w:val="none" w:sz="0" w:space="0" w:color="auto"/>
            <w:right w:val="none" w:sz="0" w:space="0" w:color="auto"/>
          </w:divBdr>
        </w:div>
        <w:div w:id="1256325744">
          <w:marLeft w:val="0"/>
          <w:marRight w:val="0"/>
          <w:marTop w:val="0"/>
          <w:marBottom w:val="0"/>
          <w:divBdr>
            <w:top w:val="none" w:sz="0" w:space="0" w:color="auto"/>
            <w:left w:val="none" w:sz="0" w:space="0" w:color="auto"/>
            <w:bottom w:val="none" w:sz="0" w:space="0" w:color="auto"/>
            <w:right w:val="none" w:sz="0" w:space="0" w:color="auto"/>
          </w:divBdr>
        </w:div>
        <w:div w:id="275452103">
          <w:marLeft w:val="0"/>
          <w:marRight w:val="0"/>
          <w:marTop w:val="0"/>
          <w:marBottom w:val="0"/>
          <w:divBdr>
            <w:top w:val="none" w:sz="0" w:space="0" w:color="auto"/>
            <w:left w:val="none" w:sz="0" w:space="0" w:color="auto"/>
            <w:bottom w:val="none" w:sz="0" w:space="0" w:color="auto"/>
            <w:right w:val="none" w:sz="0" w:space="0" w:color="auto"/>
          </w:divBdr>
        </w:div>
        <w:div w:id="1002581663">
          <w:marLeft w:val="0"/>
          <w:marRight w:val="0"/>
          <w:marTop w:val="0"/>
          <w:marBottom w:val="0"/>
          <w:divBdr>
            <w:top w:val="none" w:sz="0" w:space="0" w:color="auto"/>
            <w:left w:val="none" w:sz="0" w:space="0" w:color="auto"/>
            <w:bottom w:val="none" w:sz="0" w:space="0" w:color="auto"/>
            <w:right w:val="none" w:sz="0" w:space="0" w:color="auto"/>
          </w:divBdr>
        </w:div>
        <w:div w:id="571232714">
          <w:marLeft w:val="0"/>
          <w:marRight w:val="0"/>
          <w:marTop w:val="0"/>
          <w:marBottom w:val="0"/>
          <w:divBdr>
            <w:top w:val="none" w:sz="0" w:space="0" w:color="auto"/>
            <w:left w:val="none" w:sz="0" w:space="0" w:color="auto"/>
            <w:bottom w:val="none" w:sz="0" w:space="0" w:color="auto"/>
            <w:right w:val="none" w:sz="0" w:space="0" w:color="auto"/>
          </w:divBdr>
        </w:div>
        <w:div w:id="1302729040">
          <w:marLeft w:val="0"/>
          <w:marRight w:val="0"/>
          <w:marTop w:val="0"/>
          <w:marBottom w:val="0"/>
          <w:divBdr>
            <w:top w:val="none" w:sz="0" w:space="0" w:color="auto"/>
            <w:left w:val="none" w:sz="0" w:space="0" w:color="auto"/>
            <w:bottom w:val="none" w:sz="0" w:space="0" w:color="auto"/>
            <w:right w:val="none" w:sz="0" w:space="0" w:color="auto"/>
          </w:divBdr>
        </w:div>
        <w:div w:id="680282087">
          <w:marLeft w:val="0"/>
          <w:marRight w:val="0"/>
          <w:marTop w:val="0"/>
          <w:marBottom w:val="0"/>
          <w:divBdr>
            <w:top w:val="none" w:sz="0" w:space="0" w:color="auto"/>
            <w:left w:val="none" w:sz="0" w:space="0" w:color="auto"/>
            <w:bottom w:val="none" w:sz="0" w:space="0" w:color="auto"/>
            <w:right w:val="none" w:sz="0" w:space="0" w:color="auto"/>
          </w:divBdr>
        </w:div>
        <w:div w:id="421997836">
          <w:marLeft w:val="0"/>
          <w:marRight w:val="0"/>
          <w:marTop w:val="0"/>
          <w:marBottom w:val="0"/>
          <w:divBdr>
            <w:top w:val="none" w:sz="0" w:space="0" w:color="auto"/>
            <w:left w:val="none" w:sz="0" w:space="0" w:color="auto"/>
            <w:bottom w:val="none" w:sz="0" w:space="0" w:color="auto"/>
            <w:right w:val="none" w:sz="0" w:space="0" w:color="auto"/>
          </w:divBdr>
        </w:div>
        <w:div w:id="1246840370">
          <w:marLeft w:val="0"/>
          <w:marRight w:val="0"/>
          <w:marTop w:val="0"/>
          <w:marBottom w:val="0"/>
          <w:divBdr>
            <w:top w:val="none" w:sz="0" w:space="0" w:color="auto"/>
            <w:left w:val="none" w:sz="0" w:space="0" w:color="auto"/>
            <w:bottom w:val="none" w:sz="0" w:space="0" w:color="auto"/>
            <w:right w:val="none" w:sz="0" w:space="0" w:color="auto"/>
          </w:divBdr>
        </w:div>
        <w:div w:id="67464549">
          <w:marLeft w:val="0"/>
          <w:marRight w:val="0"/>
          <w:marTop w:val="0"/>
          <w:marBottom w:val="0"/>
          <w:divBdr>
            <w:top w:val="none" w:sz="0" w:space="0" w:color="auto"/>
            <w:left w:val="none" w:sz="0" w:space="0" w:color="auto"/>
            <w:bottom w:val="none" w:sz="0" w:space="0" w:color="auto"/>
            <w:right w:val="none" w:sz="0" w:space="0" w:color="auto"/>
          </w:divBdr>
        </w:div>
        <w:div w:id="1441487270">
          <w:marLeft w:val="0"/>
          <w:marRight w:val="0"/>
          <w:marTop w:val="0"/>
          <w:marBottom w:val="0"/>
          <w:divBdr>
            <w:top w:val="none" w:sz="0" w:space="0" w:color="auto"/>
            <w:left w:val="none" w:sz="0" w:space="0" w:color="auto"/>
            <w:bottom w:val="none" w:sz="0" w:space="0" w:color="auto"/>
            <w:right w:val="none" w:sz="0" w:space="0" w:color="auto"/>
          </w:divBdr>
        </w:div>
        <w:div w:id="1157380677">
          <w:marLeft w:val="0"/>
          <w:marRight w:val="0"/>
          <w:marTop w:val="0"/>
          <w:marBottom w:val="0"/>
          <w:divBdr>
            <w:top w:val="none" w:sz="0" w:space="0" w:color="auto"/>
            <w:left w:val="none" w:sz="0" w:space="0" w:color="auto"/>
            <w:bottom w:val="none" w:sz="0" w:space="0" w:color="auto"/>
            <w:right w:val="none" w:sz="0" w:space="0" w:color="auto"/>
          </w:divBdr>
        </w:div>
        <w:div w:id="278420531">
          <w:marLeft w:val="0"/>
          <w:marRight w:val="0"/>
          <w:marTop w:val="0"/>
          <w:marBottom w:val="0"/>
          <w:divBdr>
            <w:top w:val="none" w:sz="0" w:space="0" w:color="auto"/>
            <w:left w:val="none" w:sz="0" w:space="0" w:color="auto"/>
            <w:bottom w:val="none" w:sz="0" w:space="0" w:color="auto"/>
            <w:right w:val="none" w:sz="0" w:space="0" w:color="auto"/>
          </w:divBdr>
        </w:div>
        <w:div w:id="584581243">
          <w:marLeft w:val="0"/>
          <w:marRight w:val="0"/>
          <w:marTop w:val="0"/>
          <w:marBottom w:val="0"/>
          <w:divBdr>
            <w:top w:val="none" w:sz="0" w:space="0" w:color="auto"/>
            <w:left w:val="none" w:sz="0" w:space="0" w:color="auto"/>
            <w:bottom w:val="none" w:sz="0" w:space="0" w:color="auto"/>
            <w:right w:val="none" w:sz="0" w:space="0" w:color="auto"/>
          </w:divBdr>
        </w:div>
        <w:div w:id="2015103399">
          <w:marLeft w:val="0"/>
          <w:marRight w:val="0"/>
          <w:marTop w:val="0"/>
          <w:marBottom w:val="0"/>
          <w:divBdr>
            <w:top w:val="none" w:sz="0" w:space="0" w:color="auto"/>
            <w:left w:val="none" w:sz="0" w:space="0" w:color="auto"/>
            <w:bottom w:val="none" w:sz="0" w:space="0" w:color="auto"/>
            <w:right w:val="none" w:sz="0" w:space="0" w:color="auto"/>
          </w:divBdr>
        </w:div>
        <w:div w:id="1748844318">
          <w:marLeft w:val="0"/>
          <w:marRight w:val="0"/>
          <w:marTop w:val="0"/>
          <w:marBottom w:val="0"/>
          <w:divBdr>
            <w:top w:val="none" w:sz="0" w:space="0" w:color="auto"/>
            <w:left w:val="none" w:sz="0" w:space="0" w:color="auto"/>
            <w:bottom w:val="none" w:sz="0" w:space="0" w:color="auto"/>
            <w:right w:val="none" w:sz="0" w:space="0" w:color="auto"/>
          </w:divBdr>
        </w:div>
        <w:div w:id="229003960">
          <w:marLeft w:val="0"/>
          <w:marRight w:val="0"/>
          <w:marTop w:val="0"/>
          <w:marBottom w:val="0"/>
          <w:divBdr>
            <w:top w:val="none" w:sz="0" w:space="0" w:color="auto"/>
            <w:left w:val="none" w:sz="0" w:space="0" w:color="auto"/>
            <w:bottom w:val="none" w:sz="0" w:space="0" w:color="auto"/>
            <w:right w:val="none" w:sz="0" w:space="0" w:color="auto"/>
          </w:divBdr>
        </w:div>
        <w:div w:id="2086606925">
          <w:marLeft w:val="0"/>
          <w:marRight w:val="0"/>
          <w:marTop w:val="0"/>
          <w:marBottom w:val="0"/>
          <w:divBdr>
            <w:top w:val="none" w:sz="0" w:space="0" w:color="auto"/>
            <w:left w:val="none" w:sz="0" w:space="0" w:color="auto"/>
            <w:bottom w:val="none" w:sz="0" w:space="0" w:color="auto"/>
            <w:right w:val="none" w:sz="0" w:space="0" w:color="auto"/>
          </w:divBdr>
        </w:div>
        <w:div w:id="1238587680">
          <w:marLeft w:val="0"/>
          <w:marRight w:val="0"/>
          <w:marTop w:val="0"/>
          <w:marBottom w:val="0"/>
          <w:divBdr>
            <w:top w:val="none" w:sz="0" w:space="0" w:color="auto"/>
            <w:left w:val="none" w:sz="0" w:space="0" w:color="auto"/>
            <w:bottom w:val="none" w:sz="0" w:space="0" w:color="auto"/>
            <w:right w:val="none" w:sz="0" w:space="0" w:color="auto"/>
          </w:divBdr>
        </w:div>
        <w:div w:id="1445884919">
          <w:marLeft w:val="0"/>
          <w:marRight w:val="0"/>
          <w:marTop w:val="0"/>
          <w:marBottom w:val="0"/>
          <w:divBdr>
            <w:top w:val="none" w:sz="0" w:space="0" w:color="auto"/>
            <w:left w:val="none" w:sz="0" w:space="0" w:color="auto"/>
            <w:bottom w:val="none" w:sz="0" w:space="0" w:color="auto"/>
            <w:right w:val="none" w:sz="0" w:space="0" w:color="auto"/>
          </w:divBdr>
        </w:div>
        <w:div w:id="1737162960">
          <w:marLeft w:val="0"/>
          <w:marRight w:val="0"/>
          <w:marTop w:val="0"/>
          <w:marBottom w:val="0"/>
          <w:divBdr>
            <w:top w:val="none" w:sz="0" w:space="0" w:color="auto"/>
            <w:left w:val="none" w:sz="0" w:space="0" w:color="auto"/>
            <w:bottom w:val="none" w:sz="0" w:space="0" w:color="auto"/>
            <w:right w:val="none" w:sz="0" w:space="0" w:color="auto"/>
          </w:divBdr>
        </w:div>
        <w:div w:id="1163855863">
          <w:marLeft w:val="0"/>
          <w:marRight w:val="0"/>
          <w:marTop w:val="0"/>
          <w:marBottom w:val="0"/>
          <w:divBdr>
            <w:top w:val="none" w:sz="0" w:space="0" w:color="auto"/>
            <w:left w:val="none" w:sz="0" w:space="0" w:color="auto"/>
            <w:bottom w:val="none" w:sz="0" w:space="0" w:color="auto"/>
            <w:right w:val="none" w:sz="0" w:space="0" w:color="auto"/>
          </w:divBdr>
        </w:div>
        <w:div w:id="502474697">
          <w:marLeft w:val="0"/>
          <w:marRight w:val="0"/>
          <w:marTop w:val="0"/>
          <w:marBottom w:val="0"/>
          <w:divBdr>
            <w:top w:val="none" w:sz="0" w:space="0" w:color="auto"/>
            <w:left w:val="none" w:sz="0" w:space="0" w:color="auto"/>
            <w:bottom w:val="none" w:sz="0" w:space="0" w:color="auto"/>
            <w:right w:val="none" w:sz="0" w:space="0" w:color="auto"/>
          </w:divBdr>
        </w:div>
        <w:div w:id="1539471800">
          <w:marLeft w:val="0"/>
          <w:marRight w:val="0"/>
          <w:marTop w:val="0"/>
          <w:marBottom w:val="0"/>
          <w:divBdr>
            <w:top w:val="none" w:sz="0" w:space="0" w:color="auto"/>
            <w:left w:val="none" w:sz="0" w:space="0" w:color="auto"/>
            <w:bottom w:val="none" w:sz="0" w:space="0" w:color="auto"/>
            <w:right w:val="none" w:sz="0" w:space="0" w:color="auto"/>
          </w:divBdr>
        </w:div>
        <w:div w:id="992493420">
          <w:marLeft w:val="0"/>
          <w:marRight w:val="0"/>
          <w:marTop w:val="0"/>
          <w:marBottom w:val="0"/>
          <w:divBdr>
            <w:top w:val="none" w:sz="0" w:space="0" w:color="auto"/>
            <w:left w:val="none" w:sz="0" w:space="0" w:color="auto"/>
            <w:bottom w:val="none" w:sz="0" w:space="0" w:color="auto"/>
            <w:right w:val="none" w:sz="0" w:space="0" w:color="auto"/>
          </w:divBdr>
        </w:div>
        <w:div w:id="591745530">
          <w:marLeft w:val="0"/>
          <w:marRight w:val="0"/>
          <w:marTop w:val="0"/>
          <w:marBottom w:val="0"/>
          <w:divBdr>
            <w:top w:val="none" w:sz="0" w:space="0" w:color="auto"/>
            <w:left w:val="none" w:sz="0" w:space="0" w:color="auto"/>
            <w:bottom w:val="none" w:sz="0" w:space="0" w:color="auto"/>
            <w:right w:val="none" w:sz="0" w:space="0" w:color="auto"/>
          </w:divBdr>
        </w:div>
        <w:div w:id="46418036">
          <w:marLeft w:val="0"/>
          <w:marRight w:val="0"/>
          <w:marTop w:val="0"/>
          <w:marBottom w:val="0"/>
          <w:divBdr>
            <w:top w:val="none" w:sz="0" w:space="0" w:color="auto"/>
            <w:left w:val="none" w:sz="0" w:space="0" w:color="auto"/>
            <w:bottom w:val="none" w:sz="0" w:space="0" w:color="auto"/>
            <w:right w:val="none" w:sz="0" w:space="0" w:color="auto"/>
          </w:divBdr>
        </w:div>
        <w:div w:id="953252114">
          <w:marLeft w:val="0"/>
          <w:marRight w:val="0"/>
          <w:marTop w:val="0"/>
          <w:marBottom w:val="0"/>
          <w:divBdr>
            <w:top w:val="none" w:sz="0" w:space="0" w:color="auto"/>
            <w:left w:val="none" w:sz="0" w:space="0" w:color="auto"/>
            <w:bottom w:val="none" w:sz="0" w:space="0" w:color="auto"/>
            <w:right w:val="none" w:sz="0" w:space="0" w:color="auto"/>
          </w:divBdr>
        </w:div>
        <w:div w:id="1331759291">
          <w:marLeft w:val="0"/>
          <w:marRight w:val="0"/>
          <w:marTop w:val="0"/>
          <w:marBottom w:val="0"/>
          <w:divBdr>
            <w:top w:val="none" w:sz="0" w:space="0" w:color="auto"/>
            <w:left w:val="none" w:sz="0" w:space="0" w:color="auto"/>
            <w:bottom w:val="none" w:sz="0" w:space="0" w:color="auto"/>
            <w:right w:val="none" w:sz="0" w:space="0" w:color="auto"/>
          </w:divBdr>
        </w:div>
        <w:div w:id="2124424267">
          <w:marLeft w:val="0"/>
          <w:marRight w:val="0"/>
          <w:marTop w:val="0"/>
          <w:marBottom w:val="0"/>
          <w:divBdr>
            <w:top w:val="none" w:sz="0" w:space="0" w:color="auto"/>
            <w:left w:val="none" w:sz="0" w:space="0" w:color="auto"/>
            <w:bottom w:val="none" w:sz="0" w:space="0" w:color="auto"/>
            <w:right w:val="none" w:sz="0" w:space="0" w:color="auto"/>
          </w:divBdr>
        </w:div>
        <w:div w:id="1841263799">
          <w:marLeft w:val="0"/>
          <w:marRight w:val="0"/>
          <w:marTop w:val="0"/>
          <w:marBottom w:val="0"/>
          <w:divBdr>
            <w:top w:val="none" w:sz="0" w:space="0" w:color="auto"/>
            <w:left w:val="none" w:sz="0" w:space="0" w:color="auto"/>
            <w:bottom w:val="none" w:sz="0" w:space="0" w:color="auto"/>
            <w:right w:val="none" w:sz="0" w:space="0" w:color="auto"/>
          </w:divBdr>
        </w:div>
        <w:div w:id="1226722095">
          <w:marLeft w:val="0"/>
          <w:marRight w:val="0"/>
          <w:marTop w:val="0"/>
          <w:marBottom w:val="0"/>
          <w:divBdr>
            <w:top w:val="none" w:sz="0" w:space="0" w:color="auto"/>
            <w:left w:val="none" w:sz="0" w:space="0" w:color="auto"/>
            <w:bottom w:val="none" w:sz="0" w:space="0" w:color="auto"/>
            <w:right w:val="none" w:sz="0" w:space="0" w:color="auto"/>
          </w:divBdr>
        </w:div>
        <w:div w:id="1976138747">
          <w:marLeft w:val="0"/>
          <w:marRight w:val="0"/>
          <w:marTop w:val="0"/>
          <w:marBottom w:val="0"/>
          <w:divBdr>
            <w:top w:val="none" w:sz="0" w:space="0" w:color="auto"/>
            <w:left w:val="none" w:sz="0" w:space="0" w:color="auto"/>
            <w:bottom w:val="none" w:sz="0" w:space="0" w:color="auto"/>
            <w:right w:val="none" w:sz="0" w:space="0" w:color="auto"/>
          </w:divBdr>
        </w:div>
        <w:div w:id="194200216">
          <w:marLeft w:val="0"/>
          <w:marRight w:val="0"/>
          <w:marTop w:val="0"/>
          <w:marBottom w:val="0"/>
          <w:divBdr>
            <w:top w:val="none" w:sz="0" w:space="0" w:color="auto"/>
            <w:left w:val="none" w:sz="0" w:space="0" w:color="auto"/>
            <w:bottom w:val="none" w:sz="0" w:space="0" w:color="auto"/>
            <w:right w:val="none" w:sz="0" w:space="0" w:color="auto"/>
          </w:divBdr>
        </w:div>
        <w:div w:id="1829666201">
          <w:marLeft w:val="0"/>
          <w:marRight w:val="0"/>
          <w:marTop w:val="0"/>
          <w:marBottom w:val="0"/>
          <w:divBdr>
            <w:top w:val="none" w:sz="0" w:space="0" w:color="auto"/>
            <w:left w:val="none" w:sz="0" w:space="0" w:color="auto"/>
            <w:bottom w:val="none" w:sz="0" w:space="0" w:color="auto"/>
            <w:right w:val="none" w:sz="0" w:space="0" w:color="auto"/>
          </w:divBdr>
        </w:div>
        <w:div w:id="2038769419">
          <w:marLeft w:val="0"/>
          <w:marRight w:val="0"/>
          <w:marTop w:val="0"/>
          <w:marBottom w:val="0"/>
          <w:divBdr>
            <w:top w:val="none" w:sz="0" w:space="0" w:color="auto"/>
            <w:left w:val="none" w:sz="0" w:space="0" w:color="auto"/>
            <w:bottom w:val="none" w:sz="0" w:space="0" w:color="auto"/>
            <w:right w:val="none" w:sz="0" w:space="0" w:color="auto"/>
          </w:divBdr>
        </w:div>
        <w:div w:id="1811748569">
          <w:marLeft w:val="0"/>
          <w:marRight w:val="0"/>
          <w:marTop w:val="0"/>
          <w:marBottom w:val="0"/>
          <w:divBdr>
            <w:top w:val="none" w:sz="0" w:space="0" w:color="auto"/>
            <w:left w:val="none" w:sz="0" w:space="0" w:color="auto"/>
            <w:bottom w:val="none" w:sz="0" w:space="0" w:color="auto"/>
            <w:right w:val="none" w:sz="0" w:space="0" w:color="auto"/>
          </w:divBdr>
        </w:div>
        <w:div w:id="2142570055">
          <w:marLeft w:val="0"/>
          <w:marRight w:val="0"/>
          <w:marTop w:val="0"/>
          <w:marBottom w:val="0"/>
          <w:divBdr>
            <w:top w:val="none" w:sz="0" w:space="0" w:color="auto"/>
            <w:left w:val="none" w:sz="0" w:space="0" w:color="auto"/>
            <w:bottom w:val="none" w:sz="0" w:space="0" w:color="auto"/>
            <w:right w:val="none" w:sz="0" w:space="0" w:color="auto"/>
          </w:divBdr>
        </w:div>
        <w:div w:id="1572350946">
          <w:marLeft w:val="0"/>
          <w:marRight w:val="0"/>
          <w:marTop w:val="0"/>
          <w:marBottom w:val="0"/>
          <w:divBdr>
            <w:top w:val="none" w:sz="0" w:space="0" w:color="auto"/>
            <w:left w:val="none" w:sz="0" w:space="0" w:color="auto"/>
            <w:bottom w:val="none" w:sz="0" w:space="0" w:color="auto"/>
            <w:right w:val="none" w:sz="0" w:space="0" w:color="auto"/>
          </w:divBdr>
        </w:div>
        <w:div w:id="587154331">
          <w:marLeft w:val="0"/>
          <w:marRight w:val="0"/>
          <w:marTop w:val="0"/>
          <w:marBottom w:val="0"/>
          <w:divBdr>
            <w:top w:val="none" w:sz="0" w:space="0" w:color="auto"/>
            <w:left w:val="none" w:sz="0" w:space="0" w:color="auto"/>
            <w:bottom w:val="none" w:sz="0" w:space="0" w:color="auto"/>
            <w:right w:val="none" w:sz="0" w:space="0" w:color="auto"/>
          </w:divBdr>
        </w:div>
        <w:div w:id="695157500">
          <w:marLeft w:val="0"/>
          <w:marRight w:val="0"/>
          <w:marTop w:val="0"/>
          <w:marBottom w:val="0"/>
          <w:divBdr>
            <w:top w:val="none" w:sz="0" w:space="0" w:color="auto"/>
            <w:left w:val="none" w:sz="0" w:space="0" w:color="auto"/>
            <w:bottom w:val="none" w:sz="0" w:space="0" w:color="auto"/>
            <w:right w:val="none" w:sz="0" w:space="0" w:color="auto"/>
          </w:divBdr>
        </w:div>
        <w:div w:id="1754203934">
          <w:marLeft w:val="0"/>
          <w:marRight w:val="0"/>
          <w:marTop w:val="0"/>
          <w:marBottom w:val="0"/>
          <w:divBdr>
            <w:top w:val="none" w:sz="0" w:space="0" w:color="auto"/>
            <w:left w:val="none" w:sz="0" w:space="0" w:color="auto"/>
            <w:bottom w:val="none" w:sz="0" w:space="0" w:color="auto"/>
            <w:right w:val="none" w:sz="0" w:space="0" w:color="auto"/>
          </w:divBdr>
        </w:div>
        <w:div w:id="627124633">
          <w:marLeft w:val="0"/>
          <w:marRight w:val="0"/>
          <w:marTop w:val="0"/>
          <w:marBottom w:val="0"/>
          <w:divBdr>
            <w:top w:val="none" w:sz="0" w:space="0" w:color="auto"/>
            <w:left w:val="none" w:sz="0" w:space="0" w:color="auto"/>
            <w:bottom w:val="none" w:sz="0" w:space="0" w:color="auto"/>
            <w:right w:val="none" w:sz="0" w:space="0" w:color="auto"/>
          </w:divBdr>
        </w:div>
        <w:div w:id="1736121750">
          <w:marLeft w:val="0"/>
          <w:marRight w:val="0"/>
          <w:marTop w:val="0"/>
          <w:marBottom w:val="0"/>
          <w:divBdr>
            <w:top w:val="none" w:sz="0" w:space="0" w:color="auto"/>
            <w:left w:val="none" w:sz="0" w:space="0" w:color="auto"/>
            <w:bottom w:val="none" w:sz="0" w:space="0" w:color="auto"/>
            <w:right w:val="none" w:sz="0" w:space="0" w:color="auto"/>
          </w:divBdr>
        </w:div>
        <w:div w:id="491527705">
          <w:marLeft w:val="0"/>
          <w:marRight w:val="0"/>
          <w:marTop w:val="0"/>
          <w:marBottom w:val="0"/>
          <w:divBdr>
            <w:top w:val="none" w:sz="0" w:space="0" w:color="auto"/>
            <w:left w:val="none" w:sz="0" w:space="0" w:color="auto"/>
            <w:bottom w:val="none" w:sz="0" w:space="0" w:color="auto"/>
            <w:right w:val="none" w:sz="0" w:space="0" w:color="auto"/>
          </w:divBdr>
        </w:div>
        <w:div w:id="880214075">
          <w:marLeft w:val="0"/>
          <w:marRight w:val="0"/>
          <w:marTop w:val="0"/>
          <w:marBottom w:val="0"/>
          <w:divBdr>
            <w:top w:val="none" w:sz="0" w:space="0" w:color="auto"/>
            <w:left w:val="none" w:sz="0" w:space="0" w:color="auto"/>
            <w:bottom w:val="none" w:sz="0" w:space="0" w:color="auto"/>
            <w:right w:val="none" w:sz="0" w:space="0" w:color="auto"/>
          </w:divBdr>
        </w:div>
        <w:div w:id="1556161723">
          <w:marLeft w:val="0"/>
          <w:marRight w:val="0"/>
          <w:marTop w:val="0"/>
          <w:marBottom w:val="0"/>
          <w:divBdr>
            <w:top w:val="none" w:sz="0" w:space="0" w:color="auto"/>
            <w:left w:val="none" w:sz="0" w:space="0" w:color="auto"/>
            <w:bottom w:val="none" w:sz="0" w:space="0" w:color="auto"/>
            <w:right w:val="none" w:sz="0" w:space="0" w:color="auto"/>
          </w:divBdr>
        </w:div>
        <w:div w:id="949896675">
          <w:marLeft w:val="0"/>
          <w:marRight w:val="0"/>
          <w:marTop w:val="0"/>
          <w:marBottom w:val="0"/>
          <w:divBdr>
            <w:top w:val="none" w:sz="0" w:space="0" w:color="auto"/>
            <w:left w:val="none" w:sz="0" w:space="0" w:color="auto"/>
            <w:bottom w:val="none" w:sz="0" w:space="0" w:color="auto"/>
            <w:right w:val="none" w:sz="0" w:space="0" w:color="auto"/>
          </w:divBdr>
        </w:div>
        <w:div w:id="1137530836">
          <w:marLeft w:val="0"/>
          <w:marRight w:val="0"/>
          <w:marTop w:val="0"/>
          <w:marBottom w:val="0"/>
          <w:divBdr>
            <w:top w:val="none" w:sz="0" w:space="0" w:color="auto"/>
            <w:left w:val="none" w:sz="0" w:space="0" w:color="auto"/>
            <w:bottom w:val="none" w:sz="0" w:space="0" w:color="auto"/>
            <w:right w:val="none" w:sz="0" w:space="0" w:color="auto"/>
          </w:divBdr>
        </w:div>
        <w:div w:id="1958943611">
          <w:marLeft w:val="0"/>
          <w:marRight w:val="0"/>
          <w:marTop w:val="0"/>
          <w:marBottom w:val="0"/>
          <w:divBdr>
            <w:top w:val="none" w:sz="0" w:space="0" w:color="auto"/>
            <w:left w:val="none" w:sz="0" w:space="0" w:color="auto"/>
            <w:bottom w:val="none" w:sz="0" w:space="0" w:color="auto"/>
            <w:right w:val="none" w:sz="0" w:space="0" w:color="auto"/>
          </w:divBdr>
        </w:div>
        <w:div w:id="1500342447">
          <w:marLeft w:val="0"/>
          <w:marRight w:val="0"/>
          <w:marTop w:val="0"/>
          <w:marBottom w:val="0"/>
          <w:divBdr>
            <w:top w:val="none" w:sz="0" w:space="0" w:color="auto"/>
            <w:left w:val="none" w:sz="0" w:space="0" w:color="auto"/>
            <w:bottom w:val="none" w:sz="0" w:space="0" w:color="auto"/>
            <w:right w:val="none" w:sz="0" w:space="0" w:color="auto"/>
          </w:divBdr>
        </w:div>
        <w:div w:id="824782338">
          <w:marLeft w:val="0"/>
          <w:marRight w:val="0"/>
          <w:marTop w:val="0"/>
          <w:marBottom w:val="0"/>
          <w:divBdr>
            <w:top w:val="none" w:sz="0" w:space="0" w:color="auto"/>
            <w:left w:val="none" w:sz="0" w:space="0" w:color="auto"/>
            <w:bottom w:val="none" w:sz="0" w:space="0" w:color="auto"/>
            <w:right w:val="none" w:sz="0" w:space="0" w:color="auto"/>
          </w:divBdr>
        </w:div>
        <w:div w:id="704210967">
          <w:marLeft w:val="0"/>
          <w:marRight w:val="0"/>
          <w:marTop w:val="0"/>
          <w:marBottom w:val="0"/>
          <w:divBdr>
            <w:top w:val="none" w:sz="0" w:space="0" w:color="auto"/>
            <w:left w:val="none" w:sz="0" w:space="0" w:color="auto"/>
            <w:bottom w:val="none" w:sz="0" w:space="0" w:color="auto"/>
            <w:right w:val="none" w:sz="0" w:space="0" w:color="auto"/>
          </w:divBdr>
        </w:div>
        <w:div w:id="1751074783">
          <w:marLeft w:val="0"/>
          <w:marRight w:val="0"/>
          <w:marTop w:val="0"/>
          <w:marBottom w:val="0"/>
          <w:divBdr>
            <w:top w:val="none" w:sz="0" w:space="0" w:color="auto"/>
            <w:left w:val="none" w:sz="0" w:space="0" w:color="auto"/>
            <w:bottom w:val="none" w:sz="0" w:space="0" w:color="auto"/>
            <w:right w:val="none" w:sz="0" w:space="0" w:color="auto"/>
          </w:divBdr>
        </w:div>
        <w:div w:id="1580095903">
          <w:marLeft w:val="0"/>
          <w:marRight w:val="0"/>
          <w:marTop w:val="0"/>
          <w:marBottom w:val="0"/>
          <w:divBdr>
            <w:top w:val="none" w:sz="0" w:space="0" w:color="auto"/>
            <w:left w:val="none" w:sz="0" w:space="0" w:color="auto"/>
            <w:bottom w:val="none" w:sz="0" w:space="0" w:color="auto"/>
            <w:right w:val="none" w:sz="0" w:space="0" w:color="auto"/>
          </w:divBdr>
        </w:div>
        <w:div w:id="1386952022">
          <w:marLeft w:val="0"/>
          <w:marRight w:val="0"/>
          <w:marTop w:val="0"/>
          <w:marBottom w:val="0"/>
          <w:divBdr>
            <w:top w:val="none" w:sz="0" w:space="0" w:color="auto"/>
            <w:left w:val="none" w:sz="0" w:space="0" w:color="auto"/>
            <w:bottom w:val="none" w:sz="0" w:space="0" w:color="auto"/>
            <w:right w:val="none" w:sz="0" w:space="0" w:color="auto"/>
          </w:divBdr>
        </w:div>
      </w:divsChild>
    </w:div>
    <w:div w:id="1217662831">
      <w:bodyDiv w:val="1"/>
      <w:marLeft w:val="0"/>
      <w:marRight w:val="0"/>
      <w:marTop w:val="0"/>
      <w:marBottom w:val="0"/>
      <w:divBdr>
        <w:top w:val="none" w:sz="0" w:space="0" w:color="auto"/>
        <w:left w:val="none" w:sz="0" w:space="0" w:color="auto"/>
        <w:bottom w:val="none" w:sz="0" w:space="0" w:color="auto"/>
        <w:right w:val="none" w:sz="0" w:space="0" w:color="auto"/>
      </w:divBdr>
      <w:divsChild>
        <w:div w:id="1344549481">
          <w:marLeft w:val="0"/>
          <w:marRight w:val="0"/>
          <w:marTop w:val="0"/>
          <w:marBottom w:val="0"/>
          <w:divBdr>
            <w:top w:val="none" w:sz="0" w:space="0" w:color="auto"/>
            <w:left w:val="none" w:sz="0" w:space="0" w:color="auto"/>
            <w:bottom w:val="none" w:sz="0" w:space="0" w:color="auto"/>
            <w:right w:val="none" w:sz="0" w:space="0" w:color="auto"/>
          </w:divBdr>
        </w:div>
        <w:div w:id="1787694280">
          <w:marLeft w:val="0"/>
          <w:marRight w:val="0"/>
          <w:marTop w:val="0"/>
          <w:marBottom w:val="0"/>
          <w:divBdr>
            <w:top w:val="none" w:sz="0" w:space="0" w:color="auto"/>
            <w:left w:val="none" w:sz="0" w:space="0" w:color="auto"/>
            <w:bottom w:val="none" w:sz="0" w:space="0" w:color="auto"/>
            <w:right w:val="none" w:sz="0" w:space="0" w:color="auto"/>
          </w:divBdr>
        </w:div>
        <w:div w:id="1906640709">
          <w:marLeft w:val="0"/>
          <w:marRight w:val="0"/>
          <w:marTop w:val="0"/>
          <w:marBottom w:val="0"/>
          <w:divBdr>
            <w:top w:val="none" w:sz="0" w:space="0" w:color="auto"/>
            <w:left w:val="none" w:sz="0" w:space="0" w:color="auto"/>
            <w:bottom w:val="none" w:sz="0" w:space="0" w:color="auto"/>
            <w:right w:val="none" w:sz="0" w:space="0" w:color="auto"/>
          </w:divBdr>
        </w:div>
        <w:div w:id="2077823461">
          <w:marLeft w:val="0"/>
          <w:marRight w:val="0"/>
          <w:marTop w:val="0"/>
          <w:marBottom w:val="0"/>
          <w:divBdr>
            <w:top w:val="none" w:sz="0" w:space="0" w:color="auto"/>
            <w:left w:val="none" w:sz="0" w:space="0" w:color="auto"/>
            <w:bottom w:val="none" w:sz="0" w:space="0" w:color="auto"/>
            <w:right w:val="none" w:sz="0" w:space="0" w:color="auto"/>
          </w:divBdr>
        </w:div>
        <w:div w:id="2118138759">
          <w:marLeft w:val="0"/>
          <w:marRight w:val="0"/>
          <w:marTop w:val="0"/>
          <w:marBottom w:val="0"/>
          <w:divBdr>
            <w:top w:val="none" w:sz="0" w:space="0" w:color="auto"/>
            <w:left w:val="none" w:sz="0" w:space="0" w:color="auto"/>
            <w:bottom w:val="none" w:sz="0" w:space="0" w:color="auto"/>
            <w:right w:val="none" w:sz="0" w:space="0" w:color="auto"/>
          </w:divBdr>
        </w:div>
        <w:div w:id="976374732">
          <w:marLeft w:val="0"/>
          <w:marRight w:val="0"/>
          <w:marTop w:val="0"/>
          <w:marBottom w:val="0"/>
          <w:divBdr>
            <w:top w:val="none" w:sz="0" w:space="0" w:color="auto"/>
            <w:left w:val="none" w:sz="0" w:space="0" w:color="auto"/>
            <w:bottom w:val="none" w:sz="0" w:space="0" w:color="auto"/>
            <w:right w:val="none" w:sz="0" w:space="0" w:color="auto"/>
          </w:divBdr>
        </w:div>
        <w:div w:id="1604726584">
          <w:marLeft w:val="0"/>
          <w:marRight w:val="0"/>
          <w:marTop w:val="0"/>
          <w:marBottom w:val="0"/>
          <w:divBdr>
            <w:top w:val="none" w:sz="0" w:space="0" w:color="auto"/>
            <w:left w:val="none" w:sz="0" w:space="0" w:color="auto"/>
            <w:bottom w:val="none" w:sz="0" w:space="0" w:color="auto"/>
            <w:right w:val="none" w:sz="0" w:space="0" w:color="auto"/>
          </w:divBdr>
        </w:div>
        <w:div w:id="4554418">
          <w:marLeft w:val="0"/>
          <w:marRight w:val="0"/>
          <w:marTop w:val="0"/>
          <w:marBottom w:val="0"/>
          <w:divBdr>
            <w:top w:val="none" w:sz="0" w:space="0" w:color="auto"/>
            <w:left w:val="none" w:sz="0" w:space="0" w:color="auto"/>
            <w:bottom w:val="none" w:sz="0" w:space="0" w:color="auto"/>
            <w:right w:val="none" w:sz="0" w:space="0" w:color="auto"/>
          </w:divBdr>
        </w:div>
        <w:div w:id="336424566">
          <w:marLeft w:val="0"/>
          <w:marRight w:val="0"/>
          <w:marTop w:val="0"/>
          <w:marBottom w:val="0"/>
          <w:divBdr>
            <w:top w:val="none" w:sz="0" w:space="0" w:color="auto"/>
            <w:left w:val="none" w:sz="0" w:space="0" w:color="auto"/>
            <w:bottom w:val="none" w:sz="0" w:space="0" w:color="auto"/>
            <w:right w:val="none" w:sz="0" w:space="0" w:color="auto"/>
          </w:divBdr>
        </w:div>
        <w:div w:id="1113741685">
          <w:marLeft w:val="0"/>
          <w:marRight w:val="0"/>
          <w:marTop w:val="0"/>
          <w:marBottom w:val="0"/>
          <w:divBdr>
            <w:top w:val="none" w:sz="0" w:space="0" w:color="auto"/>
            <w:left w:val="none" w:sz="0" w:space="0" w:color="auto"/>
            <w:bottom w:val="none" w:sz="0" w:space="0" w:color="auto"/>
            <w:right w:val="none" w:sz="0" w:space="0" w:color="auto"/>
          </w:divBdr>
        </w:div>
        <w:div w:id="1989553923">
          <w:marLeft w:val="0"/>
          <w:marRight w:val="0"/>
          <w:marTop w:val="0"/>
          <w:marBottom w:val="0"/>
          <w:divBdr>
            <w:top w:val="none" w:sz="0" w:space="0" w:color="auto"/>
            <w:left w:val="none" w:sz="0" w:space="0" w:color="auto"/>
            <w:bottom w:val="none" w:sz="0" w:space="0" w:color="auto"/>
            <w:right w:val="none" w:sz="0" w:space="0" w:color="auto"/>
          </w:divBdr>
        </w:div>
        <w:div w:id="532840146">
          <w:marLeft w:val="0"/>
          <w:marRight w:val="0"/>
          <w:marTop w:val="0"/>
          <w:marBottom w:val="0"/>
          <w:divBdr>
            <w:top w:val="none" w:sz="0" w:space="0" w:color="auto"/>
            <w:left w:val="none" w:sz="0" w:space="0" w:color="auto"/>
            <w:bottom w:val="none" w:sz="0" w:space="0" w:color="auto"/>
            <w:right w:val="none" w:sz="0" w:space="0" w:color="auto"/>
          </w:divBdr>
        </w:div>
        <w:div w:id="1963534373">
          <w:marLeft w:val="0"/>
          <w:marRight w:val="0"/>
          <w:marTop w:val="0"/>
          <w:marBottom w:val="0"/>
          <w:divBdr>
            <w:top w:val="none" w:sz="0" w:space="0" w:color="auto"/>
            <w:left w:val="none" w:sz="0" w:space="0" w:color="auto"/>
            <w:bottom w:val="none" w:sz="0" w:space="0" w:color="auto"/>
            <w:right w:val="none" w:sz="0" w:space="0" w:color="auto"/>
          </w:divBdr>
        </w:div>
        <w:div w:id="470945131">
          <w:marLeft w:val="0"/>
          <w:marRight w:val="0"/>
          <w:marTop w:val="0"/>
          <w:marBottom w:val="0"/>
          <w:divBdr>
            <w:top w:val="none" w:sz="0" w:space="0" w:color="auto"/>
            <w:left w:val="none" w:sz="0" w:space="0" w:color="auto"/>
            <w:bottom w:val="none" w:sz="0" w:space="0" w:color="auto"/>
            <w:right w:val="none" w:sz="0" w:space="0" w:color="auto"/>
          </w:divBdr>
        </w:div>
        <w:div w:id="1568345752">
          <w:marLeft w:val="0"/>
          <w:marRight w:val="0"/>
          <w:marTop w:val="0"/>
          <w:marBottom w:val="0"/>
          <w:divBdr>
            <w:top w:val="none" w:sz="0" w:space="0" w:color="auto"/>
            <w:left w:val="none" w:sz="0" w:space="0" w:color="auto"/>
            <w:bottom w:val="none" w:sz="0" w:space="0" w:color="auto"/>
            <w:right w:val="none" w:sz="0" w:space="0" w:color="auto"/>
          </w:divBdr>
        </w:div>
        <w:div w:id="1600990054">
          <w:marLeft w:val="0"/>
          <w:marRight w:val="0"/>
          <w:marTop w:val="0"/>
          <w:marBottom w:val="0"/>
          <w:divBdr>
            <w:top w:val="none" w:sz="0" w:space="0" w:color="auto"/>
            <w:left w:val="none" w:sz="0" w:space="0" w:color="auto"/>
            <w:bottom w:val="none" w:sz="0" w:space="0" w:color="auto"/>
            <w:right w:val="none" w:sz="0" w:space="0" w:color="auto"/>
          </w:divBdr>
        </w:div>
        <w:div w:id="1835804837">
          <w:marLeft w:val="0"/>
          <w:marRight w:val="0"/>
          <w:marTop w:val="0"/>
          <w:marBottom w:val="0"/>
          <w:divBdr>
            <w:top w:val="none" w:sz="0" w:space="0" w:color="auto"/>
            <w:left w:val="none" w:sz="0" w:space="0" w:color="auto"/>
            <w:bottom w:val="none" w:sz="0" w:space="0" w:color="auto"/>
            <w:right w:val="none" w:sz="0" w:space="0" w:color="auto"/>
          </w:divBdr>
        </w:div>
        <w:div w:id="1716008996">
          <w:marLeft w:val="0"/>
          <w:marRight w:val="0"/>
          <w:marTop w:val="0"/>
          <w:marBottom w:val="0"/>
          <w:divBdr>
            <w:top w:val="none" w:sz="0" w:space="0" w:color="auto"/>
            <w:left w:val="none" w:sz="0" w:space="0" w:color="auto"/>
            <w:bottom w:val="none" w:sz="0" w:space="0" w:color="auto"/>
            <w:right w:val="none" w:sz="0" w:space="0" w:color="auto"/>
          </w:divBdr>
        </w:div>
      </w:divsChild>
    </w:div>
    <w:div w:id="1231502484">
      <w:bodyDiv w:val="1"/>
      <w:marLeft w:val="0"/>
      <w:marRight w:val="0"/>
      <w:marTop w:val="0"/>
      <w:marBottom w:val="0"/>
      <w:divBdr>
        <w:top w:val="none" w:sz="0" w:space="0" w:color="auto"/>
        <w:left w:val="none" w:sz="0" w:space="0" w:color="auto"/>
        <w:bottom w:val="none" w:sz="0" w:space="0" w:color="auto"/>
        <w:right w:val="none" w:sz="0" w:space="0" w:color="auto"/>
      </w:divBdr>
      <w:divsChild>
        <w:div w:id="599800858">
          <w:marLeft w:val="0"/>
          <w:marRight w:val="0"/>
          <w:marTop w:val="0"/>
          <w:marBottom w:val="0"/>
          <w:divBdr>
            <w:top w:val="none" w:sz="0" w:space="0" w:color="auto"/>
            <w:left w:val="none" w:sz="0" w:space="0" w:color="auto"/>
            <w:bottom w:val="none" w:sz="0" w:space="0" w:color="auto"/>
            <w:right w:val="none" w:sz="0" w:space="0" w:color="auto"/>
          </w:divBdr>
        </w:div>
        <w:div w:id="1243685045">
          <w:marLeft w:val="0"/>
          <w:marRight w:val="0"/>
          <w:marTop w:val="0"/>
          <w:marBottom w:val="0"/>
          <w:divBdr>
            <w:top w:val="none" w:sz="0" w:space="0" w:color="auto"/>
            <w:left w:val="none" w:sz="0" w:space="0" w:color="auto"/>
            <w:bottom w:val="none" w:sz="0" w:space="0" w:color="auto"/>
            <w:right w:val="none" w:sz="0" w:space="0" w:color="auto"/>
          </w:divBdr>
        </w:div>
        <w:div w:id="1656256239">
          <w:marLeft w:val="0"/>
          <w:marRight w:val="0"/>
          <w:marTop w:val="0"/>
          <w:marBottom w:val="0"/>
          <w:divBdr>
            <w:top w:val="none" w:sz="0" w:space="0" w:color="auto"/>
            <w:left w:val="none" w:sz="0" w:space="0" w:color="auto"/>
            <w:bottom w:val="none" w:sz="0" w:space="0" w:color="auto"/>
            <w:right w:val="none" w:sz="0" w:space="0" w:color="auto"/>
          </w:divBdr>
        </w:div>
        <w:div w:id="1403453894">
          <w:marLeft w:val="0"/>
          <w:marRight w:val="0"/>
          <w:marTop w:val="0"/>
          <w:marBottom w:val="0"/>
          <w:divBdr>
            <w:top w:val="none" w:sz="0" w:space="0" w:color="auto"/>
            <w:left w:val="none" w:sz="0" w:space="0" w:color="auto"/>
            <w:bottom w:val="none" w:sz="0" w:space="0" w:color="auto"/>
            <w:right w:val="none" w:sz="0" w:space="0" w:color="auto"/>
          </w:divBdr>
        </w:div>
        <w:div w:id="124007936">
          <w:marLeft w:val="0"/>
          <w:marRight w:val="0"/>
          <w:marTop w:val="0"/>
          <w:marBottom w:val="0"/>
          <w:divBdr>
            <w:top w:val="none" w:sz="0" w:space="0" w:color="auto"/>
            <w:left w:val="none" w:sz="0" w:space="0" w:color="auto"/>
            <w:bottom w:val="none" w:sz="0" w:space="0" w:color="auto"/>
            <w:right w:val="none" w:sz="0" w:space="0" w:color="auto"/>
          </w:divBdr>
        </w:div>
        <w:div w:id="1224029694">
          <w:marLeft w:val="0"/>
          <w:marRight w:val="0"/>
          <w:marTop w:val="0"/>
          <w:marBottom w:val="0"/>
          <w:divBdr>
            <w:top w:val="none" w:sz="0" w:space="0" w:color="auto"/>
            <w:left w:val="none" w:sz="0" w:space="0" w:color="auto"/>
            <w:bottom w:val="none" w:sz="0" w:space="0" w:color="auto"/>
            <w:right w:val="none" w:sz="0" w:space="0" w:color="auto"/>
          </w:divBdr>
        </w:div>
        <w:div w:id="1691100122">
          <w:marLeft w:val="0"/>
          <w:marRight w:val="0"/>
          <w:marTop w:val="0"/>
          <w:marBottom w:val="0"/>
          <w:divBdr>
            <w:top w:val="none" w:sz="0" w:space="0" w:color="auto"/>
            <w:left w:val="none" w:sz="0" w:space="0" w:color="auto"/>
            <w:bottom w:val="none" w:sz="0" w:space="0" w:color="auto"/>
            <w:right w:val="none" w:sz="0" w:space="0" w:color="auto"/>
          </w:divBdr>
        </w:div>
        <w:div w:id="1969318263">
          <w:marLeft w:val="0"/>
          <w:marRight w:val="0"/>
          <w:marTop w:val="0"/>
          <w:marBottom w:val="0"/>
          <w:divBdr>
            <w:top w:val="none" w:sz="0" w:space="0" w:color="auto"/>
            <w:left w:val="none" w:sz="0" w:space="0" w:color="auto"/>
            <w:bottom w:val="none" w:sz="0" w:space="0" w:color="auto"/>
            <w:right w:val="none" w:sz="0" w:space="0" w:color="auto"/>
          </w:divBdr>
        </w:div>
        <w:div w:id="485823731">
          <w:marLeft w:val="0"/>
          <w:marRight w:val="0"/>
          <w:marTop w:val="0"/>
          <w:marBottom w:val="0"/>
          <w:divBdr>
            <w:top w:val="none" w:sz="0" w:space="0" w:color="auto"/>
            <w:left w:val="none" w:sz="0" w:space="0" w:color="auto"/>
            <w:bottom w:val="none" w:sz="0" w:space="0" w:color="auto"/>
            <w:right w:val="none" w:sz="0" w:space="0" w:color="auto"/>
          </w:divBdr>
        </w:div>
      </w:divsChild>
    </w:div>
    <w:div w:id="1238130207">
      <w:bodyDiv w:val="1"/>
      <w:marLeft w:val="0"/>
      <w:marRight w:val="0"/>
      <w:marTop w:val="0"/>
      <w:marBottom w:val="0"/>
      <w:divBdr>
        <w:top w:val="none" w:sz="0" w:space="0" w:color="auto"/>
        <w:left w:val="none" w:sz="0" w:space="0" w:color="auto"/>
        <w:bottom w:val="none" w:sz="0" w:space="0" w:color="auto"/>
        <w:right w:val="none" w:sz="0" w:space="0" w:color="auto"/>
      </w:divBdr>
      <w:divsChild>
        <w:div w:id="586622802">
          <w:marLeft w:val="0"/>
          <w:marRight w:val="0"/>
          <w:marTop w:val="0"/>
          <w:marBottom w:val="0"/>
          <w:divBdr>
            <w:top w:val="none" w:sz="0" w:space="0" w:color="auto"/>
            <w:left w:val="none" w:sz="0" w:space="0" w:color="auto"/>
            <w:bottom w:val="none" w:sz="0" w:space="0" w:color="auto"/>
            <w:right w:val="none" w:sz="0" w:space="0" w:color="auto"/>
          </w:divBdr>
        </w:div>
        <w:div w:id="59834657">
          <w:marLeft w:val="0"/>
          <w:marRight w:val="0"/>
          <w:marTop w:val="0"/>
          <w:marBottom w:val="0"/>
          <w:divBdr>
            <w:top w:val="none" w:sz="0" w:space="0" w:color="auto"/>
            <w:left w:val="none" w:sz="0" w:space="0" w:color="auto"/>
            <w:bottom w:val="none" w:sz="0" w:space="0" w:color="auto"/>
            <w:right w:val="none" w:sz="0" w:space="0" w:color="auto"/>
          </w:divBdr>
        </w:div>
        <w:div w:id="1632403220">
          <w:marLeft w:val="0"/>
          <w:marRight w:val="0"/>
          <w:marTop w:val="0"/>
          <w:marBottom w:val="0"/>
          <w:divBdr>
            <w:top w:val="none" w:sz="0" w:space="0" w:color="auto"/>
            <w:left w:val="none" w:sz="0" w:space="0" w:color="auto"/>
            <w:bottom w:val="none" w:sz="0" w:space="0" w:color="auto"/>
            <w:right w:val="none" w:sz="0" w:space="0" w:color="auto"/>
          </w:divBdr>
        </w:div>
        <w:div w:id="1097674743">
          <w:marLeft w:val="0"/>
          <w:marRight w:val="0"/>
          <w:marTop w:val="0"/>
          <w:marBottom w:val="0"/>
          <w:divBdr>
            <w:top w:val="none" w:sz="0" w:space="0" w:color="auto"/>
            <w:left w:val="none" w:sz="0" w:space="0" w:color="auto"/>
            <w:bottom w:val="none" w:sz="0" w:space="0" w:color="auto"/>
            <w:right w:val="none" w:sz="0" w:space="0" w:color="auto"/>
          </w:divBdr>
        </w:div>
        <w:div w:id="640114341">
          <w:marLeft w:val="0"/>
          <w:marRight w:val="0"/>
          <w:marTop w:val="0"/>
          <w:marBottom w:val="0"/>
          <w:divBdr>
            <w:top w:val="none" w:sz="0" w:space="0" w:color="auto"/>
            <w:left w:val="none" w:sz="0" w:space="0" w:color="auto"/>
            <w:bottom w:val="none" w:sz="0" w:space="0" w:color="auto"/>
            <w:right w:val="none" w:sz="0" w:space="0" w:color="auto"/>
          </w:divBdr>
        </w:div>
        <w:div w:id="367726432">
          <w:marLeft w:val="0"/>
          <w:marRight w:val="0"/>
          <w:marTop w:val="0"/>
          <w:marBottom w:val="0"/>
          <w:divBdr>
            <w:top w:val="none" w:sz="0" w:space="0" w:color="auto"/>
            <w:left w:val="none" w:sz="0" w:space="0" w:color="auto"/>
            <w:bottom w:val="none" w:sz="0" w:space="0" w:color="auto"/>
            <w:right w:val="none" w:sz="0" w:space="0" w:color="auto"/>
          </w:divBdr>
        </w:div>
        <w:div w:id="1858811343">
          <w:marLeft w:val="0"/>
          <w:marRight w:val="0"/>
          <w:marTop w:val="0"/>
          <w:marBottom w:val="0"/>
          <w:divBdr>
            <w:top w:val="none" w:sz="0" w:space="0" w:color="auto"/>
            <w:left w:val="none" w:sz="0" w:space="0" w:color="auto"/>
            <w:bottom w:val="none" w:sz="0" w:space="0" w:color="auto"/>
            <w:right w:val="none" w:sz="0" w:space="0" w:color="auto"/>
          </w:divBdr>
        </w:div>
        <w:div w:id="1674185501">
          <w:marLeft w:val="0"/>
          <w:marRight w:val="0"/>
          <w:marTop w:val="0"/>
          <w:marBottom w:val="0"/>
          <w:divBdr>
            <w:top w:val="none" w:sz="0" w:space="0" w:color="auto"/>
            <w:left w:val="none" w:sz="0" w:space="0" w:color="auto"/>
            <w:bottom w:val="none" w:sz="0" w:space="0" w:color="auto"/>
            <w:right w:val="none" w:sz="0" w:space="0" w:color="auto"/>
          </w:divBdr>
        </w:div>
        <w:div w:id="1691253638">
          <w:marLeft w:val="0"/>
          <w:marRight w:val="0"/>
          <w:marTop w:val="0"/>
          <w:marBottom w:val="0"/>
          <w:divBdr>
            <w:top w:val="none" w:sz="0" w:space="0" w:color="auto"/>
            <w:left w:val="none" w:sz="0" w:space="0" w:color="auto"/>
            <w:bottom w:val="none" w:sz="0" w:space="0" w:color="auto"/>
            <w:right w:val="none" w:sz="0" w:space="0" w:color="auto"/>
          </w:divBdr>
        </w:div>
        <w:div w:id="2368476">
          <w:marLeft w:val="0"/>
          <w:marRight w:val="0"/>
          <w:marTop w:val="0"/>
          <w:marBottom w:val="0"/>
          <w:divBdr>
            <w:top w:val="none" w:sz="0" w:space="0" w:color="auto"/>
            <w:left w:val="none" w:sz="0" w:space="0" w:color="auto"/>
            <w:bottom w:val="none" w:sz="0" w:space="0" w:color="auto"/>
            <w:right w:val="none" w:sz="0" w:space="0" w:color="auto"/>
          </w:divBdr>
        </w:div>
        <w:div w:id="801928289">
          <w:marLeft w:val="0"/>
          <w:marRight w:val="0"/>
          <w:marTop w:val="0"/>
          <w:marBottom w:val="0"/>
          <w:divBdr>
            <w:top w:val="none" w:sz="0" w:space="0" w:color="auto"/>
            <w:left w:val="none" w:sz="0" w:space="0" w:color="auto"/>
            <w:bottom w:val="none" w:sz="0" w:space="0" w:color="auto"/>
            <w:right w:val="none" w:sz="0" w:space="0" w:color="auto"/>
          </w:divBdr>
        </w:div>
        <w:div w:id="1270240278">
          <w:marLeft w:val="0"/>
          <w:marRight w:val="0"/>
          <w:marTop w:val="0"/>
          <w:marBottom w:val="0"/>
          <w:divBdr>
            <w:top w:val="none" w:sz="0" w:space="0" w:color="auto"/>
            <w:left w:val="none" w:sz="0" w:space="0" w:color="auto"/>
            <w:bottom w:val="none" w:sz="0" w:space="0" w:color="auto"/>
            <w:right w:val="none" w:sz="0" w:space="0" w:color="auto"/>
          </w:divBdr>
        </w:div>
        <w:div w:id="1751267869">
          <w:marLeft w:val="0"/>
          <w:marRight w:val="0"/>
          <w:marTop w:val="0"/>
          <w:marBottom w:val="0"/>
          <w:divBdr>
            <w:top w:val="none" w:sz="0" w:space="0" w:color="auto"/>
            <w:left w:val="none" w:sz="0" w:space="0" w:color="auto"/>
            <w:bottom w:val="none" w:sz="0" w:space="0" w:color="auto"/>
            <w:right w:val="none" w:sz="0" w:space="0" w:color="auto"/>
          </w:divBdr>
        </w:div>
        <w:div w:id="328824927">
          <w:marLeft w:val="0"/>
          <w:marRight w:val="0"/>
          <w:marTop w:val="0"/>
          <w:marBottom w:val="0"/>
          <w:divBdr>
            <w:top w:val="none" w:sz="0" w:space="0" w:color="auto"/>
            <w:left w:val="none" w:sz="0" w:space="0" w:color="auto"/>
            <w:bottom w:val="none" w:sz="0" w:space="0" w:color="auto"/>
            <w:right w:val="none" w:sz="0" w:space="0" w:color="auto"/>
          </w:divBdr>
        </w:div>
        <w:div w:id="1839154957">
          <w:marLeft w:val="0"/>
          <w:marRight w:val="0"/>
          <w:marTop w:val="0"/>
          <w:marBottom w:val="0"/>
          <w:divBdr>
            <w:top w:val="none" w:sz="0" w:space="0" w:color="auto"/>
            <w:left w:val="none" w:sz="0" w:space="0" w:color="auto"/>
            <w:bottom w:val="none" w:sz="0" w:space="0" w:color="auto"/>
            <w:right w:val="none" w:sz="0" w:space="0" w:color="auto"/>
          </w:divBdr>
        </w:div>
        <w:div w:id="1626353640">
          <w:marLeft w:val="0"/>
          <w:marRight w:val="0"/>
          <w:marTop w:val="0"/>
          <w:marBottom w:val="0"/>
          <w:divBdr>
            <w:top w:val="none" w:sz="0" w:space="0" w:color="auto"/>
            <w:left w:val="none" w:sz="0" w:space="0" w:color="auto"/>
            <w:bottom w:val="none" w:sz="0" w:space="0" w:color="auto"/>
            <w:right w:val="none" w:sz="0" w:space="0" w:color="auto"/>
          </w:divBdr>
        </w:div>
        <w:div w:id="1601638891">
          <w:marLeft w:val="0"/>
          <w:marRight w:val="0"/>
          <w:marTop w:val="0"/>
          <w:marBottom w:val="0"/>
          <w:divBdr>
            <w:top w:val="none" w:sz="0" w:space="0" w:color="auto"/>
            <w:left w:val="none" w:sz="0" w:space="0" w:color="auto"/>
            <w:bottom w:val="none" w:sz="0" w:space="0" w:color="auto"/>
            <w:right w:val="none" w:sz="0" w:space="0" w:color="auto"/>
          </w:divBdr>
        </w:div>
        <w:div w:id="1842894711">
          <w:marLeft w:val="0"/>
          <w:marRight w:val="0"/>
          <w:marTop w:val="0"/>
          <w:marBottom w:val="0"/>
          <w:divBdr>
            <w:top w:val="none" w:sz="0" w:space="0" w:color="auto"/>
            <w:left w:val="none" w:sz="0" w:space="0" w:color="auto"/>
            <w:bottom w:val="none" w:sz="0" w:space="0" w:color="auto"/>
            <w:right w:val="none" w:sz="0" w:space="0" w:color="auto"/>
          </w:divBdr>
        </w:div>
        <w:div w:id="182717411">
          <w:marLeft w:val="0"/>
          <w:marRight w:val="0"/>
          <w:marTop w:val="0"/>
          <w:marBottom w:val="0"/>
          <w:divBdr>
            <w:top w:val="none" w:sz="0" w:space="0" w:color="auto"/>
            <w:left w:val="none" w:sz="0" w:space="0" w:color="auto"/>
            <w:bottom w:val="none" w:sz="0" w:space="0" w:color="auto"/>
            <w:right w:val="none" w:sz="0" w:space="0" w:color="auto"/>
          </w:divBdr>
        </w:div>
        <w:div w:id="249627719">
          <w:marLeft w:val="0"/>
          <w:marRight w:val="0"/>
          <w:marTop w:val="0"/>
          <w:marBottom w:val="0"/>
          <w:divBdr>
            <w:top w:val="none" w:sz="0" w:space="0" w:color="auto"/>
            <w:left w:val="none" w:sz="0" w:space="0" w:color="auto"/>
            <w:bottom w:val="none" w:sz="0" w:space="0" w:color="auto"/>
            <w:right w:val="none" w:sz="0" w:space="0" w:color="auto"/>
          </w:divBdr>
        </w:div>
        <w:div w:id="393160554">
          <w:marLeft w:val="0"/>
          <w:marRight w:val="0"/>
          <w:marTop w:val="0"/>
          <w:marBottom w:val="0"/>
          <w:divBdr>
            <w:top w:val="none" w:sz="0" w:space="0" w:color="auto"/>
            <w:left w:val="none" w:sz="0" w:space="0" w:color="auto"/>
            <w:bottom w:val="none" w:sz="0" w:space="0" w:color="auto"/>
            <w:right w:val="none" w:sz="0" w:space="0" w:color="auto"/>
          </w:divBdr>
        </w:div>
        <w:div w:id="516583539">
          <w:marLeft w:val="0"/>
          <w:marRight w:val="0"/>
          <w:marTop w:val="0"/>
          <w:marBottom w:val="0"/>
          <w:divBdr>
            <w:top w:val="none" w:sz="0" w:space="0" w:color="auto"/>
            <w:left w:val="none" w:sz="0" w:space="0" w:color="auto"/>
            <w:bottom w:val="none" w:sz="0" w:space="0" w:color="auto"/>
            <w:right w:val="none" w:sz="0" w:space="0" w:color="auto"/>
          </w:divBdr>
        </w:div>
        <w:div w:id="556548890">
          <w:marLeft w:val="0"/>
          <w:marRight w:val="0"/>
          <w:marTop w:val="0"/>
          <w:marBottom w:val="0"/>
          <w:divBdr>
            <w:top w:val="none" w:sz="0" w:space="0" w:color="auto"/>
            <w:left w:val="none" w:sz="0" w:space="0" w:color="auto"/>
            <w:bottom w:val="none" w:sz="0" w:space="0" w:color="auto"/>
            <w:right w:val="none" w:sz="0" w:space="0" w:color="auto"/>
          </w:divBdr>
        </w:div>
      </w:divsChild>
    </w:div>
    <w:div w:id="1241982307">
      <w:bodyDiv w:val="1"/>
      <w:marLeft w:val="0"/>
      <w:marRight w:val="0"/>
      <w:marTop w:val="0"/>
      <w:marBottom w:val="0"/>
      <w:divBdr>
        <w:top w:val="none" w:sz="0" w:space="0" w:color="auto"/>
        <w:left w:val="none" w:sz="0" w:space="0" w:color="auto"/>
        <w:bottom w:val="none" w:sz="0" w:space="0" w:color="auto"/>
        <w:right w:val="none" w:sz="0" w:space="0" w:color="auto"/>
      </w:divBdr>
    </w:div>
    <w:div w:id="1479421526">
      <w:bodyDiv w:val="1"/>
      <w:marLeft w:val="0"/>
      <w:marRight w:val="0"/>
      <w:marTop w:val="0"/>
      <w:marBottom w:val="0"/>
      <w:divBdr>
        <w:top w:val="none" w:sz="0" w:space="0" w:color="auto"/>
        <w:left w:val="none" w:sz="0" w:space="0" w:color="auto"/>
        <w:bottom w:val="none" w:sz="0" w:space="0" w:color="auto"/>
        <w:right w:val="none" w:sz="0" w:space="0" w:color="auto"/>
      </w:divBdr>
      <w:divsChild>
        <w:div w:id="598638242">
          <w:marLeft w:val="0"/>
          <w:marRight w:val="0"/>
          <w:marTop w:val="0"/>
          <w:marBottom w:val="0"/>
          <w:divBdr>
            <w:top w:val="none" w:sz="0" w:space="0" w:color="auto"/>
            <w:left w:val="none" w:sz="0" w:space="0" w:color="auto"/>
            <w:bottom w:val="none" w:sz="0" w:space="0" w:color="auto"/>
            <w:right w:val="none" w:sz="0" w:space="0" w:color="auto"/>
          </w:divBdr>
        </w:div>
        <w:div w:id="832449520">
          <w:marLeft w:val="0"/>
          <w:marRight w:val="0"/>
          <w:marTop w:val="0"/>
          <w:marBottom w:val="0"/>
          <w:divBdr>
            <w:top w:val="none" w:sz="0" w:space="0" w:color="auto"/>
            <w:left w:val="none" w:sz="0" w:space="0" w:color="auto"/>
            <w:bottom w:val="none" w:sz="0" w:space="0" w:color="auto"/>
            <w:right w:val="none" w:sz="0" w:space="0" w:color="auto"/>
          </w:divBdr>
        </w:div>
        <w:div w:id="456529593">
          <w:marLeft w:val="0"/>
          <w:marRight w:val="0"/>
          <w:marTop w:val="0"/>
          <w:marBottom w:val="0"/>
          <w:divBdr>
            <w:top w:val="none" w:sz="0" w:space="0" w:color="auto"/>
            <w:left w:val="none" w:sz="0" w:space="0" w:color="auto"/>
            <w:bottom w:val="none" w:sz="0" w:space="0" w:color="auto"/>
            <w:right w:val="none" w:sz="0" w:space="0" w:color="auto"/>
          </w:divBdr>
        </w:div>
        <w:div w:id="1172916403">
          <w:marLeft w:val="0"/>
          <w:marRight w:val="0"/>
          <w:marTop w:val="0"/>
          <w:marBottom w:val="0"/>
          <w:divBdr>
            <w:top w:val="none" w:sz="0" w:space="0" w:color="auto"/>
            <w:left w:val="none" w:sz="0" w:space="0" w:color="auto"/>
            <w:bottom w:val="none" w:sz="0" w:space="0" w:color="auto"/>
            <w:right w:val="none" w:sz="0" w:space="0" w:color="auto"/>
          </w:divBdr>
        </w:div>
        <w:div w:id="440731872">
          <w:marLeft w:val="0"/>
          <w:marRight w:val="0"/>
          <w:marTop w:val="0"/>
          <w:marBottom w:val="0"/>
          <w:divBdr>
            <w:top w:val="none" w:sz="0" w:space="0" w:color="auto"/>
            <w:left w:val="none" w:sz="0" w:space="0" w:color="auto"/>
            <w:bottom w:val="none" w:sz="0" w:space="0" w:color="auto"/>
            <w:right w:val="none" w:sz="0" w:space="0" w:color="auto"/>
          </w:divBdr>
        </w:div>
        <w:div w:id="79567215">
          <w:marLeft w:val="0"/>
          <w:marRight w:val="0"/>
          <w:marTop w:val="0"/>
          <w:marBottom w:val="0"/>
          <w:divBdr>
            <w:top w:val="none" w:sz="0" w:space="0" w:color="auto"/>
            <w:left w:val="none" w:sz="0" w:space="0" w:color="auto"/>
            <w:bottom w:val="none" w:sz="0" w:space="0" w:color="auto"/>
            <w:right w:val="none" w:sz="0" w:space="0" w:color="auto"/>
          </w:divBdr>
        </w:div>
        <w:div w:id="1432169300">
          <w:marLeft w:val="0"/>
          <w:marRight w:val="0"/>
          <w:marTop w:val="0"/>
          <w:marBottom w:val="0"/>
          <w:divBdr>
            <w:top w:val="none" w:sz="0" w:space="0" w:color="auto"/>
            <w:left w:val="none" w:sz="0" w:space="0" w:color="auto"/>
            <w:bottom w:val="none" w:sz="0" w:space="0" w:color="auto"/>
            <w:right w:val="none" w:sz="0" w:space="0" w:color="auto"/>
          </w:divBdr>
        </w:div>
        <w:div w:id="1026567028">
          <w:marLeft w:val="0"/>
          <w:marRight w:val="0"/>
          <w:marTop w:val="0"/>
          <w:marBottom w:val="0"/>
          <w:divBdr>
            <w:top w:val="none" w:sz="0" w:space="0" w:color="auto"/>
            <w:left w:val="none" w:sz="0" w:space="0" w:color="auto"/>
            <w:bottom w:val="none" w:sz="0" w:space="0" w:color="auto"/>
            <w:right w:val="none" w:sz="0" w:space="0" w:color="auto"/>
          </w:divBdr>
        </w:div>
        <w:div w:id="294527365">
          <w:marLeft w:val="0"/>
          <w:marRight w:val="0"/>
          <w:marTop w:val="0"/>
          <w:marBottom w:val="0"/>
          <w:divBdr>
            <w:top w:val="none" w:sz="0" w:space="0" w:color="auto"/>
            <w:left w:val="none" w:sz="0" w:space="0" w:color="auto"/>
            <w:bottom w:val="none" w:sz="0" w:space="0" w:color="auto"/>
            <w:right w:val="none" w:sz="0" w:space="0" w:color="auto"/>
          </w:divBdr>
        </w:div>
        <w:div w:id="1815751651">
          <w:marLeft w:val="0"/>
          <w:marRight w:val="0"/>
          <w:marTop w:val="0"/>
          <w:marBottom w:val="0"/>
          <w:divBdr>
            <w:top w:val="none" w:sz="0" w:space="0" w:color="auto"/>
            <w:left w:val="none" w:sz="0" w:space="0" w:color="auto"/>
            <w:bottom w:val="none" w:sz="0" w:space="0" w:color="auto"/>
            <w:right w:val="none" w:sz="0" w:space="0" w:color="auto"/>
          </w:divBdr>
        </w:div>
        <w:div w:id="881097416">
          <w:marLeft w:val="0"/>
          <w:marRight w:val="0"/>
          <w:marTop w:val="0"/>
          <w:marBottom w:val="0"/>
          <w:divBdr>
            <w:top w:val="none" w:sz="0" w:space="0" w:color="auto"/>
            <w:left w:val="none" w:sz="0" w:space="0" w:color="auto"/>
            <w:bottom w:val="none" w:sz="0" w:space="0" w:color="auto"/>
            <w:right w:val="none" w:sz="0" w:space="0" w:color="auto"/>
          </w:divBdr>
        </w:div>
        <w:div w:id="93867898">
          <w:marLeft w:val="0"/>
          <w:marRight w:val="0"/>
          <w:marTop w:val="0"/>
          <w:marBottom w:val="0"/>
          <w:divBdr>
            <w:top w:val="none" w:sz="0" w:space="0" w:color="auto"/>
            <w:left w:val="none" w:sz="0" w:space="0" w:color="auto"/>
            <w:bottom w:val="none" w:sz="0" w:space="0" w:color="auto"/>
            <w:right w:val="none" w:sz="0" w:space="0" w:color="auto"/>
          </w:divBdr>
        </w:div>
        <w:div w:id="242957988">
          <w:marLeft w:val="0"/>
          <w:marRight w:val="0"/>
          <w:marTop w:val="0"/>
          <w:marBottom w:val="0"/>
          <w:divBdr>
            <w:top w:val="none" w:sz="0" w:space="0" w:color="auto"/>
            <w:left w:val="none" w:sz="0" w:space="0" w:color="auto"/>
            <w:bottom w:val="none" w:sz="0" w:space="0" w:color="auto"/>
            <w:right w:val="none" w:sz="0" w:space="0" w:color="auto"/>
          </w:divBdr>
        </w:div>
        <w:div w:id="630600995">
          <w:marLeft w:val="0"/>
          <w:marRight w:val="0"/>
          <w:marTop w:val="0"/>
          <w:marBottom w:val="0"/>
          <w:divBdr>
            <w:top w:val="none" w:sz="0" w:space="0" w:color="auto"/>
            <w:left w:val="none" w:sz="0" w:space="0" w:color="auto"/>
            <w:bottom w:val="none" w:sz="0" w:space="0" w:color="auto"/>
            <w:right w:val="none" w:sz="0" w:space="0" w:color="auto"/>
          </w:divBdr>
        </w:div>
        <w:div w:id="416560616">
          <w:marLeft w:val="0"/>
          <w:marRight w:val="0"/>
          <w:marTop w:val="0"/>
          <w:marBottom w:val="0"/>
          <w:divBdr>
            <w:top w:val="none" w:sz="0" w:space="0" w:color="auto"/>
            <w:left w:val="none" w:sz="0" w:space="0" w:color="auto"/>
            <w:bottom w:val="none" w:sz="0" w:space="0" w:color="auto"/>
            <w:right w:val="none" w:sz="0" w:space="0" w:color="auto"/>
          </w:divBdr>
        </w:div>
        <w:div w:id="374504734">
          <w:marLeft w:val="0"/>
          <w:marRight w:val="0"/>
          <w:marTop w:val="0"/>
          <w:marBottom w:val="0"/>
          <w:divBdr>
            <w:top w:val="none" w:sz="0" w:space="0" w:color="auto"/>
            <w:left w:val="none" w:sz="0" w:space="0" w:color="auto"/>
            <w:bottom w:val="none" w:sz="0" w:space="0" w:color="auto"/>
            <w:right w:val="none" w:sz="0" w:space="0" w:color="auto"/>
          </w:divBdr>
        </w:div>
        <w:div w:id="230699280">
          <w:marLeft w:val="0"/>
          <w:marRight w:val="0"/>
          <w:marTop w:val="0"/>
          <w:marBottom w:val="0"/>
          <w:divBdr>
            <w:top w:val="none" w:sz="0" w:space="0" w:color="auto"/>
            <w:left w:val="none" w:sz="0" w:space="0" w:color="auto"/>
            <w:bottom w:val="none" w:sz="0" w:space="0" w:color="auto"/>
            <w:right w:val="none" w:sz="0" w:space="0" w:color="auto"/>
          </w:divBdr>
        </w:div>
        <w:div w:id="1347635516">
          <w:marLeft w:val="0"/>
          <w:marRight w:val="0"/>
          <w:marTop w:val="0"/>
          <w:marBottom w:val="0"/>
          <w:divBdr>
            <w:top w:val="none" w:sz="0" w:space="0" w:color="auto"/>
            <w:left w:val="none" w:sz="0" w:space="0" w:color="auto"/>
            <w:bottom w:val="none" w:sz="0" w:space="0" w:color="auto"/>
            <w:right w:val="none" w:sz="0" w:space="0" w:color="auto"/>
          </w:divBdr>
        </w:div>
        <w:div w:id="365523446">
          <w:marLeft w:val="0"/>
          <w:marRight w:val="0"/>
          <w:marTop w:val="0"/>
          <w:marBottom w:val="0"/>
          <w:divBdr>
            <w:top w:val="none" w:sz="0" w:space="0" w:color="auto"/>
            <w:left w:val="none" w:sz="0" w:space="0" w:color="auto"/>
            <w:bottom w:val="none" w:sz="0" w:space="0" w:color="auto"/>
            <w:right w:val="none" w:sz="0" w:space="0" w:color="auto"/>
          </w:divBdr>
        </w:div>
        <w:div w:id="356203644">
          <w:marLeft w:val="0"/>
          <w:marRight w:val="0"/>
          <w:marTop w:val="0"/>
          <w:marBottom w:val="0"/>
          <w:divBdr>
            <w:top w:val="none" w:sz="0" w:space="0" w:color="auto"/>
            <w:left w:val="none" w:sz="0" w:space="0" w:color="auto"/>
            <w:bottom w:val="none" w:sz="0" w:space="0" w:color="auto"/>
            <w:right w:val="none" w:sz="0" w:space="0" w:color="auto"/>
          </w:divBdr>
        </w:div>
        <w:div w:id="2123646619">
          <w:marLeft w:val="0"/>
          <w:marRight w:val="0"/>
          <w:marTop w:val="0"/>
          <w:marBottom w:val="0"/>
          <w:divBdr>
            <w:top w:val="none" w:sz="0" w:space="0" w:color="auto"/>
            <w:left w:val="none" w:sz="0" w:space="0" w:color="auto"/>
            <w:bottom w:val="none" w:sz="0" w:space="0" w:color="auto"/>
            <w:right w:val="none" w:sz="0" w:space="0" w:color="auto"/>
          </w:divBdr>
        </w:div>
        <w:div w:id="950403230">
          <w:marLeft w:val="0"/>
          <w:marRight w:val="0"/>
          <w:marTop w:val="0"/>
          <w:marBottom w:val="0"/>
          <w:divBdr>
            <w:top w:val="none" w:sz="0" w:space="0" w:color="auto"/>
            <w:left w:val="none" w:sz="0" w:space="0" w:color="auto"/>
            <w:bottom w:val="none" w:sz="0" w:space="0" w:color="auto"/>
            <w:right w:val="none" w:sz="0" w:space="0" w:color="auto"/>
          </w:divBdr>
        </w:div>
        <w:div w:id="897327208">
          <w:marLeft w:val="0"/>
          <w:marRight w:val="0"/>
          <w:marTop w:val="0"/>
          <w:marBottom w:val="0"/>
          <w:divBdr>
            <w:top w:val="none" w:sz="0" w:space="0" w:color="auto"/>
            <w:left w:val="none" w:sz="0" w:space="0" w:color="auto"/>
            <w:bottom w:val="none" w:sz="0" w:space="0" w:color="auto"/>
            <w:right w:val="none" w:sz="0" w:space="0" w:color="auto"/>
          </w:divBdr>
        </w:div>
      </w:divsChild>
    </w:div>
    <w:div w:id="1687125618">
      <w:bodyDiv w:val="1"/>
      <w:marLeft w:val="0"/>
      <w:marRight w:val="0"/>
      <w:marTop w:val="0"/>
      <w:marBottom w:val="0"/>
      <w:divBdr>
        <w:top w:val="none" w:sz="0" w:space="0" w:color="auto"/>
        <w:left w:val="none" w:sz="0" w:space="0" w:color="auto"/>
        <w:bottom w:val="none" w:sz="0" w:space="0" w:color="auto"/>
        <w:right w:val="none" w:sz="0" w:space="0" w:color="auto"/>
      </w:divBdr>
      <w:divsChild>
        <w:div w:id="541672268">
          <w:marLeft w:val="0"/>
          <w:marRight w:val="0"/>
          <w:marTop w:val="0"/>
          <w:marBottom w:val="0"/>
          <w:divBdr>
            <w:top w:val="none" w:sz="0" w:space="0" w:color="auto"/>
            <w:left w:val="none" w:sz="0" w:space="0" w:color="auto"/>
            <w:bottom w:val="none" w:sz="0" w:space="0" w:color="auto"/>
            <w:right w:val="none" w:sz="0" w:space="0" w:color="auto"/>
          </w:divBdr>
          <w:divsChild>
            <w:div w:id="1902596096">
              <w:marLeft w:val="0"/>
              <w:marRight w:val="0"/>
              <w:marTop w:val="0"/>
              <w:marBottom w:val="0"/>
              <w:divBdr>
                <w:top w:val="none" w:sz="0" w:space="0" w:color="auto"/>
                <w:left w:val="none" w:sz="0" w:space="0" w:color="auto"/>
                <w:bottom w:val="none" w:sz="0" w:space="0" w:color="auto"/>
                <w:right w:val="none" w:sz="0" w:space="0" w:color="auto"/>
              </w:divBdr>
              <w:divsChild>
                <w:div w:id="714231417">
                  <w:marLeft w:val="0"/>
                  <w:marRight w:val="0"/>
                  <w:marTop w:val="0"/>
                  <w:marBottom w:val="0"/>
                  <w:divBdr>
                    <w:top w:val="none" w:sz="0" w:space="0" w:color="auto"/>
                    <w:left w:val="none" w:sz="0" w:space="0" w:color="auto"/>
                    <w:bottom w:val="none" w:sz="0" w:space="0" w:color="auto"/>
                    <w:right w:val="none" w:sz="0" w:space="0" w:color="auto"/>
                  </w:divBdr>
                </w:div>
                <w:div w:id="582376213">
                  <w:marLeft w:val="0"/>
                  <w:marRight w:val="0"/>
                  <w:marTop w:val="0"/>
                  <w:marBottom w:val="0"/>
                  <w:divBdr>
                    <w:top w:val="none" w:sz="0" w:space="0" w:color="auto"/>
                    <w:left w:val="none" w:sz="0" w:space="0" w:color="auto"/>
                    <w:bottom w:val="none" w:sz="0" w:space="0" w:color="auto"/>
                    <w:right w:val="none" w:sz="0" w:space="0" w:color="auto"/>
                  </w:divBdr>
                </w:div>
                <w:div w:id="1369522488">
                  <w:marLeft w:val="0"/>
                  <w:marRight w:val="0"/>
                  <w:marTop w:val="0"/>
                  <w:marBottom w:val="0"/>
                  <w:divBdr>
                    <w:top w:val="none" w:sz="0" w:space="0" w:color="auto"/>
                    <w:left w:val="none" w:sz="0" w:space="0" w:color="auto"/>
                    <w:bottom w:val="none" w:sz="0" w:space="0" w:color="auto"/>
                    <w:right w:val="none" w:sz="0" w:space="0" w:color="auto"/>
                  </w:divBdr>
                </w:div>
                <w:div w:id="705368779">
                  <w:marLeft w:val="0"/>
                  <w:marRight w:val="0"/>
                  <w:marTop w:val="0"/>
                  <w:marBottom w:val="0"/>
                  <w:divBdr>
                    <w:top w:val="none" w:sz="0" w:space="0" w:color="auto"/>
                    <w:left w:val="none" w:sz="0" w:space="0" w:color="auto"/>
                    <w:bottom w:val="none" w:sz="0" w:space="0" w:color="auto"/>
                    <w:right w:val="none" w:sz="0" w:space="0" w:color="auto"/>
                  </w:divBdr>
                </w:div>
                <w:div w:id="1883401217">
                  <w:marLeft w:val="0"/>
                  <w:marRight w:val="0"/>
                  <w:marTop w:val="0"/>
                  <w:marBottom w:val="0"/>
                  <w:divBdr>
                    <w:top w:val="none" w:sz="0" w:space="0" w:color="auto"/>
                    <w:left w:val="none" w:sz="0" w:space="0" w:color="auto"/>
                    <w:bottom w:val="none" w:sz="0" w:space="0" w:color="auto"/>
                    <w:right w:val="none" w:sz="0" w:space="0" w:color="auto"/>
                  </w:divBdr>
                </w:div>
                <w:div w:id="2126848190">
                  <w:marLeft w:val="0"/>
                  <w:marRight w:val="0"/>
                  <w:marTop w:val="0"/>
                  <w:marBottom w:val="0"/>
                  <w:divBdr>
                    <w:top w:val="none" w:sz="0" w:space="0" w:color="auto"/>
                    <w:left w:val="none" w:sz="0" w:space="0" w:color="auto"/>
                    <w:bottom w:val="none" w:sz="0" w:space="0" w:color="auto"/>
                    <w:right w:val="none" w:sz="0" w:space="0" w:color="auto"/>
                  </w:divBdr>
                </w:div>
                <w:div w:id="440998125">
                  <w:marLeft w:val="0"/>
                  <w:marRight w:val="0"/>
                  <w:marTop w:val="0"/>
                  <w:marBottom w:val="0"/>
                  <w:divBdr>
                    <w:top w:val="none" w:sz="0" w:space="0" w:color="auto"/>
                    <w:left w:val="none" w:sz="0" w:space="0" w:color="auto"/>
                    <w:bottom w:val="none" w:sz="0" w:space="0" w:color="auto"/>
                    <w:right w:val="none" w:sz="0" w:space="0" w:color="auto"/>
                  </w:divBdr>
                </w:div>
                <w:div w:id="1238901408">
                  <w:marLeft w:val="0"/>
                  <w:marRight w:val="0"/>
                  <w:marTop w:val="0"/>
                  <w:marBottom w:val="0"/>
                  <w:divBdr>
                    <w:top w:val="none" w:sz="0" w:space="0" w:color="auto"/>
                    <w:left w:val="none" w:sz="0" w:space="0" w:color="auto"/>
                    <w:bottom w:val="none" w:sz="0" w:space="0" w:color="auto"/>
                    <w:right w:val="none" w:sz="0" w:space="0" w:color="auto"/>
                  </w:divBdr>
                </w:div>
                <w:div w:id="1690449053">
                  <w:marLeft w:val="0"/>
                  <w:marRight w:val="0"/>
                  <w:marTop w:val="0"/>
                  <w:marBottom w:val="0"/>
                  <w:divBdr>
                    <w:top w:val="none" w:sz="0" w:space="0" w:color="auto"/>
                    <w:left w:val="none" w:sz="0" w:space="0" w:color="auto"/>
                    <w:bottom w:val="none" w:sz="0" w:space="0" w:color="auto"/>
                    <w:right w:val="none" w:sz="0" w:space="0" w:color="auto"/>
                  </w:divBdr>
                </w:div>
                <w:div w:id="291255431">
                  <w:marLeft w:val="0"/>
                  <w:marRight w:val="0"/>
                  <w:marTop w:val="0"/>
                  <w:marBottom w:val="0"/>
                  <w:divBdr>
                    <w:top w:val="none" w:sz="0" w:space="0" w:color="auto"/>
                    <w:left w:val="none" w:sz="0" w:space="0" w:color="auto"/>
                    <w:bottom w:val="none" w:sz="0" w:space="0" w:color="auto"/>
                    <w:right w:val="none" w:sz="0" w:space="0" w:color="auto"/>
                  </w:divBdr>
                </w:div>
                <w:div w:id="1176190886">
                  <w:marLeft w:val="0"/>
                  <w:marRight w:val="0"/>
                  <w:marTop w:val="0"/>
                  <w:marBottom w:val="0"/>
                  <w:divBdr>
                    <w:top w:val="none" w:sz="0" w:space="0" w:color="auto"/>
                    <w:left w:val="none" w:sz="0" w:space="0" w:color="auto"/>
                    <w:bottom w:val="none" w:sz="0" w:space="0" w:color="auto"/>
                    <w:right w:val="none" w:sz="0" w:space="0" w:color="auto"/>
                  </w:divBdr>
                </w:div>
                <w:div w:id="1262640255">
                  <w:marLeft w:val="0"/>
                  <w:marRight w:val="0"/>
                  <w:marTop w:val="0"/>
                  <w:marBottom w:val="0"/>
                  <w:divBdr>
                    <w:top w:val="none" w:sz="0" w:space="0" w:color="auto"/>
                    <w:left w:val="none" w:sz="0" w:space="0" w:color="auto"/>
                    <w:bottom w:val="none" w:sz="0" w:space="0" w:color="auto"/>
                    <w:right w:val="none" w:sz="0" w:space="0" w:color="auto"/>
                  </w:divBdr>
                </w:div>
                <w:div w:id="662271655">
                  <w:marLeft w:val="0"/>
                  <w:marRight w:val="0"/>
                  <w:marTop w:val="0"/>
                  <w:marBottom w:val="0"/>
                  <w:divBdr>
                    <w:top w:val="none" w:sz="0" w:space="0" w:color="auto"/>
                    <w:left w:val="none" w:sz="0" w:space="0" w:color="auto"/>
                    <w:bottom w:val="none" w:sz="0" w:space="0" w:color="auto"/>
                    <w:right w:val="none" w:sz="0" w:space="0" w:color="auto"/>
                  </w:divBdr>
                </w:div>
                <w:div w:id="118232320">
                  <w:marLeft w:val="0"/>
                  <w:marRight w:val="0"/>
                  <w:marTop w:val="0"/>
                  <w:marBottom w:val="0"/>
                  <w:divBdr>
                    <w:top w:val="none" w:sz="0" w:space="0" w:color="auto"/>
                    <w:left w:val="none" w:sz="0" w:space="0" w:color="auto"/>
                    <w:bottom w:val="none" w:sz="0" w:space="0" w:color="auto"/>
                    <w:right w:val="none" w:sz="0" w:space="0" w:color="auto"/>
                  </w:divBdr>
                </w:div>
                <w:div w:id="743451743">
                  <w:marLeft w:val="0"/>
                  <w:marRight w:val="0"/>
                  <w:marTop w:val="0"/>
                  <w:marBottom w:val="0"/>
                  <w:divBdr>
                    <w:top w:val="none" w:sz="0" w:space="0" w:color="auto"/>
                    <w:left w:val="none" w:sz="0" w:space="0" w:color="auto"/>
                    <w:bottom w:val="none" w:sz="0" w:space="0" w:color="auto"/>
                    <w:right w:val="none" w:sz="0" w:space="0" w:color="auto"/>
                  </w:divBdr>
                </w:div>
                <w:div w:id="1518739411">
                  <w:marLeft w:val="0"/>
                  <w:marRight w:val="0"/>
                  <w:marTop w:val="0"/>
                  <w:marBottom w:val="0"/>
                  <w:divBdr>
                    <w:top w:val="none" w:sz="0" w:space="0" w:color="auto"/>
                    <w:left w:val="none" w:sz="0" w:space="0" w:color="auto"/>
                    <w:bottom w:val="none" w:sz="0" w:space="0" w:color="auto"/>
                    <w:right w:val="none" w:sz="0" w:space="0" w:color="auto"/>
                  </w:divBdr>
                </w:div>
                <w:div w:id="1751391475">
                  <w:marLeft w:val="0"/>
                  <w:marRight w:val="0"/>
                  <w:marTop w:val="0"/>
                  <w:marBottom w:val="0"/>
                  <w:divBdr>
                    <w:top w:val="none" w:sz="0" w:space="0" w:color="auto"/>
                    <w:left w:val="none" w:sz="0" w:space="0" w:color="auto"/>
                    <w:bottom w:val="none" w:sz="0" w:space="0" w:color="auto"/>
                    <w:right w:val="none" w:sz="0" w:space="0" w:color="auto"/>
                  </w:divBdr>
                </w:div>
                <w:div w:id="919867488">
                  <w:marLeft w:val="0"/>
                  <w:marRight w:val="0"/>
                  <w:marTop w:val="0"/>
                  <w:marBottom w:val="0"/>
                  <w:divBdr>
                    <w:top w:val="none" w:sz="0" w:space="0" w:color="auto"/>
                    <w:left w:val="none" w:sz="0" w:space="0" w:color="auto"/>
                    <w:bottom w:val="none" w:sz="0" w:space="0" w:color="auto"/>
                    <w:right w:val="none" w:sz="0" w:space="0" w:color="auto"/>
                  </w:divBdr>
                </w:div>
                <w:div w:id="961614379">
                  <w:marLeft w:val="0"/>
                  <w:marRight w:val="0"/>
                  <w:marTop w:val="0"/>
                  <w:marBottom w:val="0"/>
                  <w:divBdr>
                    <w:top w:val="none" w:sz="0" w:space="0" w:color="auto"/>
                    <w:left w:val="none" w:sz="0" w:space="0" w:color="auto"/>
                    <w:bottom w:val="none" w:sz="0" w:space="0" w:color="auto"/>
                    <w:right w:val="none" w:sz="0" w:space="0" w:color="auto"/>
                  </w:divBdr>
                </w:div>
                <w:div w:id="2018343368">
                  <w:marLeft w:val="0"/>
                  <w:marRight w:val="0"/>
                  <w:marTop w:val="0"/>
                  <w:marBottom w:val="0"/>
                  <w:divBdr>
                    <w:top w:val="none" w:sz="0" w:space="0" w:color="auto"/>
                    <w:left w:val="none" w:sz="0" w:space="0" w:color="auto"/>
                    <w:bottom w:val="none" w:sz="0" w:space="0" w:color="auto"/>
                    <w:right w:val="none" w:sz="0" w:space="0" w:color="auto"/>
                  </w:divBdr>
                </w:div>
                <w:div w:id="704596292">
                  <w:marLeft w:val="0"/>
                  <w:marRight w:val="0"/>
                  <w:marTop w:val="0"/>
                  <w:marBottom w:val="0"/>
                  <w:divBdr>
                    <w:top w:val="none" w:sz="0" w:space="0" w:color="auto"/>
                    <w:left w:val="none" w:sz="0" w:space="0" w:color="auto"/>
                    <w:bottom w:val="none" w:sz="0" w:space="0" w:color="auto"/>
                    <w:right w:val="none" w:sz="0" w:space="0" w:color="auto"/>
                  </w:divBdr>
                </w:div>
                <w:div w:id="1255171054">
                  <w:marLeft w:val="0"/>
                  <w:marRight w:val="0"/>
                  <w:marTop w:val="0"/>
                  <w:marBottom w:val="0"/>
                  <w:divBdr>
                    <w:top w:val="none" w:sz="0" w:space="0" w:color="auto"/>
                    <w:left w:val="none" w:sz="0" w:space="0" w:color="auto"/>
                    <w:bottom w:val="none" w:sz="0" w:space="0" w:color="auto"/>
                    <w:right w:val="none" w:sz="0" w:space="0" w:color="auto"/>
                  </w:divBdr>
                </w:div>
                <w:div w:id="1213422876">
                  <w:marLeft w:val="0"/>
                  <w:marRight w:val="0"/>
                  <w:marTop w:val="0"/>
                  <w:marBottom w:val="0"/>
                  <w:divBdr>
                    <w:top w:val="none" w:sz="0" w:space="0" w:color="auto"/>
                    <w:left w:val="none" w:sz="0" w:space="0" w:color="auto"/>
                    <w:bottom w:val="none" w:sz="0" w:space="0" w:color="auto"/>
                    <w:right w:val="none" w:sz="0" w:space="0" w:color="auto"/>
                  </w:divBdr>
                </w:div>
                <w:div w:id="496771972">
                  <w:marLeft w:val="0"/>
                  <w:marRight w:val="0"/>
                  <w:marTop w:val="0"/>
                  <w:marBottom w:val="0"/>
                  <w:divBdr>
                    <w:top w:val="none" w:sz="0" w:space="0" w:color="auto"/>
                    <w:left w:val="none" w:sz="0" w:space="0" w:color="auto"/>
                    <w:bottom w:val="none" w:sz="0" w:space="0" w:color="auto"/>
                    <w:right w:val="none" w:sz="0" w:space="0" w:color="auto"/>
                  </w:divBdr>
                </w:div>
                <w:div w:id="433282080">
                  <w:marLeft w:val="0"/>
                  <w:marRight w:val="0"/>
                  <w:marTop w:val="0"/>
                  <w:marBottom w:val="0"/>
                  <w:divBdr>
                    <w:top w:val="none" w:sz="0" w:space="0" w:color="auto"/>
                    <w:left w:val="none" w:sz="0" w:space="0" w:color="auto"/>
                    <w:bottom w:val="none" w:sz="0" w:space="0" w:color="auto"/>
                    <w:right w:val="none" w:sz="0" w:space="0" w:color="auto"/>
                  </w:divBdr>
                </w:div>
                <w:div w:id="1245336434">
                  <w:marLeft w:val="0"/>
                  <w:marRight w:val="0"/>
                  <w:marTop w:val="0"/>
                  <w:marBottom w:val="0"/>
                  <w:divBdr>
                    <w:top w:val="none" w:sz="0" w:space="0" w:color="auto"/>
                    <w:left w:val="none" w:sz="0" w:space="0" w:color="auto"/>
                    <w:bottom w:val="none" w:sz="0" w:space="0" w:color="auto"/>
                    <w:right w:val="none" w:sz="0" w:space="0" w:color="auto"/>
                  </w:divBdr>
                </w:div>
                <w:div w:id="1716079578">
                  <w:marLeft w:val="0"/>
                  <w:marRight w:val="0"/>
                  <w:marTop w:val="0"/>
                  <w:marBottom w:val="0"/>
                  <w:divBdr>
                    <w:top w:val="none" w:sz="0" w:space="0" w:color="auto"/>
                    <w:left w:val="none" w:sz="0" w:space="0" w:color="auto"/>
                    <w:bottom w:val="none" w:sz="0" w:space="0" w:color="auto"/>
                    <w:right w:val="none" w:sz="0" w:space="0" w:color="auto"/>
                  </w:divBdr>
                </w:div>
                <w:div w:id="2106345885">
                  <w:marLeft w:val="0"/>
                  <w:marRight w:val="0"/>
                  <w:marTop w:val="0"/>
                  <w:marBottom w:val="0"/>
                  <w:divBdr>
                    <w:top w:val="none" w:sz="0" w:space="0" w:color="auto"/>
                    <w:left w:val="none" w:sz="0" w:space="0" w:color="auto"/>
                    <w:bottom w:val="none" w:sz="0" w:space="0" w:color="auto"/>
                    <w:right w:val="none" w:sz="0" w:space="0" w:color="auto"/>
                  </w:divBdr>
                </w:div>
                <w:div w:id="535851525">
                  <w:marLeft w:val="0"/>
                  <w:marRight w:val="0"/>
                  <w:marTop w:val="0"/>
                  <w:marBottom w:val="0"/>
                  <w:divBdr>
                    <w:top w:val="none" w:sz="0" w:space="0" w:color="auto"/>
                    <w:left w:val="none" w:sz="0" w:space="0" w:color="auto"/>
                    <w:bottom w:val="none" w:sz="0" w:space="0" w:color="auto"/>
                    <w:right w:val="none" w:sz="0" w:space="0" w:color="auto"/>
                  </w:divBdr>
                </w:div>
                <w:div w:id="1245069158">
                  <w:marLeft w:val="0"/>
                  <w:marRight w:val="0"/>
                  <w:marTop w:val="0"/>
                  <w:marBottom w:val="0"/>
                  <w:divBdr>
                    <w:top w:val="none" w:sz="0" w:space="0" w:color="auto"/>
                    <w:left w:val="none" w:sz="0" w:space="0" w:color="auto"/>
                    <w:bottom w:val="none" w:sz="0" w:space="0" w:color="auto"/>
                    <w:right w:val="none" w:sz="0" w:space="0" w:color="auto"/>
                  </w:divBdr>
                </w:div>
                <w:div w:id="889850913">
                  <w:marLeft w:val="0"/>
                  <w:marRight w:val="0"/>
                  <w:marTop w:val="0"/>
                  <w:marBottom w:val="0"/>
                  <w:divBdr>
                    <w:top w:val="none" w:sz="0" w:space="0" w:color="auto"/>
                    <w:left w:val="none" w:sz="0" w:space="0" w:color="auto"/>
                    <w:bottom w:val="none" w:sz="0" w:space="0" w:color="auto"/>
                    <w:right w:val="none" w:sz="0" w:space="0" w:color="auto"/>
                  </w:divBdr>
                </w:div>
                <w:div w:id="1303121001">
                  <w:marLeft w:val="0"/>
                  <w:marRight w:val="0"/>
                  <w:marTop w:val="0"/>
                  <w:marBottom w:val="0"/>
                  <w:divBdr>
                    <w:top w:val="none" w:sz="0" w:space="0" w:color="auto"/>
                    <w:left w:val="none" w:sz="0" w:space="0" w:color="auto"/>
                    <w:bottom w:val="none" w:sz="0" w:space="0" w:color="auto"/>
                    <w:right w:val="none" w:sz="0" w:space="0" w:color="auto"/>
                  </w:divBdr>
                </w:div>
                <w:div w:id="580335252">
                  <w:marLeft w:val="0"/>
                  <w:marRight w:val="0"/>
                  <w:marTop w:val="0"/>
                  <w:marBottom w:val="0"/>
                  <w:divBdr>
                    <w:top w:val="none" w:sz="0" w:space="0" w:color="auto"/>
                    <w:left w:val="none" w:sz="0" w:space="0" w:color="auto"/>
                    <w:bottom w:val="none" w:sz="0" w:space="0" w:color="auto"/>
                    <w:right w:val="none" w:sz="0" w:space="0" w:color="auto"/>
                  </w:divBdr>
                </w:div>
                <w:div w:id="1708215131">
                  <w:marLeft w:val="0"/>
                  <w:marRight w:val="0"/>
                  <w:marTop w:val="0"/>
                  <w:marBottom w:val="0"/>
                  <w:divBdr>
                    <w:top w:val="none" w:sz="0" w:space="0" w:color="auto"/>
                    <w:left w:val="none" w:sz="0" w:space="0" w:color="auto"/>
                    <w:bottom w:val="none" w:sz="0" w:space="0" w:color="auto"/>
                    <w:right w:val="none" w:sz="0" w:space="0" w:color="auto"/>
                  </w:divBdr>
                </w:div>
                <w:div w:id="1970895407">
                  <w:marLeft w:val="0"/>
                  <w:marRight w:val="0"/>
                  <w:marTop w:val="0"/>
                  <w:marBottom w:val="0"/>
                  <w:divBdr>
                    <w:top w:val="none" w:sz="0" w:space="0" w:color="auto"/>
                    <w:left w:val="none" w:sz="0" w:space="0" w:color="auto"/>
                    <w:bottom w:val="none" w:sz="0" w:space="0" w:color="auto"/>
                    <w:right w:val="none" w:sz="0" w:space="0" w:color="auto"/>
                  </w:divBdr>
                </w:div>
                <w:div w:id="93981560">
                  <w:marLeft w:val="0"/>
                  <w:marRight w:val="0"/>
                  <w:marTop w:val="0"/>
                  <w:marBottom w:val="0"/>
                  <w:divBdr>
                    <w:top w:val="none" w:sz="0" w:space="0" w:color="auto"/>
                    <w:left w:val="none" w:sz="0" w:space="0" w:color="auto"/>
                    <w:bottom w:val="none" w:sz="0" w:space="0" w:color="auto"/>
                    <w:right w:val="none" w:sz="0" w:space="0" w:color="auto"/>
                  </w:divBdr>
                </w:div>
                <w:div w:id="1972050218">
                  <w:marLeft w:val="0"/>
                  <w:marRight w:val="0"/>
                  <w:marTop w:val="0"/>
                  <w:marBottom w:val="0"/>
                  <w:divBdr>
                    <w:top w:val="none" w:sz="0" w:space="0" w:color="auto"/>
                    <w:left w:val="none" w:sz="0" w:space="0" w:color="auto"/>
                    <w:bottom w:val="none" w:sz="0" w:space="0" w:color="auto"/>
                    <w:right w:val="none" w:sz="0" w:space="0" w:color="auto"/>
                  </w:divBdr>
                </w:div>
                <w:div w:id="1997882550">
                  <w:marLeft w:val="0"/>
                  <w:marRight w:val="0"/>
                  <w:marTop w:val="0"/>
                  <w:marBottom w:val="0"/>
                  <w:divBdr>
                    <w:top w:val="none" w:sz="0" w:space="0" w:color="auto"/>
                    <w:left w:val="none" w:sz="0" w:space="0" w:color="auto"/>
                    <w:bottom w:val="none" w:sz="0" w:space="0" w:color="auto"/>
                    <w:right w:val="none" w:sz="0" w:space="0" w:color="auto"/>
                  </w:divBdr>
                </w:div>
                <w:div w:id="582956978">
                  <w:marLeft w:val="0"/>
                  <w:marRight w:val="0"/>
                  <w:marTop w:val="0"/>
                  <w:marBottom w:val="0"/>
                  <w:divBdr>
                    <w:top w:val="none" w:sz="0" w:space="0" w:color="auto"/>
                    <w:left w:val="none" w:sz="0" w:space="0" w:color="auto"/>
                    <w:bottom w:val="none" w:sz="0" w:space="0" w:color="auto"/>
                    <w:right w:val="none" w:sz="0" w:space="0" w:color="auto"/>
                  </w:divBdr>
                </w:div>
                <w:div w:id="77614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715954">
      <w:bodyDiv w:val="1"/>
      <w:marLeft w:val="0"/>
      <w:marRight w:val="0"/>
      <w:marTop w:val="0"/>
      <w:marBottom w:val="0"/>
      <w:divBdr>
        <w:top w:val="none" w:sz="0" w:space="0" w:color="auto"/>
        <w:left w:val="none" w:sz="0" w:space="0" w:color="auto"/>
        <w:bottom w:val="none" w:sz="0" w:space="0" w:color="auto"/>
        <w:right w:val="none" w:sz="0" w:space="0" w:color="auto"/>
      </w:divBdr>
      <w:divsChild>
        <w:div w:id="1474450029">
          <w:marLeft w:val="0"/>
          <w:marRight w:val="0"/>
          <w:marTop w:val="0"/>
          <w:marBottom w:val="0"/>
          <w:divBdr>
            <w:top w:val="none" w:sz="0" w:space="0" w:color="auto"/>
            <w:left w:val="none" w:sz="0" w:space="0" w:color="auto"/>
            <w:bottom w:val="none" w:sz="0" w:space="0" w:color="auto"/>
            <w:right w:val="none" w:sz="0" w:space="0" w:color="auto"/>
          </w:divBdr>
        </w:div>
        <w:div w:id="908347704">
          <w:marLeft w:val="0"/>
          <w:marRight w:val="0"/>
          <w:marTop w:val="0"/>
          <w:marBottom w:val="0"/>
          <w:divBdr>
            <w:top w:val="none" w:sz="0" w:space="0" w:color="auto"/>
            <w:left w:val="none" w:sz="0" w:space="0" w:color="auto"/>
            <w:bottom w:val="none" w:sz="0" w:space="0" w:color="auto"/>
            <w:right w:val="none" w:sz="0" w:space="0" w:color="auto"/>
          </w:divBdr>
        </w:div>
        <w:div w:id="2042780807">
          <w:marLeft w:val="0"/>
          <w:marRight w:val="0"/>
          <w:marTop w:val="0"/>
          <w:marBottom w:val="0"/>
          <w:divBdr>
            <w:top w:val="none" w:sz="0" w:space="0" w:color="auto"/>
            <w:left w:val="none" w:sz="0" w:space="0" w:color="auto"/>
            <w:bottom w:val="none" w:sz="0" w:space="0" w:color="auto"/>
            <w:right w:val="none" w:sz="0" w:space="0" w:color="auto"/>
          </w:divBdr>
        </w:div>
        <w:div w:id="1037196552">
          <w:marLeft w:val="0"/>
          <w:marRight w:val="0"/>
          <w:marTop w:val="0"/>
          <w:marBottom w:val="0"/>
          <w:divBdr>
            <w:top w:val="none" w:sz="0" w:space="0" w:color="auto"/>
            <w:left w:val="none" w:sz="0" w:space="0" w:color="auto"/>
            <w:bottom w:val="none" w:sz="0" w:space="0" w:color="auto"/>
            <w:right w:val="none" w:sz="0" w:space="0" w:color="auto"/>
          </w:divBdr>
        </w:div>
        <w:div w:id="308487367">
          <w:marLeft w:val="0"/>
          <w:marRight w:val="0"/>
          <w:marTop w:val="0"/>
          <w:marBottom w:val="0"/>
          <w:divBdr>
            <w:top w:val="none" w:sz="0" w:space="0" w:color="auto"/>
            <w:left w:val="none" w:sz="0" w:space="0" w:color="auto"/>
            <w:bottom w:val="none" w:sz="0" w:space="0" w:color="auto"/>
            <w:right w:val="none" w:sz="0" w:space="0" w:color="auto"/>
          </w:divBdr>
        </w:div>
        <w:div w:id="1782912775">
          <w:marLeft w:val="0"/>
          <w:marRight w:val="0"/>
          <w:marTop w:val="0"/>
          <w:marBottom w:val="0"/>
          <w:divBdr>
            <w:top w:val="none" w:sz="0" w:space="0" w:color="auto"/>
            <w:left w:val="none" w:sz="0" w:space="0" w:color="auto"/>
            <w:bottom w:val="none" w:sz="0" w:space="0" w:color="auto"/>
            <w:right w:val="none" w:sz="0" w:space="0" w:color="auto"/>
          </w:divBdr>
        </w:div>
        <w:div w:id="1867012663">
          <w:marLeft w:val="0"/>
          <w:marRight w:val="0"/>
          <w:marTop w:val="0"/>
          <w:marBottom w:val="0"/>
          <w:divBdr>
            <w:top w:val="none" w:sz="0" w:space="0" w:color="auto"/>
            <w:left w:val="none" w:sz="0" w:space="0" w:color="auto"/>
            <w:bottom w:val="none" w:sz="0" w:space="0" w:color="auto"/>
            <w:right w:val="none" w:sz="0" w:space="0" w:color="auto"/>
          </w:divBdr>
        </w:div>
        <w:div w:id="283997979">
          <w:marLeft w:val="0"/>
          <w:marRight w:val="0"/>
          <w:marTop w:val="0"/>
          <w:marBottom w:val="0"/>
          <w:divBdr>
            <w:top w:val="none" w:sz="0" w:space="0" w:color="auto"/>
            <w:left w:val="none" w:sz="0" w:space="0" w:color="auto"/>
            <w:bottom w:val="none" w:sz="0" w:space="0" w:color="auto"/>
            <w:right w:val="none" w:sz="0" w:space="0" w:color="auto"/>
          </w:divBdr>
        </w:div>
        <w:div w:id="1788429279">
          <w:marLeft w:val="0"/>
          <w:marRight w:val="0"/>
          <w:marTop w:val="0"/>
          <w:marBottom w:val="0"/>
          <w:divBdr>
            <w:top w:val="none" w:sz="0" w:space="0" w:color="auto"/>
            <w:left w:val="none" w:sz="0" w:space="0" w:color="auto"/>
            <w:bottom w:val="none" w:sz="0" w:space="0" w:color="auto"/>
            <w:right w:val="none" w:sz="0" w:space="0" w:color="auto"/>
          </w:divBdr>
        </w:div>
        <w:div w:id="1713454927">
          <w:marLeft w:val="0"/>
          <w:marRight w:val="0"/>
          <w:marTop w:val="0"/>
          <w:marBottom w:val="0"/>
          <w:divBdr>
            <w:top w:val="none" w:sz="0" w:space="0" w:color="auto"/>
            <w:left w:val="none" w:sz="0" w:space="0" w:color="auto"/>
            <w:bottom w:val="none" w:sz="0" w:space="0" w:color="auto"/>
            <w:right w:val="none" w:sz="0" w:space="0" w:color="auto"/>
          </w:divBdr>
        </w:div>
        <w:div w:id="1628320273">
          <w:marLeft w:val="0"/>
          <w:marRight w:val="0"/>
          <w:marTop w:val="0"/>
          <w:marBottom w:val="0"/>
          <w:divBdr>
            <w:top w:val="none" w:sz="0" w:space="0" w:color="auto"/>
            <w:left w:val="none" w:sz="0" w:space="0" w:color="auto"/>
            <w:bottom w:val="none" w:sz="0" w:space="0" w:color="auto"/>
            <w:right w:val="none" w:sz="0" w:space="0" w:color="auto"/>
          </w:divBdr>
        </w:div>
        <w:div w:id="1318537973">
          <w:marLeft w:val="0"/>
          <w:marRight w:val="0"/>
          <w:marTop w:val="0"/>
          <w:marBottom w:val="0"/>
          <w:divBdr>
            <w:top w:val="none" w:sz="0" w:space="0" w:color="auto"/>
            <w:left w:val="none" w:sz="0" w:space="0" w:color="auto"/>
            <w:bottom w:val="none" w:sz="0" w:space="0" w:color="auto"/>
            <w:right w:val="none" w:sz="0" w:space="0" w:color="auto"/>
          </w:divBdr>
        </w:div>
        <w:div w:id="852719395">
          <w:marLeft w:val="0"/>
          <w:marRight w:val="0"/>
          <w:marTop w:val="0"/>
          <w:marBottom w:val="0"/>
          <w:divBdr>
            <w:top w:val="none" w:sz="0" w:space="0" w:color="auto"/>
            <w:left w:val="none" w:sz="0" w:space="0" w:color="auto"/>
            <w:bottom w:val="none" w:sz="0" w:space="0" w:color="auto"/>
            <w:right w:val="none" w:sz="0" w:space="0" w:color="auto"/>
          </w:divBdr>
        </w:div>
        <w:div w:id="381903619">
          <w:marLeft w:val="0"/>
          <w:marRight w:val="0"/>
          <w:marTop w:val="0"/>
          <w:marBottom w:val="0"/>
          <w:divBdr>
            <w:top w:val="none" w:sz="0" w:space="0" w:color="auto"/>
            <w:left w:val="none" w:sz="0" w:space="0" w:color="auto"/>
            <w:bottom w:val="none" w:sz="0" w:space="0" w:color="auto"/>
            <w:right w:val="none" w:sz="0" w:space="0" w:color="auto"/>
          </w:divBdr>
        </w:div>
        <w:div w:id="236790618">
          <w:marLeft w:val="0"/>
          <w:marRight w:val="0"/>
          <w:marTop w:val="0"/>
          <w:marBottom w:val="0"/>
          <w:divBdr>
            <w:top w:val="none" w:sz="0" w:space="0" w:color="auto"/>
            <w:left w:val="none" w:sz="0" w:space="0" w:color="auto"/>
            <w:bottom w:val="none" w:sz="0" w:space="0" w:color="auto"/>
            <w:right w:val="none" w:sz="0" w:space="0" w:color="auto"/>
          </w:divBdr>
        </w:div>
        <w:div w:id="1300112879">
          <w:marLeft w:val="0"/>
          <w:marRight w:val="0"/>
          <w:marTop w:val="0"/>
          <w:marBottom w:val="0"/>
          <w:divBdr>
            <w:top w:val="none" w:sz="0" w:space="0" w:color="auto"/>
            <w:left w:val="none" w:sz="0" w:space="0" w:color="auto"/>
            <w:bottom w:val="none" w:sz="0" w:space="0" w:color="auto"/>
            <w:right w:val="none" w:sz="0" w:space="0" w:color="auto"/>
          </w:divBdr>
        </w:div>
        <w:div w:id="1151368393">
          <w:marLeft w:val="0"/>
          <w:marRight w:val="0"/>
          <w:marTop w:val="0"/>
          <w:marBottom w:val="0"/>
          <w:divBdr>
            <w:top w:val="none" w:sz="0" w:space="0" w:color="auto"/>
            <w:left w:val="none" w:sz="0" w:space="0" w:color="auto"/>
            <w:bottom w:val="none" w:sz="0" w:space="0" w:color="auto"/>
            <w:right w:val="none" w:sz="0" w:space="0" w:color="auto"/>
          </w:divBdr>
        </w:div>
        <w:div w:id="1751385225">
          <w:marLeft w:val="0"/>
          <w:marRight w:val="0"/>
          <w:marTop w:val="0"/>
          <w:marBottom w:val="0"/>
          <w:divBdr>
            <w:top w:val="none" w:sz="0" w:space="0" w:color="auto"/>
            <w:left w:val="none" w:sz="0" w:space="0" w:color="auto"/>
            <w:bottom w:val="none" w:sz="0" w:space="0" w:color="auto"/>
            <w:right w:val="none" w:sz="0" w:space="0" w:color="auto"/>
          </w:divBdr>
        </w:div>
        <w:div w:id="203492500">
          <w:marLeft w:val="0"/>
          <w:marRight w:val="0"/>
          <w:marTop w:val="0"/>
          <w:marBottom w:val="0"/>
          <w:divBdr>
            <w:top w:val="none" w:sz="0" w:space="0" w:color="auto"/>
            <w:left w:val="none" w:sz="0" w:space="0" w:color="auto"/>
            <w:bottom w:val="none" w:sz="0" w:space="0" w:color="auto"/>
            <w:right w:val="none" w:sz="0" w:space="0" w:color="auto"/>
          </w:divBdr>
        </w:div>
        <w:div w:id="95248123">
          <w:marLeft w:val="0"/>
          <w:marRight w:val="0"/>
          <w:marTop w:val="0"/>
          <w:marBottom w:val="0"/>
          <w:divBdr>
            <w:top w:val="none" w:sz="0" w:space="0" w:color="auto"/>
            <w:left w:val="none" w:sz="0" w:space="0" w:color="auto"/>
            <w:bottom w:val="none" w:sz="0" w:space="0" w:color="auto"/>
            <w:right w:val="none" w:sz="0" w:space="0" w:color="auto"/>
          </w:divBdr>
        </w:div>
        <w:div w:id="1483697888">
          <w:marLeft w:val="0"/>
          <w:marRight w:val="0"/>
          <w:marTop w:val="0"/>
          <w:marBottom w:val="0"/>
          <w:divBdr>
            <w:top w:val="none" w:sz="0" w:space="0" w:color="auto"/>
            <w:left w:val="none" w:sz="0" w:space="0" w:color="auto"/>
            <w:bottom w:val="none" w:sz="0" w:space="0" w:color="auto"/>
            <w:right w:val="none" w:sz="0" w:space="0" w:color="auto"/>
          </w:divBdr>
        </w:div>
        <w:div w:id="1062682055">
          <w:marLeft w:val="0"/>
          <w:marRight w:val="0"/>
          <w:marTop w:val="0"/>
          <w:marBottom w:val="0"/>
          <w:divBdr>
            <w:top w:val="none" w:sz="0" w:space="0" w:color="auto"/>
            <w:left w:val="none" w:sz="0" w:space="0" w:color="auto"/>
            <w:bottom w:val="none" w:sz="0" w:space="0" w:color="auto"/>
            <w:right w:val="none" w:sz="0" w:space="0" w:color="auto"/>
          </w:divBdr>
        </w:div>
        <w:div w:id="204684867">
          <w:marLeft w:val="0"/>
          <w:marRight w:val="0"/>
          <w:marTop w:val="0"/>
          <w:marBottom w:val="0"/>
          <w:divBdr>
            <w:top w:val="none" w:sz="0" w:space="0" w:color="auto"/>
            <w:left w:val="none" w:sz="0" w:space="0" w:color="auto"/>
            <w:bottom w:val="none" w:sz="0" w:space="0" w:color="auto"/>
            <w:right w:val="none" w:sz="0" w:space="0" w:color="auto"/>
          </w:divBdr>
        </w:div>
        <w:div w:id="462383552">
          <w:marLeft w:val="0"/>
          <w:marRight w:val="0"/>
          <w:marTop w:val="0"/>
          <w:marBottom w:val="0"/>
          <w:divBdr>
            <w:top w:val="none" w:sz="0" w:space="0" w:color="auto"/>
            <w:left w:val="none" w:sz="0" w:space="0" w:color="auto"/>
            <w:bottom w:val="none" w:sz="0" w:space="0" w:color="auto"/>
            <w:right w:val="none" w:sz="0" w:space="0" w:color="auto"/>
          </w:divBdr>
        </w:div>
        <w:div w:id="192767518">
          <w:marLeft w:val="0"/>
          <w:marRight w:val="0"/>
          <w:marTop w:val="0"/>
          <w:marBottom w:val="0"/>
          <w:divBdr>
            <w:top w:val="none" w:sz="0" w:space="0" w:color="auto"/>
            <w:left w:val="none" w:sz="0" w:space="0" w:color="auto"/>
            <w:bottom w:val="none" w:sz="0" w:space="0" w:color="auto"/>
            <w:right w:val="none" w:sz="0" w:space="0" w:color="auto"/>
          </w:divBdr>
        </w:div>
        <w:div w:id="952904196">
          <w:marLeft w:val="0"/>
          <w:marRight w:val="0"/>
          <w:marTop w:val="0"/>
          <w:marBottom w:val="0"/>
          <w:divBdr>
            <w:top w:val="none" w:sz="0" w:space="0" w:color="auto"/>
            <w:left w:val="none" w:sz="0" w:space="0" w:color="auto"/>
            <w:bottom w:val="none" w:sz="0" w:space="0" w:color="auto"/>
            <w:right w:val="none" w:sz="0" w:space="0" w:color="auto"/>
          </w:divBdr>
        </w:div>
        <w:div w:id="2060125457">
          <w:marLeft w:val="0"/>
          <w:marRight w:val="0"/>
          <w:marTop w:val="0"/>
          <w:marBottom w:val="0"/>
          <w:divBdr>
            <w:top w:val="none" w:sz="0" w:space="0" w:color="auto"/>
            <w:left w:val="none" w:sz="0" w:space="0" w:color="auto"/>
            <w:bottom w:val="none" w:sz="0" w:space="0" w:color="auto"/>
            <w:right w:val="none" w:sz="0" w:space="0" w:color="auto"/>
          </w:divBdr>
        </w:div>
        <w:div w:id="1761750301">
          <w:marLeft w:val="0"/>
          <w:marRight w:val="0"/>
          <w:marTop w:val="0"/>
          <w:marBottom w:val="0"/>
          <w:divBdr>
            <w:top w:val="none" w:sz="0" w:space="0" w:color="auto"/>
            <w:left w:val="none" w:sz="0" w:space="0" w:color="auto"/>
            <w:bottom w:val="none" w:sz="0" w:space="0" w:color="auto"/>
            <w:right w:val="none" w:sz="0" w:space="0" w:color="auto"/>
          </w:divBdr>
        </w:div>
        <w:div w:id="889614979">
          <w:marLeft w:val="0"/>
          <w:marRight w:val="0"/>
          <w:marTop w:val="0"/>
          <w:marBottom w:val="0"/>
          <w:divBdr>
            <w:top w:val="none" w:sz="0" w:space="0" w:color="auto"/>
            <w:left w:val="none" w:sz="0" w:space="0" w:color="auto"/>
            <w:bottom w:val="none" w:sz="0" w:space="0" w:color="auto"/>
            <w:right w:val="none" w:sz="0" w:space="0" w:color="auto"/>
          </w:divBdr>
        </w:div>
        <w:div w:id="741147372">
          <w:marLeft w:val="0"/>
          <w:marRight w:val="0"/>
          <w:marTop w:val="0"/>
          <w:marBottom w:val="0"/>
          <w:divBdr>
            <w:top w:val="none" w:sz="0" w:space="0" w:color="auto"/>
            <w:left w:val="none" w:sz="0" w:space="0" w:color="auto"/>
            <w:bottom w:val="none" w:sz="0" w:space="0" w:color="auto"/>
            <w:right w:val="none" w:sz="0" w:space="0" w:color="auto"/>
          </w:divBdr>
        </w:div>
        <w:div w:id="259795670">
          <w:marLeft w:val="0"/>
          <w:marRight w:val="0"/>
          <w:marTop w:val="0"/>
          <w:marBottom w:val="0"/>
          <w:divBdr>
            <w:top w:val="none" w:sz="0" w:space="0" w:color="auto"/>
            <w:left w:val="none" w:sz="0" w:space="0" w:color="auto"/>
            <w:bottom w:val="none" w:sz="0" w:space="0" w:color="auto"/>
            <w:right w:val="none" w:sz="0" w:space="0" w:color="auto"/>
          </w:divBdr>
        </w:div>
        <w:div w:id="1510869544">
          <w:marLeft w:val="0"/>
          <w:marRight w:val="0"/>
          <w:marTop w:val="0"/>
          <w:marBottom w:val="0"/>
          <w:divBdr>
            <w:top w:val="none" w:sz="0" w:space="0" w:color="auto"/>
            <w:left w:val="none" w:sz="0" w:space="0" w:color="auto"/>
            <w:bottom w:val="none" w:sz="0" w:space="0" w:color="auto"/>
            <w:right w:val="none" w:sz="0" w:space="0" w:color="auto"/>
          </w:divBdr>
        </w:div>
        <w:div w:id="1032724141">
          <w:marLeft w:val="0"/>
          <w:marRight w:val="0"/>
          <w:marTop w:val="0"/>
          <w:marBottom w:val="0"/>
          <w:divBdr>
            <w:top w:val="none" w:sz="0" w:space="0" w:color="auto"/>
            <w:left w:val="none" w:sz="0" w:space="0" w:color="auto"/>
            <w:bottom w:val="none" w:sz="0" w:space="0" w:color="auto"/>
            <w:right w:val="none" w:sz="0" w:space="0" w:color="auto"/>
          </w:divBdr>
        </w:div>
        <w:div w:id="1604798050">
          <w:marLeft w:val="0"/>
          <w:marRight w:val="0"/>
          <w:marTop w:val="0"/>
          <w:marBottom w:val="0"/>
          <w:divBdr>
            <w:top w:val="none" w:sz="0" w:space="0" w:color="auto"/>
            <w:left w:val="none" w:sz="0" w:space="0" w:color="auto"/>
            <w:bottom w:val="none" w:sz="0" w:space="0" w:color="auto"/>
            <w:right w:val="none" w:sz="0" w:space="0" w:color="auto"/>
          </w:divBdr>
        </w:div>
        <w:div w:id="984699092">
          <w:marLeft w:val="0"/>
          <w:marRight w:val="0"/>
          <w:marTop w:val="0"/>
          <w:marBottom w:val="0"/>
          <w:divBdr>
            <w:top w:val="none" w:sz="0" w:space="0" w:color="auto"/>
            <w:left w:val="none" w:sz="0" w:space="0" w:color="auto"/>
            <w:bottom w:val="none" w:sz="0" w:space="0" w:color="auto"/>
            <w:right w:val="none" w:sz="0" w:space="0" w:color="auto"/>
          </w:divBdr>
        </w:div>
        <w:div w:id="2084178724">
          <w:marLeft w:val="0"/>
          <w:marRight w:val="0"/>
          <w:marTop w:val="0"/>
          <w:marBottom w:val="0"/>
          <w:divBdr>
            <w:top w:val="none" w:sz="0" w:space="0" w:color="auto"/>
            <w:left w:val="none" w:sz="0" w:space="0" w:color="auto"/>
            <w:bottom w:val="none" w:sz="0" w:space="0" w:color="auto"/>
            <w:right w:val="none" w:sz="0" w:space="0" w:color="auto"/>
          </w:divBdr>
        </w:div>
        <w:div w:id="13698902">
          <w:marLeft w:val="0"/>
          <w:marRight w:val="0"/>
          <w:marTop w:val="0"/>
          <w:marBottom w:val="0"/>
          <w:divBdr>
            <w:top w:val="none" w:sz="0" w:space="0" w:color="auto"/>
            <w:left w:val="none" w:sz="0" w:space="0" w:color="auto"/>
            <w:bottom w:val="none" w:sz="0" w:space="0" w:color="auto"/>
            <w:right w:val="none" w:sz="0" w:space="0" w:color="auto"/>
          </w:divBdr>
        </w:div>
        <w:div w:id="1850942736">
          <w:marLeft w:val="0"/>
          <w:marRight w:val="0"/>
          <w:marTop w:val="0"/>
          <w:marBottom w:val="0"/>
          <w:divBdr>
            <w:top w:val="none" w:sz="0" w:space="0" w:color="auto"/>
            <w:left w:val="none" w:sz="0" w:space="0" w:color="auto"/>
            <w:bottom w:val="none" w:sz="0" w:space="0" w:color="auto"/>
            <w:right w:val="none" w:sz="0" w:space="0" w:color="auto"/>
          </w:divBdr>
        </w:div>
        <w:div w:id="1631084388">
          <w:marLeft w:val="0"/>
          <w:marRight w:val="0"/>
          <w:marTop w:val="0"/>
          <w:marBottom w:val="0"/>
          <w:divBdr>
            <w:top w:val="none" w:sz="0" w:space="0" w:color="auto"/>
            <w:left w:val="none" w:sz="0" w:space="0" w:color="auto"/>
            <w:bottom w:val="none" w:sz="0" w:space="0" w:color="auto"/>
            <w:right w:val="none" w:sz="0" w:space="0" w:color="auto"/>
          </w:divBdr>
        </w:div>
        <w:div w:id="445389967">
          <w:marLeft w:val="0"/>
          <w:marRight w:val="0"/>
          <w:marTop w:val="0"/>
          <w:marBottom w:val="0"/>
          <w:divBdr>
            <w:top w:val="none" w:sz="0" w:space="0" w:color="auto"/>
            <w:left w:val="none" w:sz="0" w:space="0" w:color="auto"/>
            <w:bottom w:val="none" w:sz="0" w:space="0" w:color="auto"/>
            <w:right w:val="none" w:sz="0" w:space="0" w:color="auto"/>
          </w:divBdr>
        </w:div>
        <w:div w:id="706485577">
          <w:marLeft w:val="0"/>
          <w:marRight w:val="0"/>
          <w:marTop w:val="0"/>
          <w:marBottom w:val="0"/>
          <w:divBdr>
            <w:top w:val="none" w:sz="0" w:space="0" w:color="auto"/>
            <w:left w:val="none" w:sz="0" w:space="0" w:color="auto"/>
            <w:bottom w:val="none" w:sz="0" w:space="0" w:color="auto"/>
            <w:right w:val="none" w:sz="0" w:space="0" w:color="auto"/>
          </w:divBdr>
        </w:div>
        <w:div w:id="380594199">
          <w:marLeft w:val="0"/>
          <w:marRight w:val="0"/>
          <w:marTop w:val="0"/>
          <w:marBottom w:val="0"/>
          <w:divBdr>
            <w:top w:val="none" w:sz="0" w:space="0" w:color="auto"/>
            <w:left w:val="none" w:sz="0" w:space="0" w:color="auto"/>
            <w:bottom w:val="none" w:sz="0" w:space="0" w:color="auto"/>
            <w:right w:val="none" w:sz="0" w:space="0" w:color="auto"/>
          </w:divBdr>
        </w:div>
        <w:div w:id="1840582469">
          <w:marLeft w:val="0"/>
          <w:marRight w:val="0"/>
          <w:marTop w:val="0"/>
          <w:marBottom w:val="0"/>
          <w:divBdr>
            <w:top w:val="none" w:sz="0" w:space="0" w:color="auto"/>
            <w:left w:val="none" w:sz="0" w:space="0" w:color="auto"/>
            <w:bottom w:val="none" w:sz="0" w:space="0" w:color="auto"/>
            <w:right w:val="none" w:sz="0" w:space="0" w:color="auto"/>
          </w:divBdr>
        </w:div>
      </w:divsChild>
    </w:div>
    <w:div w:id="1715231246">
      <w:bodyDiv w:val="1"/>
      <w:marLeft w:val="0"/>
      <w:marRight w:val="0"/>
      <w:marTop w:val="0"/>
      <w:marBottom w:val="0"/>
      <w:divBdr>
        <w:top w:val="none" w:sz="0" w:space="0" w:color="auto"/>
        <w:left w:val="none" w:sz="0" w:space="0" w:color="auto"/>
        <w:bottom w:val="none" w:sz="0" w:space="0" w:color="auto"/>
        <w:right w:val="none" w:sz="0" w:space="0" w:color="auto"/>
      </w:divBdr>
      <w:divsChild>
        <w:div w:id="944463916">
          <w:marLeft w:val="0"/>
          <w:marRight w:val="0"/>
          <w:marTop w:val="0"/>
          <w:marBottom w:val="0"/>
          <w:divBdr>
            <w:top w:val="none" w:sz="0" w:space="0" w:color="auto"/>
            <w:left w:val="none" w:sz="0" w:space="0" w:color="auto"/>
            <w:bottom w:val="none" w:sz="0" w:space="0" w:color="auto"/>
            <w:right w:val="none" w:sz="0" w:space="0" w:color="auto"/>
          </w:divBdr>
        </w:div>
        <w:div w:id="240339089">
          <w:marLeft w:val="0"/>
          <w:marRight w:val="0"/>
          <w:marTop w:val="0"/>
          <w:marBottom w:val="0"/>
          <w:divBdr>
            <w:top w:val="none" w:sz="0" w:space="0" w:color="auto"/>
            <w:left w:val="none" w:sz="0" w:space="0" w:color="auto"/>
            <w:bottom w:val="none" w:sz="0" w:space="0" w:color="auto"/>
            <w:right w:val="none" w:sz="0" w:space="0" w:color="auto"/>
          </w:divBdr>
        </w:div>
        <w:div w:id="2120370525">
          <w:marLeft w:val="0"/>
          <w:marRight w:val="0"/>
          <w:marTop w:val="0"/>
          <w:marBottom w:val="0"/>
          <w:divBdr>
            <w:top w:val="none" w:sz="0" w:space="0" w:color="auto"/>
            <w:left w:val="none" w:sz="0" w:space="0" w:color="auto"/>
            <w:bottom w:val="none" w:sz="0" w:space="0" w:color="auto"/>
            <w:right w:val="none" w:sz="0" w:space="0" w:color="auto"/>
          </w:divBdr>
        </w:div>
        <w:div w:id="567611155">
          <w:marLeft w:val="0"/>
          <w:marRight w:val="0"/>
          <w:marTop w:val="0"/>
          <w:marBottom w:val="0"/>
          <w:divBdr>
            <w:top w:val="none" w:sz="0" w:space="0" w:color="auto"/>
            <w:left w:val="none" w:sz="0" w:space="0" w:color="auto"/>
            <w:bottom w:val="none" w:sz="0" w:space="0" w:color="auto"/>
            <w:right w:val="none" w:sz="0" w:space="0" w:color="auto"/>
          </w:divBdr>
        </w:div>
        <w:div w:id="1359504012">
          <w:marLeft w:val="0"/>
          <w:marRight w:val="0"/>
          <w:marTop w:val="0"/>
          <w:marBottom w:val="0"/>
          <w:divBdr>
            <w:top w:val="none" w:sz="0" w:space="0" w:color="auto"/>
            <w:left w:val="none" w:sz="0" w:space="0" w:color="auto"/>
            <w:bottom w:val="none" w:sz="0" w:space="0" w:color="auto"/>
            <w:right w:val="none" w:sz="0" w:space="0" w:color="auto"/>
          </w:divBdr>
        </w:div>
        <w:div w:id="718407028">
          <w:marLeft w:val="0"/>
          <w:marRight w:val="0"/>
          <w:marTop w:val="0"/>
          <w:marBottom w:val="0"/>
          <w:divBdr>
            <w:top w:val="none" w:sz="0" w:space="0" w:color="auto"/>
            <w:left w:val="none" w:sz="0" w:space="0" w:color="auto"/>
            <w:bottom w:val="none" w:sz="0" w:space="0" w:color="auto"/>
            <w:right w:val="none" w:sz="0" w:space="0" w:color="auto"/>
          </w:divBdr>
        </w:div>
        <w:div w:id="1260405769">
          <w:marLeft w:val="0"/>
          <w:marRight w:val="0"/>
          <w:marTop w:val="0"/>
          <w:marBottom w:val="0"/>
          <w:divBdr>
            <w:top w:val="none" w:sz="0" w:space="0" w:color="auto"/>
            <w:left w:val="none" w:sz="0" w:space="0" w:color="auto"/>
            <w:bottom w:val="none" w:sz="0" w:space="0" w:color="auto"/>
            <w:right w:val="none" w:sz="0" w:space="0" w:color="auto"/>
          </w:divBdr>
        </w:div>
        <w:div w:id="935946522">
          <w:marLeft w:val="0"/>
          <w:marRight w:val="0"/>
          <w:marTop w:val="0"/>
          <w:marBottom w:val="0"/>
          <w:divBdr>
            <w:top w:val="none" w:sz="0" w:space="0" w:color="auto"/>
            <w:left w:val="none" w:sz="0" w:space="0" w:color="auto"/>
            <w:bottom w:val="none" w:sz="0" w:space="0" w:color="auto"/>
            <w:right w:val="none" w:sz="0" w:space="0" w:color="auto"/>
          </w:divBdr>
        </w:div>
        <w:div w:id="665402192">
          <w:marLeft w:val="0"/>
          <w:marRight w:val="0"/>
          <w:marTop w:val="0"/>
          <w:marBottom w:val="0"/>
          <w:divBdr>
            <w:top w:val="none" w:sz="0" w:space="0" w:color="auto"/>
            <w:left w:val="none" w:sz="0" w:space="0" w:color="auto"/>
            <w:bottom w:val="none" w:sz="0" w:space="0" w:color="auto"/>
            <w:right w:val="none" w:sz="0" w:space="0" w:color="auto"/>
          </w:divBdr>
        </w:div>
        <w:div w:id="2033679707">
          <w:marLeft w:val="0"/>
          <w:marRight w:val="0"/>
          <w:marTop w:val="0"/>
          <w:marBottom w:val="0"/>
          <w:divBdr>
            <w:top w:val="none" w:sz="0" w:space="0" w:color="auto"/>
            <w:left w:val="none" w:sz="0" w:space="0" w:color="auto"/>
            <w:bottom w:val="none" w:sz="0" w:space="0" w:color="auto"/>
            <w:right w:val="none" w:sz="0" w:space="0" w:color="auto"/>
          </w:divBdr>
        </w:div>
        <w:div w:id="704409779">
          <w:marLeft w:val="0"/>
          <w:marRight w:val="0"/>
          <w:marTop w:val="0"/>
          <w:marBottom w:val="0"/>
          <w:divBdr>
            <w:top w:val="none" w:sz="0" w:space="0" w:color="auto"/>
            <w:left w:val="none" w:sz="0" w:space="0" w:color="auto"/>
            <w:bottom w:val="none" w:sz="0" w:space="0" w:color="auto"/>
            <w:right w:val="none" w:sz="0" w:space="0" w:color="auto"/>
          </w:divBdr>
        </w:div>
        <w:div w:id="666438704">
          <w:marLeft w:val="0"/>
          <w:marRight w:val="0"/>
          <w:marTop w:val="0"/>
          <w:marBottom w:val="0"/>
          <w:divBdr>
            <w:top w:val="none" w:sz="0" w:space="0" w:color="auto"/>
            <w:left w:val="none" w:sz="0" w:space="0" w:color="auto"/>
            <w:bottom w:val="none" w:sz="0" w:space="0" w:color="auto"/>
            <w:right w:val="none" w:sz="0" w:space="0" w:color="auto"/>
          </w:divBdr>
        </w:div>
        <w:div w:id="469640625">
          <w:marLeft w:val="0"/>
          <w:marRight w:val="0"/>
          <w:marTop w:val="0"/>
          <w:marBottom w:val="0"/>
          <w:divBdr>
            <w:top w:val="none" w:sz="0" w:space="0" w:color="auto"/>
            <w:left w:val="none" w:sz="0" w:space="0" w:color="auto"/>
            <w:bottom w:val="none" w:sz="0" w:space="0" w:color="auto"/>
            <w:right w:val="none" w:sz="0" w:space="0" w:color="auto"/>
          </w:divBdr>
        </w:div>
        <w:div w:id="144248675">
          <w:marLeft w:val="0"/>
          <w:marRight w:val="0"/>
          <w:marTop w:val="0"/>
          <w:marBottom w:val="0"/>
          <w:divBdr>
            <w:top w:val="none" w:sz="0" w:space="0" w:color="auto"/>
            <w:left w:val="none" w:sz="0" w:space="0" w:color="auto"/>
            <w:bottom w:val="none" w:sz="0" w:space="0" w:color="auto"/>
            <w:right w:val="none" w:sz="0" w:space="0" w:color="auto"/>
          </w:divBdr>
        </w:div>
        <w:div w:id="1301155812">
          <w:marLeft w:val="0"/>
          <w:marRight w:val="0"/>
          <w:marTop w:val="0"/>
          <w:marBottom w:val="0"/>
          <w:divBdr>
            <w:top w:val="none" w:sz="0" w:space="0" w:color="auto"/>
            <w:left w:val="none" w:sz="0" w:space="0" w:color="auto"/>
            <w:bottom w:val="none" w:sz="0" w:space="0" w:color="auto"/>
            <w:right w:val="none" w:sz="0" w:space="0" w:color="auto"/>
          </w:divBdr>
        </w:div>
        <w:div w:id="864169759">
          <w:marLeft w:val="0"/>
          <w:marRight w:val="0"/>
          <w:marTop w:val="0"/>
          <w:marBottom w:val="0"/>
          <w:divBdr>
            <w:top w:val="none" w:sz="0" w:space="0" w:color="auto"/>
            <w:left w:val="none" w:sz="0" w:space="0" w:color="auto"/>
            <w:bottom w:val="none" w:sz="0" w:space="0" w:color="auto"/>
            <w:right w:val="none" w:sz="0" w:space="0" w:color="auto"/>
          </w:divBdr>
        </w:div>
        <w:div w:id="1351762276">
          <w:marLeft w:val="0"/>
          <w:marRight w:val="0"/>
          <w:marTop w:val="0"/>
          <w:marBottom w:val="0"/>
          <w:divBdr>
            <w:top w:val="none" w:sz="0" w:space="0" w:color="auto"/>
            <w:left w:val="none" w:sz="0" w:space="0" w:color="auto"/>
            <w:bottom w:val="none" w:sz="0" w:space="0" w:color="auto"/>
            <w:right w:val="none" w:sz="0" w:space="0" w:color="auto"/>
          </w:divBdr>
        </w:div>
        <w:div w:id="1193111803">
          <w:marLeft w:val="0"/>
          <w:marRight w:val="0"/>
          <w:marTop w:val="0"/>
          <w:marBottom w:val="0"/>
          <w:divBdr>
            <w:top w:val="none" w:sz="0" w:space="0" w:color="auto"/>
            <w:left w:val="none" w:sz="0" w:space="0" w:color="auto"/>
            <w:bottom w:val="none" w:sz="0" w:space="0" w:color="auto"/>
            <w:right w:val="none" w:sz="0" w:space="0" w:color="auto"/>
          </w:divBdr>
        </w:div>
        <w:div w:id="146363064">
          <w:marLeft w:val="0"/>
          <w:marRight w:val="0"/>
          <w:marTop w:val="0"/>
          <w:marBottom w:val="0"/>
          <w:divBdr>
            <w:top w:val="none" w:sz="0" w:space="0" w:color="auto"/>
            <w:left w:val="none" w:sz="0" w:space="0" w:color="auto"/>
            <w:bottom w:val="none" w:sz="0" w:space="0" w:color="auto"/>
            <w:right w:val="none" w:sz="0" w:space="0" w:color="auto"/>
          </w:divBdr>
        </w:div>
        <w:div w:id="266088114">
          <w:marLeft w:val="0"/>
          <w:marRight w:val="0"/>
          <w:marTop w:val="0"/>
          <w:marBottom w:val="0"/>
          <w:divBdr>
            <w:top w:val="none" w:sz="0" w:space="0" w:color="auto"/>
            <w:left w:val="none" w:sz="0" w:space="0" w:color="auto"/>
            <w:bottom w:val="none" w:sz="0" w:space="0" w:color="auto"/>
            <w:right w:val="none" w:sz="0" w:space="0" w:color="auto"/>
          </w:divBdr>
        </w:div>
        <w:div w:id="1738740752">
          <w:marLeft w:val="0"/>
          <w:marRight w:val="0"/>
          <w:marTop w:val="0"/>
          <w:marBottom w:val="0"/>
          <w:divBdr>
            <w:top w:val="none" w:sz="0" w:space="0" w:color="auto"/>
            <w:left w:val="none" w:sz="0" w:space="0" w:color="auto"/>
            <w:bottom w:val="none" w:sz="0" w:space="0" w:color="auto"/>
            <w:right w:val="none" w:sz="0" w:space="0" w:color="auto"/>
          </w:divBdr>
        </w:div>
        <w:div w:id="1050957961">
          <w:marLeft w:val="0"/>
          <w:marRight w:val="0"/>
          <w:marTop w:val="0"/>
          <w:marBottom w:val="0"/>
          <w:divBdr>
            <w:top w:val="none" w:sz="0" w:space="0" w:color="auto"/>
            <w:left w:val="none" w:sz="0" w:space="0" w:color="auto"/>
            <w:bottom w:val="none" w:sz="0" w:space="0" w:color="auto"/>
            <w:right w:val="none" w:sz="0" w:space="0" w:color="auto"/>
          </w:divBdr>
        </w:div>
        <w:div w:id="857305422">
          <w:marLeft w:val="0"/>
          <w:marRight w:val="0"/>
          <w:marTop w:val="0"/>
          <w:marBottom w:val="0"/>
          <w:divBdr>
            <w:top w:val="none" w:sz="0" w:space="0" w:color="auto"/>
            <w:left w:val="none" w:sz="0" w:space="0" w:color="auto"/>
            <w:bottom w:val="none" w:sz="0" w:space="0" w:color="auto"/>
            <w:right w:val="none" w:sz="0" w:space="0" w:color="auto"/>
          </w:divBdr>
        </w:div>
        <w:div w:id="1932859340">
          <w:marLeft w:val="0"/>
          <w:marRight w:val="0"/>
          <w:marTop w:val="0"/>
          <w:marBottom w:val="0"/>
          <w:divBdr>
            <w:top w:val="none" w:sz="0" w:space="0" w:color="auto"/>
            <w:left w:val="none" w:sz="0" w:space="0" w:color="auto"/>
            <w:bottom w:val="none" w:sz="0" w:space="0" w:color="auto"/>
            <w:right w:val="none" w:sz="0" w:space="0" w:color="auto"/>
          </w:divBdr>
        </w:div>
        <w:div w:id="1945263222">
          <w:marLeft w:val="0"/>
          <w:marRight w:val="0"/>
          <w:marTop w:val="0"/>
          <w:marBottom w:val="0"/>
          <w:divBdr>
            <w:top w:val="none" w:sz="0" w:space="0" w:color="auto"/>
            <w:left w:val="none" w:sz="0" w:space="0" w:color="auto"/>
            <w:bottom w:val="none" w:sz="0" w:space="0" w:color="auto"/>
            <w:right w:val="none" w:sz="0" w:space="0" w:color="auto"/>
          </w:divBdr>
        </w:div>
        <w:div w:id="1024818940">
          <w:marLeft w:val="0"/>
          <w:marRight w:val="0"/>
          <w:marTop w:val="0"/>
          <w:marBottom w:val="0"/>
          <w:divBdr>
            <w:top w:val="none" w:sz="0" w:space="0" w:color="auto"/>
            <w:left w:val="none" w:sz="0" w:space="0" w:color="auto"/>
            <w:bottom w:val="none" w:sz="0" w:space="0" w:color="auto"/>
            <w:right w:val="none" w:sz="0" w:space="0" w:color="auto"/>
          </w:divBdr>
        </w:div>
        <w:div w:id="1050883113">
          <w:marLeft w:val="0"/>
          <w:marRight w:val="0"/>
          <w:marTop w:val="0"/>
          <w:marBottom w:val="0"/>
          <w:divBdr>
            <w:top w:val="none" w:sz="0" w:space="0" w:color="auto"/>
            <w:left w:val="none" w:sz="0" w:space="0" w:color="auto"/>
            <w:bottom w:val="none" w:sz="0" w:space="0" w:color="auto"/>
            <w:right w:val="none" w:sz="0" w:space="0" w:color="auto"/>
          </w:divBdr>
        </w:div>
        <w:div w:id="392898315">
          <w:marLeft w:val="0"/>
          <w:marRight w:val="0"/>
          <w:marTop w:val="0"/>
          <w:marBottom w:val="0"/>
          <w:divBdr>
            <w:top w:val="none" w:sz="0" w:space="0" w:color="auto"/>
            <w:left w:val="none" w:sz="0" w:space="0" w:color="auto"/>
            <w:bottom w:val="none" w:sz="0" w:space="0" w:color="auto"/>
            <w:right w:val="none" w:sz="0" w:space="0" w:color="auto"/>
          </w:divBdr>
        </w:div>
        <w:div w:id="1458570390">
          <w:marLeft w:val="0"/>
          <w:marRight w:val="0"/>
          <w:marTop w:val="0"/>
          <w:marBottom w:val="0"/>
          <w:divBdr>
            <w:top w:val="none" w:sz="0" w:space="0" w:color="auto"/>
            <w:left w:val="none" w:sz="0" w:space="0" w:color="auto"/>
            <w:bottom w:val="none" w:sz="0" w:space="0" w:color="auto"/>
            <w:right w:val="none" w:sz="0" w:space="0" w:color="auto"/>
          </w:divBdr>
        </w:div>
        <w:div w:id="2089647453">
          <w:marLeft w:val="0"/>
          <w:marRight w:val="0"/>
          <w:marTop w:val="0"/>
          <w:marBottom w:val="0"/>
          <w:divBdr>
            <w:top w:val="none" w:sz="0" w:space="0" w:color="auto"/>
            <w:left w:val="none" w:sz="0" w:space="0" w:color="auto"/>
            <w:bottom w:val="none" w:sz="0" w:space="0" w:color="auto"/>
            <w:right w:val="none" w:sz="0" w:space="0" w:color="auto"/>
          </w:divBdr>
        </w:div>
        <w:div w:id="284847454">
          <w:marLeft w:val="0"/>
          <w:marRight w:val="0"/>
          <w:marTop w:val="0"/>
          <w:marBottom w:val="0"/>
          <w:divBdr>
            <w:top w:val="none" w:sz="0" w:space="0" w:color="auto"/>
            <w:left w:val="none" w:sz="0" w:space="0" w:color="auto"/>
            <w:bottom w:val="none" w:sz="0" w:space="0" w:color="auto"/>
            <w:right w:val="none" w:sz="0" w:space="0" w:color="auto"/>
          </w:divBdr>
        </w:div>
        <w:div w:id="1676565799">
          <w:marLeft w:val="0"/>
          <w:marRight w:val="0"/>
          <w:marTop w:val="0"/>
          <w:marBottom w:val="0"/>
          <w:divBdr>
            <w:top w:val="none" w:sz="0" w:space="0" w:color="auto"/>
            <w:left w:val="none" w:sz="0" w:space="0" w:color="auto"/>
            <w:bottom w:val="none" w:sz="0" w:space="0" w:color="auto"/>
            <w:right w:val="none" w:sz="0" w:space="0" w:color="auto"/>
          </w:divBdr>
        </w:div>
        <w:div w:id="1421297835">
          <w:marLeft w:val="0"/>
          <w:marRight w:val="0"/>
          <w:marTop w:val="0"/>
          <w:marBottom w:val="0"/>
          <w:divBdr>
            <w:top w:val="none" w:sz="0" w:space="0" w:color="auto"/>
            <w:left w:val="none" w:sz="0" w:space="0" w:color="auto"/>
            <w:bottom w:val="none" w:sz="0" w:space="0" w:color="auto"/>
            <w:right w:val="none" w:sz="0" w:space="0" w:color="auto"/>
          </w:divBdr>
        </w:div>
        <w:div w:id="1837921694">
          <w:marLeft w:val="0"/>
          <w:marRight w:val="0"/>
          <w:marTop w:val="0"/>
          <w:marBottom w:val="0"/>
          <w:divBdr>
            <w:top w:val="none" w:sz="0" w:space="0" w:color="auto"/>
            <w:left w:val="none" w:sz="0" w:space="0" w:color="auto"/>
            <w:bottom w:val="none" w:sz="0" w:space="0" w:color="auto"/>
            <w:right w:val="none" w:sz="0" w:space="0" w:color="auto"/>
          </w:divBdr>
        </w:div>
        <w:div w:id="1272860454">
          <w:marLeft w:val="0"/>
          <w:marRight w:val="0"/>
          <w:marTop w:val="0"/>
          <w:marBottom w:val="0"/>
          <w:divBdr>
            <w:top w:val="none" w:sz="0" w:space="0" w:color="auto"/>
            <w:left w:val="none" w:sz="0" w:space="0" w:color="auto"/>
            <w:bottom w:val="none" w:sz="0" w:space="0" w:color="auto"/>
            <w:right w:val="none" w:sz="0" w:space="0" w:color="auto"/>
          </w:divBdr>
        </w:div>
        <w:div w:id="346493468">
          <w:marLeft w:val="0"/>
          <w:marRight w:val="0"/>
          <w:marTop w:val="0"/>
          <w:marBottom w:val="0"/>
          <w:divBdr>
            <w:top w:val="none" w:sz="0" w:space="0" w:color="auto"/>
            <w:left w:val="none" w:sz="0" w:space="0" w:color="auto"/>
            <w:bottom w:val="none" w:sz="0" w:space="0" w:color="auto"/>
            <w:right w:val="none" w:sz="0" w:space="0" w:color="auto"/>
          </w:divBdr>
        </w:div>
        <w:div w:id="1490095723">
          <w:marLeft w:val="0"/>
          <w:marRight w:val="0"/>
          <w:marTop w:val="0"/>
          <w:marBottom w:val="0"/>
          <w:divBdr>
            <w:top w:val="none" w:sz="0" w:space="0" w:color="auto"/>
            <w:left w:val="none" w:sz="0" w:space="0" w:color="auto"/>
            <w:bottom w:val="none" w:sz="0" w:space="0" w:color="auto"/>
            <w:right w:val="none" w:sz="0" w:space="0" w:color="auto"/>
          </w:divBdr>
        </w:div>
        <w:div w:id="918488415">
          <w:marLeft w:val="0"/>
          <w:marRight w:val="0"/>
          <w:marTop w:val="0"/>
          <w:marBottom w:val="0"/>
          <w:divBdr>
            <w:top w:val="none" w:sz="0" w:space="0" w:color="auto"/>
            <w:left w:val="none" w:sz="0" w:space="0" w:color="auto"/>
            <w:bottom w:val="none" w:sz="0" w:space="0" w:color="auto"/>
            <w:right w:val="none" w:sz="0" w:space="0" w:color="auto"/>
          </w:divBdr>
        </w:div>
        <w:div w:id="648633360">
          <w:marLeft w:val="0"/>
          <w:marRight w:val="0"/>
          <w:marTop w:val="0"/>
          <w:marBottom w:val="0"/>
          <w:divBdr>
            <w:top w:val="none" w:sz="0" w:space="0" w:color="auto"/>
            <w:left w:val="none" w:sz="0" w:space="0" w:color="auto"/>
            <w:bottom w:val="none" w:sz="0" w:space="0" w:color="auto"/>
            <w:right w:val="none" w:sz="0" w:space="0" w:color="auto"/>
          </w:divBdr>
        </w:div>
        <w:div w:id="81220541">
          <w:marLeft w:val="0"/>
          <w:marRight w:val="0"/>
          <w:marTop w:val="0"/>
          <w:marBottom w:val="0"/>
          <w:divBdr>
            <w:top w:val="none" w:sz="0" w:space="0" w:color="auto"/>
            <w:left w:val="none" w:sz="0" w:space="0" w:color="auto"/>
            <w:bottom w:val="none" w:sz="0" w:space="0" w:color="auto"/>
            <w:right w:val="none" w:sz="0" w:space="0" w:color="auto"/>
          </w:divBdr>
        </w:div>
        <w:div w:id="677273954">
          <w:marLeft w:val="0"/>
          <w:marRight w:val="0"/>
          <w:marTop w:val="0"/>
          <w:marBottom w:val="0"/>
          <w:divBdr>
            <w:top w:val="none" w:sz="0" w:space="0" w:color="auto"/>
            <w:left w:val="none" w:sz="0" w:space="0" w:color="auto"/>
            <w:bottom w:val="none" w:sz="0" w:space="0" w:color="auto"/>
            <w:right w:val="none" w:sz="0" w:space="0" w:color="auto"/>
          </w:divBdr>
        </w:div>
        <w:div w:id="110057353">
          <w:marLeft w:val="0"/>
          <w:marRight w:val="0"/>
          <w:marTop w:val="0"/>
          <w:marBottom w:val="0"/>
          <w:divBdr>
            <w:top w:val="none" w:sz="0" w:space="0" w:color="auto"/>
            <w:left w:val="none" w:sz="0" w:space="0" w:color="auto"/>
            <w:bottom w:val="none" w:sz="0" w:space="0" w:color="auto"/>
            <w:right w:val="none" w:sz="0" w:space="0" w:color="auto"/>
          </w:divBdr>
        </w:div>
        <w:div w:id="1392847830">
          <w:marLeft w:val="0"/>
          <w:marRight w:val="0"/>
          <w:marTop w:val="0"/>
          <w:marBottom w:val="0"/>
          <w:divBdr>
            <w:top w:val="none" w:sz="0" w:space="0" w:color="auto"/>
            <w:left w:val="none" w:sz="0" w:space="0" w:color="auto"/>
            <w:bottom w:val="none" w:sz="0" w:space="0" w:color="auto"/>
            <w:right w:val="none" w:sz="0" w:space="0" w:color="auto"/>
          </w:divBdr>
        </w:div>
        <w:div w:id="1028992461">
          <w:marLeft w:val="0"/>
          <w:marRight w:val="0"/>
          <w:marTop w:val="0"/>
          <w:marBottom w:val="0"/>
          <w:divBdr>
            <w:top w:val="none" w:sz="0" w:space="0" w:color="auto"/>
            <w:left w:val="none" w:sz="0" w:space="0" w:color="auto"/>
            <w:bottom w:val="none" w:sz="0" w:space="0" w:color="auto"/>
            <w:right w:val="none" w:sz="0" w:space="0" w:color="auto"/>
          </w:divBdr>
        </w:div>
        <w:div w:id="652836394">
          <w:marLeft w:val="0"/>
          <w:marRight w:val="0"/>
          <w:marTop w:val="0"/>
          <w:marBottom w:val="0"/>
          <w:divBdr>
            <w:top w:val="none" w:sz="0" w:space="0" w:color="auto"/>
            <w:left w:val="none" w:sz="0" w:space="0" w:color="auto"/>
            <w:bottom w:val="none" w:sz="0" w:space="0" w:color="auto"/>
            <w:right w:val="none" w:sz="0" w:space="0" w:color="auto"/>
          </w:divBdr>
        </w:div>
        <w:div w:id="957293408">
          <w:marLeft w:val="0"/>
          <w:marRight w:val="0"/>
          <w:marTop w:val="0"/>
          <w:marBottom w:val="0"/>
          <w:divBdr>
            <w:top w:val="none" w:sz="0" w:space="0" w:color="auto"/>
            <w:left w:val="none" w:sz="0" w:space="0" w:color="auto"/>
            <w:bottom w:val="none" w:sz="0" w:space="0" w:color="auto"/>
            <w:right w:val="none" w:sz="0" w:space="0" w:color="auto"/>
          </w:divBdr>
        </w:div>
        <w:div w:id="1013730413">
          <w:marLeft w:val="0"/>
          <w:marRight w:val="0"/>
          <w:marTop w:val="0"/>
          <w:marBottom w:val="0"/>
          <w:divBdr>
            <w:top w:val="none" w:sz="0" w:space="0" w:color="auto"/>
            <w:left w:val="none" w:sz="0" w:space="0" w:color="auto"/>
            <w:bottom w:val="none" w:sz="0" w:space="0" w:color="auto"/>
            <w:right w:val="none" w:sz="0" w:space="0" w:color="auto"/>
          </w:divBdr>
        </w:div>
        <w:div w:id="2113165058">
          <w:marLeft w:val="0"/>
          <w:marRight w:val="0"/>
          <w:marTop w:val="0"/>
          <w:marBottom w:val="0"/>
          <w:divBdr>
            <w:top w:val="none" w:sz="0" w:space="0" w:color="auto"/>
            <w:left w:val="none" w:sz="0" w:space="0" w:color="auto"/>
            <w:bottom w:val="none" w:sz="0" w:space="0" w:color="auto"/>
            <w:right w:val="none" w:sz="0" w:space="0" w:color="auto"/>
          </w:divBdr>
        </w:div>
        <w:div w:id="174421187">
          <w:marLeft w:val="0"/>
          <w:marRight w:val="0"/>
          <w:marTop w:val="0"/>
          <w:marBottom w:val="0"/>
          <w:divBdr>
            <w:top w:val="none" w:sz="0" w:space="0" w:color="auto"/>
            <w:left w:val="none" w:sz="0" w:space="0" w:color="auto"/>
            <w:bottom w:val="none" w:sz="0" w:space="0" w:color="auto"/>
            <w:right w:val="none" w:sz="0" w:space="0" w:color="auto"/>
          </w:divBdr>
        </w:div>
        <w:div w:id="1996108034">
          <w:marLeft w:val="0"/>
          <w:marRight w:val="0"/>
          <w:marTop w:val="0"/>
          <w:marBottom w:val="0"/>
          <w:divBdr>
            <w:top w:val="none" w:sz="0" w:space="0" w:color="auto"/>
            <w:left w:val="none" w:sz="0" w:space="0" w:color="auto"/>
            <w:bottom w:val="none" w:sz="0" w:space="0" w:color="auto"/>
            <w:right w:val="none" w:sz="0" w:space="0" w:color="auto"/>
          </w:divBdr>
        </w:div>
        <w:div w:id="1088430104">
          <w:marLeft w:val="0"/>
          <w:marRight w:val="0"/>
          <w:marTop w:val="0"/>
          <w:marBottom w:val="0"/>
          <w:divBdr>
            <w:top w:val="none" w:sz="0" w:space="0" w:color="auto"/>
            <w:left w:val="none" w:sz="0" w:space="0" w:color="auto"/>
            <w:bottom w:val="none" w:sz="0" w:space="0" w:color="auto"/>
            <w:right w:val="none" w:sz="0" w:space="0" w:color="auto"/>
          </w:divBdr>
        </w:div>
        <w:div w:id="1167788111">
          <w:marLeft w:val="0"/>
          <w:marRight w:val="0"/>
          <w:marTop w:val="0"/>
          <w:marBottom w:val="0"/>
          <w:divBdr>
            <w:top w:val="none" w:sz="0" w:space="0" w:color="auto"/>
            <w:left w:val="none" w:sz="0" w:space="0" w:color="auto"/>
            <w:bottom w:val="none" w:sz="0" w:space="0" w:color="auto"/>
            <w:right w:val="none" w:sz="0" w:space="0" w:color="auto"/>
          </w:divBdr>
        </w:div>
        <w:div w:id="1534342126">
          <w:marLeft w:val="0"/>
          <w:marRight w:val="0"/>
          <w:marTop w:val="0"/>
          <w:marBottom w:val="0"/>
          <w:divBdr>
            <w:top w:val="none" w:sz="0" w:space="0" w:color="auto"/>
            <w:left w:val="none" w:sz="0" w:space="0" w:color="auto"/>
            <w:bottom w:val="none" w:sz="0" w:space="0" w:color="auto"/>
            <w:right w:val="none" w:sz="0" w:space="0" w:color="auto"/>
          </w:divBdr>
        </w:div>
        <w:div w:id="988286290">
          <w:marLeft w:val="0"/>
          <w:marRight w:val="0"/>
          <w:marTop w:val="0"/>
          <w:marBottom w:val="0"/>
          <w:divBdr>
            <w:top w:val="none" w:sz="0" w:space="0" w:color="auto"/>
            <w:left w:val="none" w:sz="0" w:space="0" w:color="auto"/>
            <w:bottom w:val="none" w:sz="0" w:space="0" w:color="auto"/>
            <w:right w:val="none" w:sz="0" w:space="0" w:color="auto"/>
          </w:divBdr>
        </w:div>
        <w:div w:id="123889796">
          <w:marLeft w:val="0"/>
          <w:marRight w:val="0"/>
          <w:marTop w:val="0"/>
          <w:marBottom w:val="0"/>
          <w:divBdr>
            <w:top w:val="none" w:sz="0" w:space="0" w:color="auto"/>
            <w:left w:val="none" w:sz="0" w:space="0" w:color="auto"/>
            <w:bottom w:val="none" w:sz="0" w:space="0" w:color="auto"/>
            <w:right w:val="none" w:sz="0" w:space="0" w:color="auto"/>
          </w:divBdr>
        </w:div>
        <w:div w:id="889609548">
          <w:marLeft w:val="0"/>
          <w:marRight w:val="0"/>
          <w:marTop w:val="0"/>
          <w:marBottom w:val="0"/>
          <w:divBdr>
            <w:top w:val="none" w:sz="0" w:space="0" w:color="auto"/>
            <w:left w:val="none" w:sz="0" w:space="0" w:color="auto"/>
            <w:bottom w:val="none" w:sz="0" w:space="0" w:color="auto"/>
            <w:right w:val="none" w:sz="0" w:space="0" w:color="auto"/>
          </w:divBdr>
        </w:div>
        <w:div w:id="1663698610">
          <w:marLeft w:val="0"/>
          <w:marRight w:val="0"/>
          <w:marTop w:val="0"/>
          <w:marBottom w:val="0"/>
          <w:divBdr>
            <w:top w:val="none" w:sz="0" w:space="0" w:color="auto"/>
            <w:left w:val="none" w:sz="0" w:space="0" w:color="auto"/>
            <w:bottom w:val="none" w:sz="0" w:space="0" w:color="auto"/>
            <w:right w:val="none" w:sz="0" w:space="0" w:color="auto"/>
          </w:divBdr>
        </w:div>
        <w:div w:id="1503735915">
          <w:marLeft w:val="0"/>
          <w:marRight w:val="0"/>
          <w:marTop w:val="0"/>
          <w:marBottom w:val="0"/>
          <w:divBdr>
            <w:top w:val="none" w:sz="0" w:space="0" w:color="auto"/>
            <w:left w:val="none" w:sz="0" w:space="0" w:color="auto"/>
            <w:bottom w:val="none" w:sz="0" w:space="0" w:color="auto"/>
            <w:right w:val="none" w:sz="0" w:space="0" w:color="auto"/>
          </w:divBdr>
        </w:div>
        <w:div w:id="388916250">
          <w:marLeft w:val="0"/>
          <w:marRight w:val="0"/>
          <w:marTop w:val="0"/>
          <w:marBottom w:val="0"/>
          <w:divBdr>
            <w:top w:val="none" w:sz="0" w:space="0" w:color="auto"/>
            <w:left w:val="none" w:sz="0" w:space="0" w:color="auto"/>
            <w:bottom w:val="none" w:sz="0" w:space="0" w:color="auto"/>
            <w:right w:val="none" w:sz="0" w:space="0" w:color="auto"/>
          </w:divBdr>
        </w:div>
      </w:divsChild>
    </w:div>
    <w:div w:id="1830749931">
      <w:bodyDiv w:val="1"/>
      <w:marLeft w:val="0"/>
      <w:marRight w:val="0"/>
      <w:marTop w:val="0"/>
      <w:marBottom w:val="0"/>
      <w:divBdr>
        <w:top w:val="none" w:sz="0" w:space="0" w:color="auto"/>
        <w:left w:val="none" w:sz="0" w:space="0" w:color="auto"/>
        <w:bottom w:val="none" w:sz="0" w:space="0" w:color="auto"/>
        <w:right w:val="none" w:sz="0" w:space="0" w:color="auto"/>
      </w:divBdr>
      <w:divsChild>
        <w:div w:id="2091417598">
          <w:marLeft w:val="0"/>
          <w:marRight w:val="0"/>
          <w:marTop w:val="0"/>
          <w:marBottom w:val="0"/>
          <w:divBdr>
            <w:top w:val="none" w:sz="0" w:space="0" w:color="auto"/>
            <w:left w:val="none" w:sz="0" w:space="0" w:color="auto"/>
            <w:bottom w:val="none" w:sz="0" w:space="0" w:color="auto"/>
            <w:right w:val="none" w:sz="0" w:space="0" w:color="auto"/>
          </w:divBdr>
          <w:divsChild>
            <w:div w:id="2048135910">
              <w:marLeft w:val="0"/>
              <w:marRight w:val="0"/>
              <w:marTop w:val="0"/>
              <w:marBottom w:val="0"/>
              <w:divBdr>
                <w:top w:val="none" w:sz="0" w:space="0" w:color="auto"/>
                <w:left w:val="none" w:sz="0" w:space="0" w:color="auto"/>
                <w:bottom w:val="none" w:sz="0" w:space="0" w:color="auto"/>
                <w:right w:val="none" w:sz="0" w:space="0" w:color="auto"/>
              </w:divBdr>
              <w:divsChild>
                <w:div w:id="822508947">
                  <w:marLeft w:val="0"/>
                  <w:marRight w:val="0"/>
                  <w:marTop w:val="0"/>
                  <w:marBottom w:val="0"/>
                  <w:divBdr>
                    <w:top w:val="none" w:sz="0" w:space="0" w:color="auto"/>
                    <w:left w:val="none" w:sz="0" w:space="0" w:color="auto"/>
                    <w:bottom w:val="none" w:sz="0" w:space="0" w:color="auto"/>
                    <w:right w:val="none" w:sz="0" w:space="0" w:color="auto"/>
                  </w:divBdr>
                </w:div>
                <w:div w:id="644284972">
                  <w:marLeft w:val="0"/>
                  <w:marRight w:val="0"/>
                  <w:marTop w:val="0"/>
                  <w:marBottom w:val="0"/>
                  <w:divBdr>
                    <w:top w:val="none" w:sz="0" w:space="0" w:color="auto"/>
                    <w:left w:val="none" w:sz="0" w:space="0" w:color="auto"/>
                    <w:bottom w:val="none" w:sz="0" w:space="0" w:color="auto"/>
                    <w:right w:val="none" w:sz="0" w:space="0" w:color="auto"/>
                  </w:divBdr>
                </w:div>
                <w:div w:id="1488132099">
                  <w:marLeft w:val="0"/>
                  <w:marRight w:val="0"/>
                  <w:marTop w:val="0"/>
                  <w:marBottom w:val="0"/>
                  <w:divBdr>
                    <w:top w:val="none" w:sz="0" w:space="0" w:color="auto"/>
                    <w:left w:val="none" w:sz="0" w:space="0" w:color="auto"/>
                    <w:bottom w:val="none" w:sz="0" w:space="0" w:color="auto"/>
                    <w:right w:val="none" w:sz="0" w:space="0" w:color="auto"/>
                  </w:divBdr>
                </w:div>
                <w:div w:id="1191459232">
                  <w:marLeft w:val="0"/>
                  <w:marRight w:val="0"/>
                  <w:marTop w:val="0"/>
                  <w:marBottom w:val="0"/>
                  <w:divBdr>
                    <w:top w:val="none" w:sz="0" w:space="0" w:color="auto"/>
                    <w:left w:val="none" w:sz="0" w:space="0" w:color="auto"/>
                    <w:bottom w:val="none" w:sz="0" w:space="0" w:color="auto"/>
                    <w:right w:val="none" w:sz="0" w:space="0" w:color="auto"/>
                  </w:divBdr>
                </w:div>
                <w:div w:id="1164007075">
                  <w:marLeft w:val="0"/>
                  <w:marRight w:val="0"/>
                  <w:marTop w:val="0"/>
                  <w:marBottom w:val="0"/>
                  <w:divBdr>
                    <w:top w:val="none" w:sz="0" w:space="0" w:color="auto"/>
                    <w:left w:val="none" w:sz="0" w:space="0" w:color="auto"/>
                    <w:bottom w:val="none" w:sz="0" w:space="0" w:color="auto"/>
                    <w:right w:val="none" w:sz="0" w:space="0" w:color="auto"/>
                  </w:divBdr>
                </w:div>
                <w:div w:id="1104689073">
                  <w:marLeft w:val="0"/>
                  <w:marRight w:val="0"/>
                  <w:marTop w:val="0"/>
                  <w:marBottom w:val="0"/>
                  <w:divBdr>
                    <w:top w:val="none" w:sz="0" w:space="0" w:color="auto"/>
                    <w:left w:val="none" w:sz="0" w:space="0" w:color="auto"/>
                    <w:bottom w:val="none" w:sz="0" w:space="0" w:color="auto"/>
                    <w:right w:val="none" w:sz="0" w:space="0" w:color="auto"/>
                  </w:divBdr>
                </w:div>
                <w:div w:id="441582589">
                  <w:marLeft w:val="0"/>
                  <w:marRight w:val="0"/>
                  <w:marTop w:val="0"/>
                  <w:marBottom w:val="0"/>
                  <w:divBdr>
                    <w:top w:val="none" w:sz="0" w:space="0" w:color="auto"/>
                    <w:left w:val="none" w:sz="0" w:space="0" w:color="auto"/>
                    <w:bottom w:val="none" w:sz="0" w:space="0" w:color="auto"/>
                    <w:right w:val="none" w:sz="0" w:space="0" w:color="auto"/>
                  </w:divBdr>
                </w:div>
                <w:div w:id="372072154">
                  <w:marLeft w:val="0"/>
                  <w:marRight w:val="0"/>
                  <w:marTop w:val="0"/>
                  <w:marBottom w:val="0"/>
                  <w:divBdr>
                    <w:top w:val="none" w:sz="0" w:space="0" w:color="auto"/>
                    <w:left w:val="none" w:sz="0" w:space="0" w:color="auto"/>
                    <w:bottom w:val="none" w:sz="0" w:space="0" w:color="auto"/>
                    <w:right w:val="none" w:sz="0" w:space="0" w:color="auto"/>
                  </w:divBdr>
                </w:div>
                <w:div w:id="1800955546">
                  <w:marLeft w:val="0"/>
                  <w:marRight w:val="0"/>
                  <w:marTop w:val="0"/>
                  <w:marBottom w:val="0"/>
                  <w:divBdr>
                    <w:top w:val="none" w:sz="0" w:space="0" w:color="auto"/>
                    <w:left w:val="none" w:sz="0" w:space="0" w:color="auto"/>
                    <w:bottom w:val="none" w:sz="0" w:space="0" w:color="auto"/>
                    <w:right w:val="none" w:sz="0" w:space="0" w:color="auto"/>
                  </w:divBdr>
                </w:div>
                <w:div w:id="921723409">
                  <w:marLeft w:val="0"/>
                  <w:marRight w:val="0"/>
                  <w:marTop w:val="0"/>
                  <w:marBottom w:val="0"/>
                  <w:divBdr>
                    <w:top w:val="none" w:sz="0" w:space="0" w:color="auto"/>
                    <w:left w:val="none" w:sz="0" w:space="0" w:color="auto"/>
                    <w:bottom w:val="none" w:sz="0" w:space="0" w:color="auto"/>
                    <w:right w:val="none" w:sz="0" w:space="0" w:color="auto"/>
                  </w:divBdr>
                </w:div>
                <w:div w:id="1345128166">
                  <w:marLeft w:val="0"/>
                  <w:marRight w:val="0"/>
                  <w:marTop w:val="0"/>
                  <w:marBottom w:val="0"/>
                  <w:divBdr>
                    <w:top w:val="none" w:sz="0" w:space="0" w:color="auto"/>
                    <w:left w:val="none" w:sz="0" w:space="0" w:color="auto"/>
                    <w:bottom w:val="none" w:sz="0" w:space="0" w:color="auto"/>
                    <w:right w:val="none" w:sz="0" w:space="0" w:color="auto"/>
                  </w:divBdr>
                </w:div>
                <w:div w:id="859662255">
                  <w:marLeft w:val="0"/>
                  <w:marRight w:val="0"/>
                  <w:marTop w:val="0"/>
                  <w:marBottom w:val="0"/>
                  <w:divBdr>
                    <w:top w:val="none" w:sz="0" w:space="0" w:color="auto"/>
                    <w:left w:val="none" w:sz="0" w:space="0" w:color="auto"/>
                    <w:bottom w:val="none" w:sz="0" w:space="0" w:color="auto"/>
                    <w:right w:val="none" w:sz="0" w:space="0" w:color="auto"/>
                  </w:divBdr>
                </w:div>
                <w:div w:id="1043554886">
                  <w:marLeft w:val="0"/>
                  <w:marRight w:val="0"/>
                  <w:marTop w:val="0"/>
                  <w:marBottom w:val="0"/>
                  <w:divBdr>
                    <w:top w:val="none" w:sz="0" w:space="0" w:color="auto"/>
                    <w:left w:val="none" w:sz="0" w:space="0" w:color="auto"/>
                    <w:bottom w:val="none" w:sz="0" w:space="0" w:color="auto"/>
                    <w:right w:val="none" w:sz="0" w:space="0" w:color="auto"/>
                  </w:divBdr>
                </w:div>
                <w:div w:id="1207334804">
                  <w:marLeft w:val="0"/>
                  <w:marRight w:val="0"/>
                  <w:marTop w:val="0"/>
                  <w:marBottom w:val="0"/>
                  <w:divBdr>
                    <w:top w:val="none" w:sz="0" w:space="0" w:color="auto"/>
                    <w:left w:val="none" w:sz="0" w:space="0" w:color="auto"/>
                    <w:bottom w:val="none" w:sz="0" w:space="0" w:color="auto"/>
                    <w:right w:val="none" w:sz="0" w:space="0" w:color="auto"/>
                  </w:divBdr>
                </w:div>
                <w:div w:id="75522966">
                  <w:marLeft w:val="0"/>
                  <w:marRight w:val="0"/>
                  <w:marTop w:val="0"/>
                  <w:marBottom w:val="0"/>
                  <w:divBdr>
                    <w:top w:val="none" w:sz="0" w:space="0" w:color="auto"/>
                    <w:left w:val="none" w:sz="0" w:space="0" w:color="auto"/>
                    <w:bottom w:val="none" w:sz="0" w:space="0" w:color="auto"/>
                    <w:right w:val="none" w:sz="0" w:space="0" w:color="auto"/>
                  </w:divBdr>
                </w:div>
                <w:div w:id="598295649">
                  <w:marLeft w:val="0"/>
                  <w:marRight w:val="0"/>
                  <w:marTop w:val="0"/>
                  <w:marBottom w:val="0"/>
                  <w:divBdr>
                    <w:top w:val="none" w:sz="0" w:space="0" w:color="auto"/>
                    <w:left w:val="none" w:sz="0" w:space="0" w:color="auto"/>
                    <w:bottom w:val="none" w:sz="0" w:space="0" w:color="auto"/>
                    <w:right w:val="none" w:sz="0" w:space="0" w:color="auto"/>
                  </w:divBdr>
                </w:div>
                <w:div w:id="1259753041">
                  <w:marLeft w:val="0"/>
                  <w:marRight w:val="0"/>
                  <w:marTop w:val="0"/>
                  <w:marBottom w:val="0"/>
                  <w:divBdr>
                    <w:top w:val="none" w:sz="0" w:space="0" w:color="auto"/>
                    <w:left w:val="none" w:sz="0" w:space="0" w:color="auto"/>
                    <w:bottom w:val="none" w:sz="0" w:space="0" w:color="auto"/>
                    <w:right w:val="none" w:sz="0" w:space="0" w:color="auto"/>
                  </w:divBdr>
                </w:div>
                <w:div w:id="530191008">
                  <w:marLeft w:val="0"/>
                  <w:marRight w:val="0"/>
                  <w:marTop w:val="0"/>
                  <w:marBottom w:val="0"/>
                  <w:divBdr>
                    <w:top w:val="none" w:sz="0" w:space="0" w:color="auto"/>
                    <w:left w:val="none" w:sz="0" w:space="0" w:color="auto"/>
                    <w:bottom w:val="none" w:sz="0" w:space="0" w:color="auto"/>
                    <w:right w:val="none" w:sz="0" w:space="0" w:color="auto"/>
                  </w:divBdr>
                </w:div>
                <w:div w:id="449133503">
                  <w:marLeft w:val="0"/>
                  <w:marRight w:val="0"/>
                  <w:marTop w:val="0"/>
                  <w:marBottom w:val="0"/>
                  <w:divBdr>
                    <w:top w:val="none" w:sz="0" w:space="0" w:color="auto"/>
                    <w:left w:val="none" w:sz="0" w:space="0" w:color="auto"/>
                    <w:bottom w:val="none" w:sz="0" w:space="0" w:color="auto"/>
                    <w:right w:val="none" w:sz="0" w:space="0" w:color="auto"/>
                  </w:divBdr>
                </w:div>
                <w:div w:id="573012661">
                  <w:marLeft w:val="0"/>
                  <w:marRight w:val="0"/>
                  <w:marTop w:val="0"/>
                  <w:marBottom w:val="0"/>
                  <w:divBdr>
                    <w:top w:val="none" w:sz="0" w:space="0" w:color="auto"/>
                    <w:left w:val="none" w:sz="0" w:space="0" w:color="auto"/>
                    <w:bottom w:val="none" w:sz="0" w:space="0" w:color="auto"/>
                    <w:right w:val="none" w:sz="0" w:space="0" w:color="auto"/>
                  </w:divBdr>
                </w:div>
                <w:div w:id="486748358">
                  <w:marLeft w:val="0"/>
                  <w:marRight w:val="0"/>
                  <w:marTop w:val="0"/>
                  <w:marBottom w:val="0"/>
                  <w:divBdr>
                    <w:top w:val="none" w:sz="0" w:space="0" w:color="auto"/>
                    <w:left w:val="none" w:sz="0" w:space="0" w:color="auto"/>
                    <w:bottom w:val="none" w:sz="0" w:space="0" w:color="auto"/>
                    <w:right w:val="none" w:sz="0" w:space="0" w:color="auto"/>
                  </w:divBdr>
                </w:div>
                <w:div w:id="877744763">
                  <w:marLeft w:val="0"/>
                  <w:marRight w:val="0"/>
                  <w:marTop w:val="0"/>
                  <w:marBottom w:val="0"/>
                  <w:divBdr>
                    <w:top w:val="none" w:sz="0" w:space="0" w:color="auto"/>
                    <w:left w:val="none" w:sz="0" w:space="0" w:color="auto"/>
                    <w:bottom w:val="none" w:sz="0" w:space="0" w:color="auto"/>
                    <w:right w:val="none" w:sz="0" w:space="0" w:color="auto"/>
                  </w:divBdr>
                </w:div>
                <w:div w:id="1216232527">
                  <w:marLeft w:val="0"/>
                  <w:marRight w:val="0"/>
                  <w:marTop w:val="0"/>
                  <w:marBottom w:val="0"/>
                  <w:divBdr>
                    <w:top w:val="none" w:sz="0" w:space="0" w:color="auto"/>
                    <w:left w:val="none" w:sz="0" w:space="0" w:color="auto"/>
                    <w:bottom w:val="none" w:sz="0" w:space="0" w:color="auto"/>
                    <w:right w:val="none" w:sz="0" w:space="0" w:color="auto"/>
                  </w:divBdr>
                </w:div>
                <w:div w:id="936718151">
                  <w:marLeft w:val="0"/>
                  <w:marRight w:val="0"/>
                  <w:marTop w:val="0"/>
                  <w:marBottom w:val="0"/>
                  <w:divBdr>
                    <w:top w:val="none" w:sz="0" w:space="0" w:color="auto"/>
                    <w:left w:val="none" w:sz="0" w:space="0" w:color="auto"/>
                    <w:bottom w:val="none" w:sz="0" w:space="0" w:color="auto"/>
                    <w:right w:val="none" w:sz="0" w:space="0" w:color="auto"/>
                  </w:divBdr>
                </w:div>
                <w:div w:id="1410423654">
                  <w:marLeft w:val="0"/>
                  <w:marRight w:val="0"/>
                  <w:marTop w:val="0"/>
                  <w:marBottom w:val="0"/>
                  <w:divBdr>
                    <w:top w:val="none" w:sz="0" w:space="0" w:color="auto"/>
                    <w:left w:val="none" w:sz="0" w:space="0" w:color="auto"/>
                    <w:bottom w:val="none" w:sz="0" w:space="0" w:color="auto"/>
                    <w:right w:val="none" w:sz="0" w:space="0" w:color="auto"/>
                  </w:divBdr>
                </w:div>
                <w:div w:id="1756826916">
                  <w:marLeft w:val="0"/>
                  <w:marRight w:val="0"/>
                  <w:marTop w:val="0"/>
                  <w:marBottom w:val="0"/>
                  <w:divBdr>
                    <w:top w:val="none" w:sz="0" w:space="0" w:color="auto"/>
                    <w:left w:val="none" w:sz="0" w:space="0" w:color="auto"/>
                    <w:bottom w:val="none" w:sz="0" w:space="0" w:color="auto"/>
                    <w:right w:val="none" w:sz="0" w:space="0" w:color="auto"/>
                  </w:divBdr>
                </w:div>
                <w:div w:id="387999699">
                  <w:marLeft w:val="0"/>
                  <w:marRight w:val="0"/>
                  <w:marTop w:val="0"/>
                  <w:marBottom w:val="0"/>
                  <w:divBdr>
                    <w:top w:val="none" w:sz="0" w:space="0" w:color="auto"/>
                    <w:left w:val="none" w:sz="0" w:space="0" w:color="auto"/>
                    <w:bottom w:val="none" w:sz="0" w:space="0" w:color="auto"/>
                    <w:right w:val="none" w:sz="0" w:space="0" w:color="auto"/>
                  </w:divBdr>
                </w:div>
                <w:div w:id="976640697">
                  <w:marLeft w:val="0"/>
                  <w:marRight w:val="0"/>
                  <w:marTop w:val="0"/>
                  <w:marBottom w:val="0"/>
                  <w:divBdr>
                    <w:top w:val="none" w:sz="0" w:space="0" w:color="auto"/>
                    <w:left w:val="none" w:sz="0" w:space="0" w:color="auto"/>
                    <w:bottom w:val="none" w:sz="0" w:space="0" w:color="auto"/>
                    <w:right w:val="none" w:sz="0" w:space="0" w:color="auto"/>
                  </w:divBdr>
                </w:div>
                <w:div w:id="50543060">
                  <w:marLeft w:val="0"/>
                  <w:marRight w:val="0"/>
                  <w:marTop w:val="0"/>
                  <w:marBottom w:val="0"/>
                  <w:divBdr>
                    <w:top w:val="none" w:sz="0" w:space="0" w:color="auto"/>
                    <w:left w:val="none" w:sz="0" w:space="0" w:color="auto"/>
                    <w:bottom w:val="none" w:sz="0" w:space="0" w:color="auto"/>
                    <w:right w:val="none" w:sz="0" w:space="0" w:color="auto"/>
                  </w:divBdr>
                </w:div>
                <w:div w:id="584608607">
                  <w:marLeft w:val="0"/>
                  <w:marRight w:val="0"/>
                  <w:marTop w:val="0"/>
                  <w:marBottom w:val="0"/>
                  <w:divBdr>
                    <w:top w:val="none" w:sz="0" w:space="0" w:color="auto"/>
                    <w:left w:val="none" w:sz="0" w:space="0" w:color="auto"/>
                    <w:bottom w:val="none" w:sz="0" w:space="0" w:color="auto"/>
                    <w:right w:val="none" w:sz="0" w:space="0" w:color="auto"/>
                  </w:divBdr>
                </w:div>
                <w:div w:id="1024213267">
                  <w:marLeft w:val="0"/>
                  <w:marRight w:val="0"/>
                  <w:marTop w:val="0"/>
                  <w:marBottom w:val="0"/>
                  <w:divBdr>
                    <w:top w:val="none" w:sz="0" w:space="0" w:color="auto"/>
                    <w:left w:val="none" w:sz="0" w:space="0" w:color="auto"/>
                    <w:bottom w:val="none" w:sz="0" w:space="0" w:color="auto"/>
                    <w:right w:val="none" w:sz="0" w:space="0" w:color="auto"/>
                  </w:divBdr>
                </w:div>
                <w:div w:id="459081643">
                  <w:marLeft w:val="0"/>
                  <w:marRight w:val="0"/>
                  <w:marTop w:val="0"/>
                  <w:marBottom w:val="0"/>
                  <w:divBdr>
                    <w:top w:val="none" w:sz="0" w:space="0" w:color="auto"/>
                    <w:left w:val="none" w:sz="0" w:space="0" w:color="auto"/>
                    <w:bottom w:val="none" w:sz="0" w:space="0" w:color="auto"/>
                    <w:right w:val="none" w:sz="0" w:space="0" w:color="auto"/>
                  </w:divBdr>
                </w:div>
                <w:div w:id="1111822336">
                  <w:marLeft w:val="0"/>
                  <w:marRight w:val="0"/>
                  <w:marTop w:val="0"/>
                  <w:marBottom w:val="0"/>
                  <w:divBdr>
                    <w:top w:val="none" w:sz="0" w:space="0" w:color="auto"/>
                    <w:left w:val="none" w:sz="0" w:space="0" w:color="auto"/>
                    <w:bottom w:val="none" w:sz="0" w:space="0" w:color="auto"/>
                    <w:right w:val="none" w:sz="0" w:space="0" w:color="auto"/>
                  </w:divBdr>
                </w:div>
                <w:div w:id="1244338391">
                  <w:marLeft w:val="0"/>
                  <w:marRight w:val="0"/>
                  <w:marTop w:val="0"/>
                  <w:marBottom w:val="0"/>
                  <w:divBdr>
                    <w:top w:val="none" w:sz="0" w:space="0" w:color="auto"/>
                    <w:left w:val="none" w:sz="0" w:space="0" w:color="auto"/>
                    <w:bottom w:val="none" w:sz="0" w:space="0" w:color="auto"/>
                    <w:right w:val="none" w:sz="0" w:space="0" w:color="auto"/>
                  </w:divBdr>
                </w:div>
                <w:div w:id="38673920">
                  <w:marLeft w:val="0"/>
                  <w:marRight w:val="0"/>
                  <w:marTop w:val="0"/>
                  <w:marBottom w:val="0"/>
                  <w:divBdr>
                    <w:top w:val="none" w:sz="0" w:space="0" w:color="auto"/>
                    <w:left w:val="none" w:sz="0" w:space="0" w:color="auto"/>
                    <w:bottom w:val="none" w:sz="0" w:space="0" w:color="auto"/>
                    <w:right w:val="none" w:sz="0" w:space="0" w:color="auto"/>
                  </w:divBdr>
                </w:div>
                <w:div w:id="8531676">
                  <w:marLeft w:val="0"/>
                  <w:marRight w:val="0"/>
                  <w:marTop w:val="0"/>
                  <w:marBottom w:val="0"/>
                  <w:divBdr>
                    <w:top w:val="none" w:sz="0" w:space="0" w:color="auto"/>
                    <w:left w:val="none" w:sz="0" w:space="0" w:color="auto"/>
                    <w:bottom w:val="none" w:sz="0" w:space="0" w:color="auto"/>
                    <w:right w:val="none" w:sz="0" w:space="0" w:color="auto"/>
                  </w:divBdr>
                </w:div>
                <w:div w:id="989410388">
                  <w:marLeft w:val="0"/>
                  <w:marRight w:val="0"/>
                  <w:marTop w:val="0"/>
                  <w:marBottom w:val="0"/>
                  <w:divBdr>
                    <w:top w:val="none" w:sz="0" w:space="0" w:color="auto"/>
                    <w:left w:val="none" w:sz="0" w:space="0" w:color="auto"/>
                    <w:bottom w:val="none" w:sz="0" w:space="0" w:color="auto"/>
                    <w:right w:val="none" w:sz="0" w:space="0" w:color="auto"/>
                  </w:divBdr>
                </w:div>
                <w:div w:id="463889307">
                  <w:marLeft w:val="0"/>
                  <w:marRight w:val="0"/>
                  <w:marTop w:val="0"/>
                  <w:marBottom w:val="0"/>
                  <w:divBdr>
                    <w:top w:val="none" w:sz="0" w:space="0" w:color="auto"/>
                    <w:left w:val="none" w:sz="0" w:space="0" w:color="auto"/>
                    <w:bottom w:val="none" w:sz="0" w:space="0" w:color="auto"/>
                    <w:right w:val="none" w:sz="0" w:space="0" w:color="auto"/>
                  </w:divBdr>
                </w:div>
                <w:div w:id="1588078062">
                  <w:marLeft w:val="0"/>
                  <w:marRight w:val="0"/>
                  <w:marTop w:val="0"/>
                  <w:marBottom w:val="0"/>
                  <w:divBdr>
                    <w:top w:val="none" w:sz="0" w:space="0" w:color="auto"/>
                    <w:left w:val="none" w:sz="0" w:space="0" w:color="auto"/>
                    <w:bottom w:val="none" w:sz="0" w:space="0" w:color="auto"/>
                    <w:right w:val="none" w:sz="0" w:space="0" w:color="auto"/>
                  </w:divBdr>
                </w:div>
                <w:div w:id="69777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243426">
      <w:bodyDiv w:val="1"/>
      <w:marLeft w:val="0"/>
      <w:marRight w:val="0"/>
      <w:marTop w:val="0"/>
      <w:marBottom w:val="0"/>
      <w:divBdr>
        <w:top w:val="none" w:sz="0" w:space="0" w:color="auto"/>
        <w:left w:val="none" w:sz="0" w:space="0" w:color="auto"/>
        <w:bottom w:val="none" w:sz="0" w:space="0" w:color="auto"/>
        <w:right w:val="none" w:sz="0" w:space="0" w:color="auto"/>
      </w:divBdr>
    </w:div>
    <w:div w:id="1906259325">
      <w:bodyDiv w:val="1"/>
      <w:marLeft w:val="0"/>
      <w:marRight w:val="0"/>
      <w:marTop w:val="0"/>
      <w:marBottom w:val="0"/>
      <w:divBdr>
        <w:top w:val="none" w:sz="0" w:space="0" w:color="auto"/>
        <w:left w:val="none" w:sz="0" w:space="0" w:color="auto"/>
        <w:bottom w:val="none" w:sz="0" w:space="0" w:color="auto"/>
        <w:right w:val="none" w:sz="0" w:space="0" w:color="auto"/>
      </w:divBdr>
    </w:div>
    <w:div w:id="1926183564">
      <w:bodyDiv w:val="1"/>
      <w:marLeft w:val="0"/>
      <w:marRight w:val="0"/>
      <w:marTop w:val="0"/>
      <w:marBottom w:val="0"/>
      <w:divBdr>
        <w:top w:val="none" w:sz="0" w:space="0" w:color="auto"/>
        <w:left w:val="none" w:sz="0" w:space="0" w:color="auto"/>
        <w:bottom w:val="none" w:sz="0" w:space="0" w:color="auto"/>
        <w:right w:val="none" w:sz="0" w:space="0" w:color="auto"/>
      </w:divBdr>
    </w:div>
    <w:div w:id="1966545337">
      <w:bodyDiv w:val="1"/>
      <w:marLeft w:val="0"/>
      <w:marRight w:val="0"/>
      <w:marTop w:val="0"/>
      <w:marBottom w:val="0"/>
      <w:divBdr>
        <w:top w:val="none" w:sz="0" w:space="0" w:color="auto"/>
        <w:left w:val="none" w:sz="0" w:space="0" w:color="auto"/>
        <w:bottom w:val="none" w:sz="0" w:space="0" w:color="auto"/>
        <w:right w:val="none" w:sz="0" w:space="0" w:color="auto"/>
      </w:divBdr>
      <w:divsChild>
        <w:div w:id="348679062">
          <w:marLeft w:val="0"/>
          <w:marRight w:val="0"/>
          <w:marTop w:val="0"/>
          <w:marBottom w:val="0"/>
          <w:divBdr>
            <w:top w:val="none" w:sz="0" w:space="0" w:color="auto"/>
            <w:left w:val="none" w:sz="0" w:space="0" w:color="auto"/>
            <w:bottom w:val="none" w:sz="0" w:space="0" w:color="auto"/>
            <w:right w:val="none" w:sz="0" w:space="0" w:color="auto"/>
          </w:divBdr>
        </w:div>
        <w:div w:id="1903514501">
          <w:marLeft w:val="0"/>
          <w:marRight w:val="0"/>
          <w:marTop w:val="0"/>
          <w:marBottom w:val="0"/>
          <w:divBdr>
            <w:top w:val="none" w:sz="0" w:space="0" w:color="auto"/>
            <w:left w:val="none" w:sz="0" w:space="0" w:color="auto"/>
            <w:bottom w:val="none" w:sz="0" w:space="0" w:color="auto"/>
            <w:right w:val="none" w:sz="0" w:space="0" w:color="auto"/>
          </w:divBdr>
        </w:div>
        <w:div w:id="779955116">
          <w:marLeft w:val="0"/>
          <w:marRight w:val="0"/>
          <w:marTop w:val="0"/>
          <w:marBottom w:val="0"/>
          <w:divBdr>
            <w:top w:val="none" w:sz="0" w:space="0" w:color="auto"/>
            <w:left w:val="none" w:sz="0" w:space="0" w:color="auto"/>
            <w:bottom w:val="none" w:sz="0" w:space="0" w:color="auto"/>
            <w:right w:val="none" w:sz="0" w:space="0" w:color="auto"/>
          </w:divBdr>
        </w:div>
        <w:div w:id="1778256835">
          <w:marLeft w:val="0"/>
          <w:marRight w:val="0"/>
          <w:marTop w:val="0"/>
          <w:marBottom w:val="0"/>
          <w:divBdr>
            <w:top w:val="none" w:sz="0" w:space="0" w:color="auto"/>
            <w:left w:val="none" w:sz="0" w:space="0" w:color="auto"/>
            <w:bottom w:val="none" w:sz="0" w:space="0" w:color="auto"/>
            <w:right w:val="none" w:sz="0" w:space="0" w:color="auto"/>
          </w:divBdr>
        </w:div>
        <w:div w:id="1009453366">
          <w:marLeft w:val="0"/>
          <w:marRight w:val="0"/>
          <w:marTop w:val="0"/>
          <w:marBottom w:val="0"/>
          <w:divBdr>
            <w:top w:val="none" w:sz="0" w:space="0" w:color="auto"/>
            <w:left w:val="none" w:sz="0" w:space="0" w:color="auto"/>
            <w:bottom w:val="none" w:sz="0" w:space="0" w:color="auto"/>
            <w:right w:val="none" w:sz="0" w:space="0" w:color="auto"/>
          </w:divBdr>
        </w:div>
        <w:div w:id="2035840878">
          <w:marLeft w:val="0"/>
          <w:marRight w:val="0"/>
          <w:marTop w:val="0"/>
          <w:marBottom w:val="0"/>
          <w:divBdr>
            <w:top w:val="none" w:sz="0" w:space="0" w:color="auto"/>
            <w:left w:val="none" w:sz="0" w:space="0" w:color="auto"/>
            <w:bottom w:val="none" w:sz="0" w:space="0" w:color="auto"/>
            <w:right w:val="none" w:sz="0" w:space="0" w:color="auto"/>
          </w:divBdr>
        </w:div>
      </w:divsChild>
    </w:div>
    <w:div w:id="2078936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783A7-D6F4-4346-9D48-CCA7FDAE8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10</Pages>
  <Words>5470</Words>
  <Characters>29539</Characters>
  <Application>Microsoft Office Word</Application>
  <DocSecurity>0</DocSecurity>
  <Lines>246</Lines>
  <Paragraphs>69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34940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dc:creator>
  <cp:lastModifiedBy>nik</cp:lastModifiedBy>
  <cp:revision>30</cp:revision>
  <dcterms:created xsi:type="dcterms:W3CDTF">2015-01-21T00:13:00Z</dcterms:created>
  <dcterms:modified xsi:type="dcterms:W3CDTF">2015-02-15T04:39:00Z</dcterms:modified>
</cp:coreProperties>
</file>