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0C66ED" w:rsidP="000C66ED">
      <w:pPr>
        <w:spacing w:after="120" w:line="240" w:lineRule="auto"/>
        <w:jc w:val="center"/>
        <w:rPr>
          <w:b/>
          <w:sz w:val="30"/>
          <w:szCs w:val="30"/>
        </w:rPr>
      </w:pPr>
      <w:r w:rsidRPr="000C66ED">
        <w:rPr>
          <w:b/>
          <w:sz w:val="30"/>
          <w:szCs w:val="30"/>
        </w:rPr>
        <w:t>Κεφάλαιο 1</w:t>
      </w:r>
      <w:r w:rsidRPr="000C66ED">
        <w:rPr>
          <w:b/>
          <w:sz w:val="30"/>
          <w:szCs w:val="30"/>
          <w:vertAlign w:val="superscript"/>
        </w:rPr>
        <w:t>ο</w:t>
      </w:r>
      <w:r w:rsidRPr="000C66ED">
        <w:rPr>
          <w:b/>
          <w:sz w:val="30"/>
          <w:szCs w:val="30"/>
        </w:rPr>
        <w:t xml:space="preserve">: </w:t>
      </w:r>
      <w:r w:rsidR="00AE4749">
        <w:rPr>
          <w:b/>
          <w:sz w:val="30"/>
          <w:szCs w:val="30"/>
        </w:rPr>
        <w:t>Γενικό μέρος</w:t>
      </w:r>
    </w:p>
    <w:p w:rsidR="000C66ED" w:rsidRDefault="000C66ED" w:rsidP="000C66ED">
      <w:pPr>
        <w:spacing w:after="120" w:line="240" w:lineRule="auto"/>
        <w:jc w:val="center"/>
        <w:rPr>
          <w:b/>
          <w:sz w:val="30"/>
          <w:szCs w:val="30"/>
        </w:rPr>
      </w:pPr>
    </w:p>
    <w:p w:rsidR="000C66ED" w:rsidRDefault="000C66ED" w:rsidP="000C66ED">
      <w:pPr>
        <w:spacing w:after="120" w:line="240" w:lineRule="auto"/>
        <w:jc w:val="both"/>
      </w:pPr>
      <w:r>
        <w:t xml:space="preserve">Α. </w:t>
      </w:r>
      <w:r w:rsidR="00AE4749">
        <w:t>Παραδοσιακή θεωρία ατομικιστικών δικαιωμάτων</w:t>
      </w:r>
    </w:p>
    <w:p w:rsidR="000C66ED" w:rsidRDefault="000C66ED" w:rsidP="000C66ED">
      <w:pPr>
        <w:spacing w:after="120" w:line="240" w:lineRule="auto"/>
        <w:jc w:val="both"/>
      </w:pPr>
      <w:r>
        <w:t>1. Αιτιολόγηση αντικρατικού χαρακτήρα:</w:t>
      </w:r>
    </w:p>
    <w:p w:rsidR="000C66ED" w:rsidRDefault="000C66ED" w:rsidP="000C66ED">
      <w:pPr>
        <w:spacing w:after="120" w:line="240" w:lineRule="auto"/>
        <w:jc w:val="both"/>
      </w:pPr>
      <w:r>
        <w:t xml:space="preserve">(ι) Το κράτος ήταν η μεγαλύτερη απειλή της ανθρώπινης ελευθερίας </w:t>
      </w:r>
    </w:p>
    <w:p w:rsidR="000C66ED" w:rsidRDefault="000C66ED" w:rsidP="000C66ED">
      <w:pPr>
        <w:spacing w:after="120" w:line="240" w:lineRule="auto"/>
        <w:jc w:val="both"/>
      </w:pPr>
      <w:r>
        <w:t>(ιι) Επικράτηση αστικής τάξης που βασίστηκε σε ατομοκρατία και αντίληψη κοινωνικοοικονομικού ανταγωνισμού</w:t>
      </w:r>
    </w:p>
    <w:p w:rsidR="000C66ED" w:rsidRDefault="000C66ED" w:rsidP="000C66ED">
      <w:pPr>
        <w:spacing w:after="120" w:line="240" w:lineRule="auto"/>
        <w:jc w:val="both"/>
      </w:pPr>
      <w:r>
        <w:t>2. Αρνητικό περιεχόμενο:</w:t>
      </w:r>
    </w:p>
    <w:p w:rsidR="000C66ED" w:rsidRDefault="000C66ED" w:rsidP="000C66ED">
      <w:pPr>
        <w:spacing w:after="120" w:line="240" w:lineRule="auto"/>
        <w:jc w:val="both"/>
      </w:pPr>
      <w:r>
        <w:t>Τα ατομικά δικαιώματα χαράζουν νομικά σύνορα ανάμεσα σε κοινωνική και κρατική περιοχή -&gt; βάση φιλελεύθερης δημοκρατίας</w:t>
      </w:r>
    </w:p>
    <w:p w:rsidR="000C66ED" w:rsidRDefault="000C66ED" w:rsidP="000C66ED">
      <w:pPr>
        <w:spacing w:after="120" w:line="240" w:lineRule="auto"/>
        <w:jc w:val="both"/>
      </w:pPr>
      <w:r>
        <w:t>Αποτελούν κανόνες δημοσίου δικαίου που ρυθμίζουν αποκλειστικά σχέσεις κράτους-πολιτών</w:t>
      </w:r>
    </w:p>
    <w:p w:rsidR="000C66ED" w:rsidRDefault="000C66ED" w:rsidP="000C66ED">
      <w:pPr>
        <w:spacing w:after="120" w:line="240" w:lineRule="auto"/>
        <w:jc w:val="both"/>
      </w:pPr>
      <w:r>
        <w:t>Στρέφονται κατά κράτους</w:t>
      </w:r>
    </w:p>
    <w:p w:rsidR="000C66ED" w:rsidRDefault="000C66ED" w:rsidP="000C66ED">
      <w:pPr>
        <w:spacing w:after="120" w:line="240" w:lineRule="auto"/>
        <w:jc w:val="both"/>
      </w:pPr>
      <w:r>
        <w:t>Κράτος δικαίου: κράτος μη επέμβασης, κράτος αποχής</w:t>
      </w:r>
    </w:p>
    <w:p w:rsidR="000C66ED" w:rsidRDefault="000C66ED" w:rsidP="000C66ED">
      <w:pPr>
        <w:spacing w:after="120" w:line="240" w:lineRule="auto"/>
        <w:jc w:val="both"/>
      </w:pPr>
      <w:r>
        <w:t>3. Ατομικιστικά δικαιώματα ή ελευθερίες:</w:t>
      </w:r>
    </w:p>
    <w:p w:rsidR="000C66ED" w:rsidRDefault="000C66ED" w:rsidP="000C66ED">
      <w:pPr>
        <w:spacing w:after="120" w:line="240" w:lineRule="auto"/>
        <w:jc w:val="both"/>
      </w:pPr>
      <w:r>
        <w:t>Ισότητα απέναντι στο νόμο</w:t>
      </w:r>
    </w:p>
    <w:p w:rsidR="000C66ED" w:rsidRPr="000C66ED" w:rsidRDefault="000C66ED" w:rsidP="000C66ED">
      <w:pPr>
        <w:spacing w:after="120" w:line="240" w:lineRule="auto"/>
        <w:jc w:val="both"/>
      </w:pPr>
      <w:r>
        <w:t xml:space="preserve">Δικαιώματα </w:t>
      </w:r>
      <w:r>
        <w:rPr>
          <w:lang w:val="en-US"/>
        </w:rPr>
        <w:t>self</w:t>
      </w:r>
      <w:r w:rsidRPr="000C66ED">
        <w:t xml:space="preserve"> </w:t>
      </w:r>
      <w:r>
        <w:rPr>
          <w:lang w:val="en-US"/>
        </w:rPr>
        <w:t>executing</w:t>
      </w:r>
    </w:p>
    <w:p w:rsidR="000C66ED" w:rsidRDefault="000C66ED" w:rsidP="000C66ED">
      <w:pPr>
        <w:spacing w:after="120" w:line="240" w:lineRule="auto"/>
        <w:jc w:val="both"/>
      </w:pPr>
      <w:r>
        <w:t>Κράτος δεν προστατεύει ελευθερία, απλά δεν τη θίγει</w:t>
      </w:r>
    </w:p>
    <w:p w:rsidR="000C66ED" w:rsidRDefault="000C66ED" w:rsidP="000C66ED">
      <w:pPr>
        <w:spacing w:after="120" w:line="240" w:lineRule="auto"/>
        <w:jc w:val="both"/>
      </w:pPr>
      <w:r>
        <w:t>Διάκριση εξουσίας σε ιδιωτική και δημόσια</w:t>
      </w:r>
    </w:p>
    <w:p w:rsidR="000C66ED" w:rsidRDefault="000C66ED" w:rsidP="000C66ED">
      <w:pPr>
        <w:spacing w:after="120" w:line="240" w:lineRule="auto"/>
        <w:jc w:val="both"/>
      </w:pPr>
      <w:r>
        <w:t xml:space="preserve">4. </w:t>
      </w:r>
      <w:r w:rsidR="00AE4749">
        <w:t>Υποκειμενικός χαρακτήρας ατομικιστικών δικαιωμάτων:</w:t>
      </w:r>
    </w:p>
    <w:p w:rsidR="00AE4749" w:rsidRDefault="00AE4749" w:rsidP="000C66ED">
      <w:pPr>
        <w:spacing w:after="120" w:line="240" w:lineRule="auto"/>
        <w:jc w:val="both"/>
      </w:pPr>
      <w:r>
        <w:t>Υπερβολική σημασία σε άτομο – υποτίμηση κοινωνίας</w:t>
      </w:r>
    </w:p>
    <w:p w:rsidR="00AE4749" w:rsidRDefault="00AE4749" w:rsidP="000C66ED">
      <w:pPr>
        <w:spacing w:after="120" w:line="240" w:lineRule="auto"/>
        <w:jc w:val="both"/>
      </w:pPr>
      <w:r>
        <w:t>Γενικό συμφέρον = άθροισμα ατομιών συμφερόντων</w:t>
      </w:r>
    </w:p>
    <w:p w:rsidR="00AE4749" w:rsidRDefault="00AE4749" w:rsidP="000C66ED">
      <w:pPr>
        <w:spacing w:after="120" w:line="240" w:lineRule="auto"/>
        <w:jc w:val="both"/>
      </w:pPr>
      <w:r>
        <w:t>Υπεροχή δικαιώματος – υποκειμενική θεώρηση και ερμηνεία κανόνων δικαίου</w:t>
      </w:r>
    </w:p>
    <w:p w:rsidR="00AE4749" w:rsidRDefault="00AE4749" w:rsidP="000C66ED">
      <w:pPr>
        <w:spacing w:after="120" w:line="240" w:lineRule="auto"/>
        <w:jc w:val="both"/>
      </w:pPr>
    </w:p>
    <w:p w:rsidR="00AE4749" w:rsidRDefault="00AE4749" w:rsidP="000C66ED">
      <w:pPr>
        <w:spacing w:after="120" w:line="240" w:lineRule="auto"/>
        <w:jc w:val="both"/>
      </w:pPr>
      <w:r>
        <w:t>Β. Μεταβολή – σύγχρονη θεσμική θεωρία</w:t>
      </w:r>
    </w:p>
    <w:p w:rsidR="00AE4749" w:rsidRDefault="00AE4749" w:rsidP="000C66ED">
      <w:pPr>
        <w:spacing w:after="120" w:line="240" w:lineRule="auto"/>
        <w:jc w:val="both"/>
      </w:pPr>
      <w:r>
        <w:t>1. Ανεπάρκεια παραδοσιακής θεωρίας:</w:t>
      </w:r>
    </w:p>
    <w:p w:rsidR="00AE4749" w:rsidRDefault="00AE4749" w:rsidP="000C66ED">
      <w:pPr>
        <w:spacing w:after="120" w:line="240" w:lineRule="auto"/>
        <w:jc w:val="both"/>
      </w:pPr>
      <w:r>
        <w:t>Πολιτικά και κοινωνικά δικαιώματα -&gt; όχι ατομικά</w:t>
      </w:r>
    </w:p>
    <w:p w:rsidR="00AE4749" w:rsidRDefault="00AE4749" w:rsidP="000C66ED">
      <w:pPr>
        <w:spacing w:after="120" w:line="240" w:lineRule="auto"/>
        <w:jc w:val="both"/>
      </w:pPr>
      <w:r>
        <w:t>2. Μεταβολή:</w:t>
      </w:r>
    </w:p>
    <w:p w:rsidR="00AE4749" w:rsidRDefault="00AE4749" w:rsidP="000C66ED">
      <w:pPr>
        <w:spacing w:after="120" w:line="240" w:lineRule="auto"/>
        <w:jc w:val="both"/>
      </w:pPr>
      <w:r>
        <w:t>Μεταβολή ουσιαστικού περιεχομένου και φύσης -&gt; δε στρέφονται μόνο κατά κράτους αλλά και ενάντια σε κάθε εξουσία</w:t>
      </w:r>
    </w:p>
    <w:p w:rsidR="00AE4749" w:rsidRDefault="00AE4749" w:rsidP="000C66ED">
      <w:pPr>
        <w:spacing w:after="120" w:line="240" w:lineRule="auto"/>
        <w:jc w:val="both"/>
      </w:pPr>
      <w:r>
        <w:t>Όχι μόνο αρνητική αλλά και προστατευτική και εξασφαλιστική διάσταση</w:t>
      </w:r>
    </w:p>
    <w:p w:rsidR="00AE4749" w:rsidRDefault="00AE4749" w:rsidP="000C66ED">
      <w:pPr>
        <w:spacing w:after="120" w:line="240" w:lineRule="auto"/>
        <w:jc w:val="both"/>
      </w:pPr>
      <w:r>
        <w:t>Μετάβαση από δυαδιστική – ατομική σε ενιαία κοινωνική ανθρωπιστική τάξη</w:t>
      </w:r>
    </w:p>
    <w:p w:rsidR="00C50BAD" w:rsidRDefault="00C50BAD" w:rsidP="000C66ED">
      <w:pPr>
        <w:spacing w:after="120" w:line="240" w:lineRule="auto"/>
        <w:jc w:val="both"/>
      </w:pPr>
      <w:r>
        <w:t>3. Στάδια εξέλιξης:</w:t>
      </w:r>
    </w:p>
    <w:p w:rsidR="00C50BAD" w:rsidRDefault="00C50BAD" w:rsidP="000C66ED">
      <w:pPr>
        <w:spacing w:after="120" w:line="240" w:lineRule="auto"/>
        <w:jc w:val="both"/>
      </w:pPr>
      <w:r>
        <w:t>(ι) Ανυπαρξία θεμελιωδών δικαιωμάτων: απολυταρχικό παρεμβατικό κράτος</w:t>
      </w:r>
    </w:p>
    <w:p w:rsidR="00C50BAD" w:rsidRDefault="00C50BAD" w:rsidP="000C66ED">
      <w:pPr>
        <w:spacing w:after="120" w:line="240" w:lineRule="auto"/>
        <w:jc w:val="both"/>
      </w:pPr>
      <w:r>
        <w:t>(ιι) Σχετική αναγνώριση ατομικών δικαιωμάτων: αντικρατική κατεύθυνση</w:t>
      </w:r>
    </w:p>
    <w:p w:rsidR="00C50BAD" w:rsidRDefault="00C50BAD" w:rsidP="000C66ED">
      <w:pPr>
        <w:spacing w:after="120" w:line="240" w:lineRule="auto"/>
        <w:jc w:val="both"/>
      </w:pPr>
      <w:r>
        <w:t>(ιιι) Κοινωνική ανθρωπιστική τάξη: στρέφονται κατά κάθε εξουσίας</w:t>
      </w:r>
    </w:p>
    <w:p w:rsidR="00C50BAD" w:rsidRDefault="00C50BAD" w:rsidP="000C66ED">
      <w:pPr>
        <w:spacing w:after="120" w:line="240" w:lineRule="auto"/>
        <w:jc w:val="both"/>
      </w:pPr>
      <w:r>
        <w:t>4. Υποκειμενικός χαρακτήρας ατομικών δικαιωμάτων:</w:t>
      </w:r>
    </w:p>
    <w:p w:rsidR="00C50BAD" w:rsidRDefault="00C50BAD" w:rsidP="000C66ED">
      <w:pPr>
        <w:spacing w:after="120" w:line="240" w:lineRule="auto"/>
        <w:jc w:val="both"/>
      </w:pPr>
      <w:r>
        <w:t>Υποκειμενικά δίκαια</w:t>
      </w:r>
    </w:p>
    <w:p w:rsidR="00C50BAD" w:rsidRDefault="00C50BAD" w:rsidP="000C66ED">
      <w:pPr>
        <w:spacing w:after="120" w:line="240" w:lineRule="auto"/>
        <w:jc w:val="both"/>
      </w:pPr>
      <w:r>
        <w:t>5. Θεσμική εγγύηση:</w:t>
      </w:r>
    </w:p>
    <w:p w:rsidR="00C50BAD" w:rsidRDefault="00C50BAD" w:rsidP="000C66ED">
      <w:pPr>
        <w:spacing w:after="120" w:line="240" w:lineRule="auto"/>
        <w:jc w:val="both"/>
      </w:pPr>
      <w:r>
        <w:lastRenderedPageBreak/>
        <w:t>Η συνταγματική εγγύηση που αποβλέπει όχι στην προστασία φορέα ατομικού δικαιώματος αλλά σε διασφάλιση θεσμού</w:t>
      </w:r>
    </w:p>
    <w:p w:rsidR="00C50BAD" w:rsidRDefault="00C50BAD" w:rsidP="000C66ED">
      <w:pPr>
        <w:spacing w:after="120" w:line="240" w:lineRule="auto"/>
        <w:jc w:val="both"/>
      </w:pPr>
      <w:r>
        <w:t>6. Αντικειμενικοποίηση συνταγματικών δικαιωμάτων:</w:t>
      </w:r>
    </w:p>
    <w:p w:rsidR="00C50BAD" w:rsidRDefault="00C50BAD" w:rsidP="000C66ED">
      <w:pPr>
        <w:spacing w:after="120" w:line="240" w:lineRule="auto"/>
        <w:jc w:val="both"/>
      </w:pPr>
      <w:r>
        <w:t>Συνταγματικά δικαιώματα = αντικειμενικές αρχές</w:t>
      </w:r>
    </w:p>
    <w:p w:rsidR="00C50BAD" w:rsidRDefault="00C50BAD" w:rsidP="000C66ED">
      <w:pPr>
        <w:spacing w:after="120" w:line="240" w:lineRule="auto"/>
        <w:jc w:val="both"/>
      </w:pPr>
      <w:r>
        <w:t>Σημασία έχει ο εντοπισμός προστατευόμενων αγαθών που άμεσα ή έμμεσα αναφέρονται σε φυσική και πνευματική υπόσταση ανθρώπου και σε διάφορες μορφές δράσης και εκφάνσεις ανθρώπινης ζωής</w:t>
      </w:r>
    </w:p>
    <w:p w:rsidR="00C50BAD" w:rsidRDefault="00C50BAD" w:rsidP="000C66ED">
      <w:pPr>
        <w:spacing w:after="120" w:line="240" w:lineRule="auto"/>
        <w:jc w:val="both"/>
      </w:pPr>
      <w:r>
        <w:t>7. Διπλή φύση:</w:t>
      </w:r>
    </w:p>
    <w:p w:rsidR="00C50BAD" w:rsidRDefault="00C50BAD" w:rsidP="000C66ED">
      <w:pPr>
        <w:spacing w:after="120" w:line="240" w:lineRule="auto"/>
        <w:jc w:val="both"/>
      </w:pPr>
      <w:r>
        <w:t>Αντικειμενική και υποκειμενική -&gt; οι συνταγματικές διατάξεις κατοχυρώνουν αντικειμενικές αρχές απ’ τις οποίες απορρέουν υποκειμενικά δίκαια (θεσμοί)</w:t>
      </w:r>
    </w:p>
    <w:p w:rsidR="00C50BAD" w:rsidRDefault="00C50BAD" w:rsidP="000C66ED">
      <w:pPr>
        <w:spacing w:after="120" w:line="240" w:lineRule="auto"/>
        <w:jc w:val="both"/>
      </w:pPr>
      <w:r>
        <w:t>Θεσμοί αποτελούν το πλαίσιο μέσα στο οποίο ασκούνται τα δικαιώματα</w:t>
      </w:r>
    </w:p>
    <w:p w:rsidR="00C50BAD" w:rsidRDefault="00C50BAD" w:rsidP="000C66ED">
      <w:pPr>
        <w:spacing w:after="120" w:line="240" w:lineRule="auto"/>
        <w:jc w:val="both"/>
      </w:pPr>
      <w:r>
        <w:t>8. Ατομικισμός, ετατισμός:</w:t>
      </w:r>
    </w:p>
    <w:p w:rsidR="00C50BAD" w:rsidRDefault="00C50BAD" w:rsidP="000C66ED">
      <w:pPr>
        <w:spacing w:after="120" w:line="240" w:lineRule="auto"/>
        <w:jc w:val="both"/>
      </w:pPr>
      <w:r>
        <w:t xml:space="preserve">(ι) Ατομικισμός: </w:t>
      </w:r>
    </w:p>
    <w:p w:rsidR="00C50BAD" w:rsidRDefault="00C50BAD" w:rsidP="000C66ED">
      <w:pPr>
        <w:spacing w:after="120" w:line="240" w:lineRule="auto"/>
        <w:jc w:val="both"/>
      </w:pPr>
      <w:r>
        <w:t>Βασική η έννοια του δικαιώματος – δίκαιο εξ υποκειμένου</w:t>
      </w:r>
    </w:p>
    <w:p w:rsidR="0012061E" w:rsidRDefault="0012061E" w:rsidP="000C66ED">
      <w:pPr>
        <w:spacing w:after="120" w:line="240" w:lineRule="auto"/>
        <w:jc w:val="both"/>
      </w:pPr>
      <w:r>
        <w:t>Όχι σημασία σε θεσμούς</w:t>
      </w:r>
    </w:p>
    <w:p w:rsidR="00C50BAD" w:rsidRDefault="00C50BAD" w:rsidP="000C66ED">
      <w:pPr>
        <w:spacing w:after="120" w:line="240" w:lineRule="auto"/>
        <w:jc w:val="both"/>
      </w:pPr>
      <w:r>
        <w:t>(ιι) Ετατισμός:</w:t>
      </w:r>
    </w:p>
    <w:p w:rsidR="00C50BAD" w:rsidRDefault="00C50BAD" w:rsidP="000C66ED">
      <w:pPr>
        <w:spacing w:after="120" w:line="240" w:lineRule="auto"/>
        <w:jc w:val="both"/>
      </w:pPr>
      <w:r>
        <w:t>Αμφισβήτηση ή και κατάργηση δικαιώματος</w:t>
      </w:r>
    </w:p>
    <w:p w:rsidR="00C50BAD" w:rsidRDefault="00C50BAD" w:rsidP="000C66ED">
      <w:pPr>
        <w:spacing w:after="120" w:line="240" w:lineRule="auto"/>
        <w:jc w:val="both"/>
      </w:pPr>
      <w:r>
        <w:t>Αντικειμενικές καταστάσεις και θεσμοί, όμως, εξυπηρετούν ανθρώπινη αξία</w:t>
      </w:r>
    </w:p>
    <w:p w:rsidR="0012061E" w:rsidRDefault="0012061E" w:rsidP="000C66ED">
      <w:pPr>
        <w:spacing w:after="120" w:line="240" w:lineRule="auto"/>
        <w:jc w:val="both"/>
      </w:pPr>
      <w:r>
        <w:t>9. Αντικειμενική θεσμική ερμηνεία:</w:t>
      </w:r>
    </w:p>
    <w:p w:rsidR="0012061E" w:rsidRDefault="0012061E" w:rsidP="000C66ED">
      <w:pPr>
        <w:spacing w:after="120" w:line="240" w:lineRule="auto"/>
        <w:jc w:val="both"/>
      </w:pPr>
      <w:r>
        <w:t>Η εφαρμογή θεμελιωδών δικαιωμάτων σε διαπροσωπικές σχέσεις δεν έχει μόνο έννοια στατικής μεταφοράς κανονιστικού περιεχομένου δικαιωμάτων σε διαπροσωπικές σχέσεις – σημαίνει εφαρμογή περιεχομένου σε συσχετισμό με περιεχόμενο διαπροσωπικής σχέσης / θεσμού, στο πλαίσιο του οποίου εφαρμόζεται</w:t>
      </w:r>
    </w:p>
    <w:p w:rsidR="0012061E" w:rsidRDefault="0012061E" w:rsidP="000C66ED">
      <w:pPr>
        <w:spacing w:after="120" w:line="240" w:lineRule="auto"/>
        <w:jc w:val="both"/>
      </w:pPr>
      <w:r>
        <w:t>Εφαρμογή δικαιώματος και διαπροσωπικών σχέσεων ταυτόχρονα</w:t>
      </w:r>
    </w:p>
    <w:p w:rsidR="0012061E" w:rsidRDefault="0012061E" w:rsidP="000C66ED">
      <w:pPr>
        <w:spacing w:after="120" w:line="240" w:lineRule="auto"/>
        <w:jc w:val="both"/>
      </w:pPr>
      <w:r>
        <w:t>10. Θεσμική εφαρμογή:</w:t>
      </w:r>
    </w:p>
    <w:p w:rsidR="0012061E" w:rsidRDefault="0012061E" w:rsidP="000C66ED">
      <w:pPr>
        <w:spacing w:after="120" w:line="240" w:lineRule="auto"/>
        <w:jc w:val="both"/>
      </w:pPr>
      <w:r>
        <w:t>(ι) Αντιπαράθεση δικαιώματος και θεσμού = εντοπισμός αντίθεσης</w:t>
      </w:r>
    </w:p>
    <w:p w:rsidR="0012061E" w:rsidRDefault="0012061E" w:rsidP="000C66ED">
      <w:pPr>
        <w:spacing w:after="120" w:line="240" w:lineRule="auto"/>
        <w:jc w:val="both"/>
      </w:pPr>
      <w:r>
        <w:t>(ιι) Ανάλυση μερών αντίθεσης = ανάλυση φυσικού περιεχομένου δικαιώματος και θεσμού</w:t>
      </w:r>
    </w:p>
    <w:p w:rsidR="0012061E" w:rsidRDefault="0012061E" w:rsidP="000C66ED">
      <w:pPr>
        <w:spacing w:after="120" w:line="240" w:lineRule="auto"/>
        <w:jc w:val="both"/>
      </w:pPr>
      <w:r>
        <w:t>(ιιι) Προσδιορισμός φυσικής σχέσης δικαιώματος και θεσμού = σύνθεση αντιθέτων με δεσμό αιτιώδους συνάφειας</w:t>
      </w:r>
    </w:p>
    <w:p w:rsidR="0012061E" w:rsidRDefault="0012061E" w:rsidP="000C66ED">
      <w:pPr>
        <w:spacing w:after="120" w:line="240" w:lineRule="auto"/>
        <w:jc w:val="both"/>
      </w:pPr>
      <w:r>
        <w:t>Αντικαθιστά αντιπαράθεση ατόμου προς άνθρωπο</w:t>
      </w:r>
    </w:p>
    <w:p w:rsidR="0012061E" w:rsidRDefault="0012061E" w:rsidP="0012061E">
      <w:pPr>
        <w:pStyle w:val="a3"/>
        <w:numPr>
          <w:ilvl w:val="0"/>
          <w:numId w:val="2"/>
        </w:numPr>
        <w:spacing w:after="120" w:line="240" w:lineRule="auto"/>
        <w:ind w:left="142" w:hanging="153"/>
        <w:jc w:val="both"/>
      </w:pPr>
      <w:r>
        <w:t>Αντικειμενικό – θεσμικό περιβάλλον: έρευνα δικαιώματος και χώρου στον οποίο εφαρμόζεται – εντοπισμός τελικά δύο επιπέδων εφαρμογής (γενικό και ειδικό), εντοπισμός πλειάδας μερικότερων χώρων δημοσίου ή ιδιωτικού δικαίου, θεσμών ή έννομων σχέσεων, μέσα στα οποία ασκούνται τα συνταγματικά δικαιώματα</w:t>
      </w:r>
    </w:p>
    <w:p w:rsidR="0012061E" w:rsidRDefault="0012061E" w:rsidP="0012061E">
      <w:pPr>
        <w:pStyle w:val="a3"/>
        <w:numPr>
          <w:ilvl w:val="0"/>
          <w:numId w:val="2"/>
        </w:numPr>
        <w:spacing w:after="120" w:line="240" w:lineRule="auto"/>
        <w:ind w:left="142" w:hanging="153"/>
        <w:jc w:val="both"/>
      </w:pPr>
      <w:r>
        <w:t xml:space="preserve">Θεσμική αντίθεση: υποκειμεινικό προς αντικειμενικό – αλληλοσύνδεση δικαιώματος και θεσμού </w:t>
      </w:r>
    </w:p>
    <w:p w:rsidR="0012061E" w:rsidRDefault="0012061E" w:rsidP="0012061E">
      <w:pPr>
        <w:spacing w:after="120" w:line="240" w:lineRule="auto"/>
        <w:jc w:val="both"/>
      </w:pPr>
      <w:r>
        <w:t>11. Γενικό και ειδικό πεδίο εφαρμογής:</w:t>
      </w:r>
    </w:p>
    <w:p w:rsidR="0012061E" w:rsidRDefault="0012061E" w:rsidP="0012061E">
      <w:pPr>
        <w:spacing w:after="120" w:line="240" w:lineRule="auto"/>
        <w:jc w:val="both"/>
      </w:pPr>
      <w:r>
        <w:t xml:space="preserve">(ι) Γενικό πεδίο: </w:t>
      </w:r>
    </w:p>
    <w:p w:rsidR="0012061E" w:rsidRDefault="0012061E" w:rsidP="0012061E">
      <w:pPr>
        <w:spacing w:after="120" w:line="240" w:lineRule="auto"/>
        <w:jc w:val="both"/>
      </w:pPr>
      <w:r>
        <w:t>Περιλαμβάνει γενική κυριαρχική σχέση κράτους – πολιτών και γενική διαπροσωπική σχέση μεταξύ πολιτών</w:t>
      </w:r>
    </w:p>
    <w:p w:rsidR="0012061E" w:rsidRDefault="0012061E" w:rsidP="0012061E">
      <w:pPr>
        <w:spacing w:after="120" w:line="240" w:lineRule="auto"/>
        <w:jc w:val="both"/>
      </w:pPr>
      <w:r>
        <w:t>Στο γενικό πεδίο πραγματοποιούνται οριοθετήσεις</w:t>
      </w:r>
      <w:r w:rsidR="00D00972">
        <w:t>, είναι μόνιμη εφαρμογή -&gt; απαγορεύονται οι περιορισμοί</w:t>
      </w:r>
    </w:p>
    <w:p w:rsidR="0012061E" w:rsidRDefault="0012061E" w:rsidP="0012061E">
      <w:pPr>
        <w:spacing w:after="120" w:line="240" w:lineRule="auto"/>
        <w:jc w:val="both"/>
      </w:pPr>
      <w:r>
        <w:t>(ιι) Ειδικό πεδίο:</w:t>
      </w:r>
    </w:p>
    <w:p w:rsidR="0012061E" w:rsidRDefault="0012061E" w:rsidP="0012061E">
      <w:pPr>
        <w:spacing w:after="120" w:line="240" w:lineRule="auto"/>
        <w:jc w:val="both"/>
      </w:pPr>
      <w:r>
        <w:t>Περιλαμβάνει ειδικές κυριαρχικές σχέσεις και ειδικές διαπροσωπικές σχέσεις μεταξύ πολιτών</w:t>
      </w:r>
    </w:p>
    <w:p w:rsidR="00C50BAD" w:rsidRDefault="0012061E" w:rsidP="000C66ED">
      <w:pPr>
        <w:spacing w:after="120" w:line="240" w:lineRule="auto"/>
        <w:jc w:val="both"/>
      </w:pPr>
      <w:r>
        <w:lastRenderedPageBreak/>
        <w:t>Ειδικές κυριαρχικές σχέσεις και τριτενέργεια: δύο διαφορετικές μορφές ίδιου φαινομένου = εφαρμογής συνταγματικών δικαιωμάτων σε μερικότερες έννομες σχέσεις ή θεσμούς</w:t>
      </w:r>
    </w:p>
    <w:p w:rsidR="0012061E" w:rsidRDefault="0012061E" w:rsidP="000C66ED">
      <w:pPr>
        <w:spacing w:after="120" w:line="240" w:lineRule="auto"/>
        <w:jc w:val="both"/>
      </w:pPr>
      <w:r>
        <w:t>Ανάγκη και απαίτηση εφαρμογής συνταγματικών δικαιωμάτων σε μερικότερους χώρους, σε μερικότερες έννομες σχέσεις και θεσμούς -&gt; εφαρμογή σε μερικότερους χώρους δημοσίου δικαίου (ειδικές κυριαρχικές σχέσεις) και σε θεσμούς ιδιωτικού δικαίου (τριτενέργεια)</w:t>
      </w:r>
    </w:p>
    <w:p w:rsidR="0012061E" w:rsidRDefault="0012061E" w:rsidP="000C66ED">
      <w:pPr>
        <w:spacing w:after="120" w:line="240" w:lineRule="auto"/>
        <w:jc w:val="both"/>
      </w:pPr>
      <w:r>
        <w:t>Στο ειδικό πεδίο επιβάλλονται περιορισμοί</w:t>
      </w:r>
    </w:p>
    <w:p w:rsidR="00D00972" w:rsidRDefault="00D00972" w:rsidP="000C66ED">
      <w:pPr>
        <w:pStyle w:val="a3"/>
        <w:numPr>
          <w:ilvl w:val="0"/>
          <w:numId w:val="4"/>
        </w:numPr>
        <w:spacing w:after="120" w:line="240" w:lineRule="auto"/>
        <w:ind w:left="142" w:hanging="142"/>
        <w:jc w:val="both"/>
      </w:pPr>
      <w:r>
        <w:t xml:space="preserve">Υποκειμενικό κριτήριο: </w:t>
      </w:r>
    </w:p>
    <w:p w:rsidR="00D00972" w:rsidRDefault="00D00972" w:rsidP="00D00972">
      <w:pPr>
        <w:pStyle w:val="a3"/>
        <w:spacing w:after="120" w:line="240" w:lineRule="auto"/>
        <w:ind w:left="142"/>
        <w:jc w:val="both"/>
      </w:pPr>
      <w:r>
        <w:t>Βασικότερο κριτήριο διάκρισης γενικής και ειδικών σχέσεων = η γενική αφορά όλους τους πολίτες, οι ειδικές σχέσεις αφορούν ορισμένους μόνο φορείς</w:t>
      </w:r>
    </w:p>
    <w:p w:rsidR="00D00972" w:rsidRDefault="00D00972" w:rsidP="00D00972">
      <w:pPr>
        <w:pStyle w:val="a3"/>
        <w:numPr>
          <w:ilvl w:val="0"/>
          <w:numId w:val="3"/>
        </w:numPr>
        <w:spacing w:after="120" w:line="240" w:lineRule="auto"/>
        <w:ind w:left="142" w:hanging="153"/>
        <w:jc w:val="both"/>
      </w:pPr>
      <w:r>
        <w:t xml:space="preserve">Χρονικό κριτήριο: </w:t>
      </w:r>
    </w:p>
    <w:p w:rsidR="00D00972" w:rsidRDefault="00D00972" w:rsidP="00D00972">
      <w:pPr>
        <w:pStyle w:val="a3"/>
        <w:spacing w:after="120" w:line="240" w:lineRule="auto"/>
        <w:ind w:left="142"/>
        <w:jc w:val="both"/>
      </w:pPr>
      <w:r>
        <w:t>Γενική σχέση = τακτική, ειδικές σχέσεις συνήθως παροδικό χαρακτήρα</w:t>
      </w:r>
    </w:p>
    <w:p w:rsidR="00D00972" w:rsidRDefault="00D00972" w:rsidP="00D00972">
      <w:pPr>
        <w:pStyle w:val="a3"/>
        <w:numPr>
          <w:ilvl w:val="0"/>
          <w:numId w:val="3"/>
        </w:numPr>
        <w:spacing w:after="120" w:line="240" w:lineRule="auto"/>
        <w:ind w:left="142" w:hanging="153"/>
        <w:jc w:val="both"/>
      </w:pPr>
      <w:r>
        <w:t xml:space="preserve">Ουσιαστικό κριτήριο: </w:t>
      </w:r>
    </w:p>
    <w:p w:rsidR="00D00972" w:rsidRDefault="00D00972" w:rsidP="00D00972">
      <w:pPr>
        <w:pStyle w:val="a3"/>
        <w:spacing w:after="120" w:line="240" w:lineRule="auto"/>
        <w:ind w:left="142"/>
        <w:jc w:val="both"/>
      </w:pPr>
      <w:r>
        <w:t>Γενική εφαρμογή = ο κανόνας, ειδικές σχέσεις = η εξαίρεση</w:t>
      </w:r>
    </w:p>
    <w:p w:rsidR="00D00972" w:rsidRDefault="00D00972" w:rsidP="00D00972">
      <w:pPr>
        <w:pStyle w:val="a3"/>
        <w:spacing w:after="120" w:line="240" w:lineRule="auto"/>
        <w:ind w:left="142"/>
        <w:jc w:val="both"/>
      </w:pPr>
      <w:r>
        <w:t>Ποτέ ένας περιορισμός δεν μπορεί να είναι γενικός και να αφορά όλα τα δικαιώματα</w:t>
      </w:r>
    </w:p>
    <w:p w:rsidR="00D00972" w:rsidRDefault="00D00972" w:rsidP="00D00972">
      <w:pPr>
        <w:pStyle w:val="a3"/>
        <w:spacing w:after="120" w:line="240" w:lineRule="auto"/>
        <w:ind w:left="142"/>
        <w:jc w:val="both"/>
      </w:pPr>
      <w:r>
        <w:t>Γενικό πεδίο = οριοθετήσεις, ειδικό πεδίο = περιορισμοί</w:t>
      </w:r>
    </w:p>
    <w:p w:rsidR="00D00972" w:rsidRDefault="00D00972" w:rsidP="00D00972">
      <w:pPr>
        <w:spacing w:after="120" w:line="240" w:lineRule="auto"/>
        <w:jc w:val="both"/>
      </w:pPr>
      <w:r>
        <w:t>12. Γενικό πεδίο:</w:t>
      </w:r>
    </w:p>
    <w:p w:rsidR="00D00972" w:rsidRDefault="00D00972" w:rsidP="00D00972">
      <w:pPr>
        <w:spacing w:after="120" w:line="240" w:lineRule="auto"/>
        <w:jc w:val="both"/>
      </w:pPr>
      <w:r>
        <w:t>(ι) Γενική σχέση κράτους – πολιτών:</w:t>
      </w:r>
    </w:p>
    <w:p w:rsidR="00D00972" w:rsidRDefault="00D00972" w:rsidP="00D00972">
      <w:pPr>
        <w:spacing w:after="120" w:line="240" w:lineRule="auto"/>
        <w:jc w:val="both"/>
      </w:pPr>
      <w:r>
        <w:t>Κλασική θεωρία: μόνο εδώ εφαρμόζονται τα ατομικά δικαιώματα</w:t>
      </w:r>
    </w:p>
    <w:p w:rsidR="00D00972" w:rsidRDefault="00D00972" w:rsidP="00D00972">
      <w:pPr>
        <w:spacing w:after="120" w:line="240" w:lineRule="auto"/>
        <w:jc w:val="both"/>
      </w:pPr>
      <w:r>
        <w:t>(ιι) Γενικό περιεχόμενο:</w:t>
      </w:r>
    </w:p>
    <w:p w:rsidR="00D00972" w:rsidRDefault="00D00972" w:rsidP="00D00972">
      <w:pPr>
        <w:spacing w:after="120" w:line="240" w:lineRule="auto"/>
        <w:jc w:val="both"/>
      </w:pPr>
      <w:r>
        <w:t>Κάθε θεμελιώδες δικαίωμα έχει γενικό περιεχόμενο (κτήση και άσκηση) το οποίο είναι το ευρύτερο δυνατό και εφαρμόζεται στη γενική σχέση</w:t>
      </w:r>
    </w:p>
    <w:p w:rsidR="00D00972" w:rsidRDefault="00D00972" w:rsidP="00D00972">
      <w:pPr>
        <w:spacing w:after="120" w:line="240" w:lineRule="auto"/>
        <w:jc w:val="both"/>
      </w:pPr>
      <w:r>
        <w:t>Το γενικό περιεχόμενο διαγράφεται με οριοθετήσεις που σχηματίζουν μέγιστο κύκλο</w:t>
      </w:r>
    </w:p>
    <w:p w:rsidR="00D00972" w:rsidRDefault="00D00972" w:rsidP="00D00972">
      <w:pPr>
        <w:spacing w:after="120" w:line="240" w:lineRule="auto"/>
        <w:jc w:val="both"/>
      </w:pPr>
      <w:r>
        <w:t>Οριοθετήσεις = ρυθμίσεις οροφής</w:t>
      </w:r>
    </w:p>
    <w:p w:rsidR="00D00972" w:rsidRDefault="00D00972" w:rsidP="00D00972">
      <w:pPr>
        <w:spacing w:after="120" w:line="240" w:lineRule="auto"/>
        <w:jc w:val="both"/>
      </w:pPr>
      <w:r>
        <w:t>Οριοθέτηση: αναφέρεται σε γενικό περιεχόμενο</w:t>
      </w:r>
    </w:p>
    <w:p w:rsidR="00D00972" w:rsidRDefault="00D00972" w:rsidP="00D00972">
      <w:pPr>
        <w:spacing w:after="120" w:line="240" w:lineRule="auto"/>
        <w:jc w:val="both"/>
      </w:pPr>
      <w:r>
        <w:t>13. Ειδικό περιεχόμενο:</w:t>
      </w:r>
    </w:p>
    <w:p w:rsidR="00D00972" w:rsidRDefault="0098763E" w:rsidP="00D00972">
      <w:pPr>
        <w:spacing w:after="120" w:line="240" w:lineRule="auto"/>
        <w:jc w:val="both"/>
      </w:pPr>
      <w:r>
        <w:t>(ι) Θεσμική εφαρμογή:</w:t>
      </w:r>
    </w:p>
    <w:p w:rsidR="0098763E" w:rsidRDefault="0098763E" w:rsidP="00D00972">
      <w:pPr>
        <w:spacing w:after="120" w:line="240" w:lineRule="auto"/>
        <w:jc w:val="both"/>
      </w:pPr>
      <w:r>
        <w:t>Εφαρμογή στο επίπεδο μερικότερης έννομης σχέσης ή θεσμού είτε ως προς γενικό είτε ως προς θεσμικό περιεχόμενο βάσει αιτιώδους συνάφειας</w:t>
      </w:r>
    </w:p>
    <w:p w:rsidR="0098763E" w:rsidRDefault="0098763E" w:rsidP="00D00972">
      <w:pPr>
        <w:spacing w:after="120" w:line="240" w:lineRule="auto"/>
        <w:jc w:val="both"/>
      </w:pPr>
      <w:r>
        <w:t>(ιι) Θεσμοί:</w:t>
      </w:r>
    </w:p>
    <w:p w:rsidR="0098763E" w:rsidRDefault="0098763E" w:rsidP="00D00972">
      <w:pPr>
        <w:spacing w:after="120" w:line="240" w:lineRule="auto"/>
        <w:jc w:val="both"/>
      </w:pPr>
      <w:r>
        <w:t>Κρατικής, δημόσιας υφής ή ιδιωτικής προέλευσης</w:t>
      </w:r>
    </w:p>
    <w:p w:rsidR="0098763E" w:rsidRDefault="0098763E" w:rsidP="00D00972">
      <w:pPr>
        <w:spacing w:after="120" w:line="240" w:lineRule="auto"/>
        <w:jc w:val="both"/>
      </w:pPr>
      <w:r>
        <w:t>Είσοδος σε θεσμό συνεπάγεται μεγαλύτερη ή μικρότερη «θεσμοποίηση ελευθερίας», «θεσμοποίηση θεμελιωδών δικαιωμάτων»</w:t>
      </w:r>
    </w:p>
    <w:p w:rsidR="0098763E" w:rsidRDefault="0098763E" w:rsidP="00D00972">
      <w:pPr>
        <w:spacing w:after="120" w:line="240" w:lineRule="auto"/>
        <w:jc w:val="both"/>
      </w:pPr>
      <w:r>
        <w:t>(ιιι) Ειδικές σχέσεις:</w:t>
      </w:r>
    </w:p>
    <w:p w:rsidR="0098763E" w:rsidRDefault="0098763E" w:rsidP="00D00972">
      <w:pPr>
        <w:spacing w:after="120" w:line="240" w:lineRule="auto"/>
        <w:jc w:val="both"/>
      </w:pPr>
      <w:r>
        <w:t>Ειδική κυριαρχική σχέση: ειδική σχέση εξουσίασης στην οποία πρόσκαιρα ή για περισσότερο χρόνο βρίσκεται ο πολίτης, ένεκα της οποίας έχει έναντι του κράτους αυξημένες υποχρεώσεις</w:t>
      </w:r>
    </w:p>
    <w:p w:rsidR="0098763E" w:rsidRDefault="0098763E" w:rsidP="00D00972">
      <w:pPr>
        <w:spacing w:after="120" w:line="240" w:lineRule="auto"/>
        <w:jc w:val="both"/>
      </w:pPr>
      <w:r>
        <w:t>(ιν) Θεσμικό περιεχόμενο – ελαστικότητα δικαιωμάτων:</w:t>
      </w:r>
    </w:p>
    <w:p w:rsidR="0098763E" w:rsidRDefault="0098763E" w:rsidP="00D00972">
      <w:pPr>
        <w:spacing w:after="120" w:line="240" w:lineRule="auto"/>
        <w:jc w:val="both"/>
      </w:pPr>
      <w:r>
        <w:t>Θεσμικό περιεχόμενο είναι το περιορισμένο περιεχόμενο που αποκτούν τα θεμελιώδη δικαιώματα εφαρμοζόμενα μέσα σε συγκεκριμένο θεσμό / έννομη σχέση. Το σύνολο των απλών περιορισμών του γενικού αμυντικού περιεχομένου του δικαιώματος, αφαιρούμενο από γενικό αυτό περιεχόμενο, σχηματίζει θεσμικό περιεχόμενο δικαιώματος σε θεσμό.</w:t>
      </w:r>
    </w:p>
    <w:p w:rsidR="0098763E" w:rsidRDefault="0098763E" w:rsidP="00D00972">
      <w:pPr>
        <w:spacing w:after="120" w:line="240" w:lineRule="auto"/>
        <w:jc w:val="both"/>
      </w:pPr>
      <w:r>
        <w:t>Το δικαίωμα συστέλλεται και διαστέλλεται προσαρμοζόμενο θεσμικά κατά την εφαρμογή του σε διάφορους θεσμούς και έννομες σχέσεις.</w:t>
      </w:r>
    </w:p>
    <w:p w:rsidR="0098763E" w:rsidRDefault="0098763E" w:rsidP="00D00972">
      <w:pPr>
        <w:spacing w:after="120" w:line="240" w:lineRule="auto"/>
        <w:jc w:val="both"/>
      </w:pPr>
      <w:r>
        <w:t>14. Αρχή βασικής ισχύος συνταγματικών δικαιωμάτων:</w:t>
      </w:r>
    </w:p>
    <w:p w:rsidR="0098763E" w:rsidRDefault="0098763E" w:rsidP="00D00972">
      <w:pPr>
        <w:spacing w:after="120" w:line="240" w:lineRule="auto"/>
        <w:jc w:val="both"/>
      </w:pPr>
      <w:r>
        <w:lastRenderedPageBreak/>
        <w:t>Κατ’ αρχήν όλα τα συνταγματικά δικαιώματα εφαρμόζονται σε όλες τις έννομες σχέσεις ως προς όλο το περιεχόμενό τους</w:t>
      </w:r>
    </w:p>
    <w:p w:rsidR="0098763E" w:rsidRDefault="0098763E" w:rsidP="00D00972">
      <w:pPr>
        <w:spacing w:after="120" w:line="240" w:lineRule="auto"/>
        <w:jc w:val="both"/>
      </w:pPr>
      <w:r>
        <w:t>Εάν κάποιο δικαίωμα δεν εφαρμόζεται σε συγκεκριμένη σχέση, αυτό αφορά φύση περιεχομένου σχέσης και όχι δημόσιο χαρακτήρα του</w:t>
      </w:r>
    </w:p>
    <w:p w:rsidR="0098763E" w:rsidRDefault="002F3B5C" w:rsidP="00D00972">
      <w:pPr>
        <w:spacing w:after="120" w:line="240" w:lineRule="auto"/>
        <w:jc w:val="both"/>
      </w:pPr>
      <w:r>
        <w:t xml:space="preserve">Εφαρμογή κατ’ αρχήν αμυντικού περιεχομένου </w:t>
      </w:r>
    </w:p>
    <w:p w:rsidR="002F3B5C" w:rsidRDefault="002F3B5C" w:rsidP="00D00972">
      <w:pPr>
        <w:spacing w:after="120" w:line="240" w:lineRule="auto"/>
        <w:jc w:val="both"/>
      </w:pPr>
    </w:p>
    <w:p w:rsidR="002F3B5C" w:rsidRDefault="002F3B5C" w:rsidP="00D00972">
      <w:pPr>
        <w:spacing w:after="120" w:line="240" w:lineRule="auto"/>
        <w:jc w:val="both"/>
      </w:pPr>
      <w:r>
        <w:t>Γ. Αιτιώδης συνάφεια δικαιωμάτων και θεσμών</w:t>
      </w:r>
    </w:p>
    <w:p w:rsidR="002F3B5C" w:rsidRDefault="002F3B5C" w:rsidP="00D00972">
      <w:pPr>
        <w:spacing w:after="120" w:line="240" w:lineRule="auto"/>
        <w:jc w:val="both"/>
      </w:pPr>
      <w:r>
        <w:t>1. Περιεχόμενο:</w:t>
      </w:r>
    </w:p>
    <w:p w:rsidR="002F3B5C" w:rsidRDefault="002F3B5C" w:rsidP="00D00972">
      <w:pPr>
        <w:spacing w:after="120" w:line="240" w:lineRule="auto"/>
        <w:jc w:val="both"/>
      </w:pPr>
      <w:r>
        <w:t xml:space="preserve">(ι) Φυσικό / νόμιμο: </w:t>
      </w:r>
    </w:p>
    <w:p w:rsidR="002F3B5C" w:rsidRDefault="002F3B5C" w:rsidP="00D00972">
      <w:pPr>
        <w:spacing w:after="120" w:line="240" w:lineRule="auto"/>
        <w:jc w:val="both"/>
      </w:pPr>
      <w:r>
        <w:t>Απαραίτητη η ανάλυση περιεχομένου δικαιώματος και θεσμού</w:t>
      </w:r>
    </w:p>
    <w:p w:rsidR="002F3B5C" w:rsidRDefault="002F3B5C" w:rsidP="00D00972">
      <w:pPr>
        <w:spacing w:after="120" w:line="240" w:lineRule="auto"/>
        <w:jc w:val="both"/>
      </w:pPr>
      <w:r>
        <w:t xml:space="preserve">(ιι) Αντικειμενικά στοιχεία: </w:t>
      </w:r>
    </w:p>
    <w:p w:rsidR="002F3B5C" w:rsidRDefault="002F3B5C" w:rsidP="00D00972">
      <w:pPr>
        <w:spacing w:after="120" w:line="240" w:lineRule="auto"/>
        <w:jc w:val="both"/>
      </w:pPr>
      <w:r>
        <w:t>Φύση πραγμάτων, ανθρώπου, υλικών και άυλων αγαθών</w:t>
      </w:r>
    </w:p>
    <w:p w:rsidR="002F3B5C" w:rsidRDefault="002F3B5C" w:rsidP="00D00972">
      <w:pPr>
        <w:spacing w:after="120" w:line="240" w:lineRule="auto"/>
        <w:jc w:val="both"/>
      </w:pPr>
      <w:r>
        <w:t>Υπάρχουν σε περιεχόμενο δικαιώματος και αφορούν πυρήνα και περιφέρεια, κτήση και άσκηση</w:t>
      </w:r>
    </w:p>
    <w:p w:rsidR="002F3B5C" w:rsidRDefault="002F3B5C" w:rsidP="00D00972">
      <w:pPr>
        <w:spacing w:after="120" w:line="240" w:lineRule="auto"/>
        <w:jc w:val="both"/>
      </w:pPr>
      <w:r>
        <w:t>(ιιι) Ιδιότητες προσώπων:</w:t>
      </w:r>
    </w:p>
    <w:p w:rsidR="002F3B5C" w:rsidRDefault="002F3B5C" w:rsidP="00D00972">
      <w:pPr>
        <w:spacing w:after="120" w:line="240" w:lineRule="auto"/>
        <w:jc w:val="both"/>
      </w:pPr>
      <w:r>
        <w:t>Φυσικές, πνευματικές, κοινωνικές ιδιότητες φορέων δικαιωμάτων</w:t>
      </w:r>
    </w:p>
    <w:p w:rsidR="002F3B5C" w:rsidRDefault="002F3B5C" w:rsidP="00D00972">
      <w:pPr>
        <w:spacing w:after="120" w:line="240" w:lineRule="auto"/>
        <w:jc w:val="both"/>
      </w:pPr>
      <w:r>
        <w:t>(ιν) Ιδιότητες πραγμάτων:</w:t>
      </w:r>
    </w:p>
    <w:p w:rsidR="002F3B5C" w:rsidRDefault="002F3B5C" w:rsidP="00D00972">
      <w:pPr>
        <w:spacing w:after="120" w:line="240" w:lineRule="auto"/>
        <w:jc w:val="both"/>
      </w:pPr>
      <w:r>
        <w:t>Πχ κατοικία, περιβάλλον, μίσθιο…</w:t>
      </w:r>
    </w:p>
    <w:p w:rsidR="002F3B5C" w:rsidRDefault="002F3B5C" w:rsidP="00D00972">
      <w:pPr>
        <w:spacing w:after="120" w:line="240" w:lineRule="auto"/>
        <w:jc w:val="both"/>
      </w:pPr>
      <w:r>
        <w:t>(ν) Νομικές ιδιότητες προσώπων και πραγμάτων</w:t>
      </w:r>
    </w:p>
    <w:p w:rsidR="002F3B5C" w:rsidRDefault="002F3B5C" w:rsidP="00D00972">
      <w:pPr>
        <w:spacing w:after="120" w:line="240" w:lineRule="auto"/>
        <w:jc w:val="both"/>
      </w:pPr>
      <w:r>
        <w:t>2. Αιτιώδης συνάφεια:</w:t>
      </w:r>
    </w:p>
    <w:p w:rsidR="002F3B5C" w:rsidRDefault="002F3B5C" w:rsidP="00D00972">
      <w:pPr>
        <w:spacing w:after="120" w:line="240" w:lineRule="auto"/>
        <w:jc w:val="both"/>
      </w:pPr>
      <w:r>
        <w:t>Η πραγματικότητα που περιβάλλει τον άνθρωπο, και άρα και η νομική πραγματικότητα, δεν είναι τυχαίο, αλλά οργανωμένο σύνολο, του οποίου τα μέρη συνδέονται με δεσμούς αιτιώδους συνάφειας</w:t>
      </w:r>
    </w:p>
    <w:p w:rsidR="002F3B5C" w:rsidRDefault="002F3B5C" w:rsidP="00D00972">
      <w:pPr>
        <w:spacing w:after="120" w:line="240" w:lineRule="auto"/>
        <w:jc w:val="both"/>
      </w:pPr>
      <w:r>
        <w:t>Είναι η συνάντηση περιεχομένων θεμελιώδους δικαιώματος και θεσμού σε κοινό συστατικό στοιχείο</w:t>
      </w:r>
    </w:p>
    <w:p w:rsidR="002F3B5C" w:rsidRDefault="002F3B5C" w:rsidP="00D00972">
      <w:pPr>
        <w:spacing w:after="120" w:line="240" w:lineRule="auto"/>
        <w:jc w:val="both"/>
      </w:pPr>
      <w:r>
        <w:t>(ι) Συνδέει δικαίωμα και θεσμό</w:t>
      </w:r>
    </w:p>
    <w:p w:rsidR="002F3B5C" w:rsidRDefault="002F3B5C" w:rsidP="00D00972">
      <w:pPr>
        <w:spacing w:after="120" w:line="240" w:lineRule="auto"/>
        <w:jc w:val="both"/>
      </w:pPr>
      <w:r>
        <w:t>(ιι) Ανάμεσα σε περιεχόμενα υπάρχει κάποιο κοινό συστατικό στοιχείο</w:t>
      </w:r>
    </w:p>
    <w:p w:rsidR="002F3B5C" w:rsidRDefault="002F3B5C" w:rsidP="00D00972">
      <w:pPr>
        <w:spacing w:after="120" w:line="240" w:lineRule="auto"/>
        <w:jc w:val="both"/>
      </w:pPr>
      <w:r>
        <w:t>(ιιι) Είναι νομική και πραγματική σχέση</w:t>
      </w:r>
    </w:p>
    <w:p w:rsidR="002F3B5C" w:rsidRDefault="002F3B5C" w:rsidP="00D00972">
      <w:pPr>
        <w:spacing w:after="120" w:line="240" w:lineRule="auto"/>
        <w:jc w:val="both"/>
      </w:pPr>
      <w:r>
        <w:t>(ιν) Θεσμική εφαρμογή είναι λειτουργία αντικειμενική, προσδιοριζόμενη από φυσική αντικειμενική σχέση αιτιώδους συνάφειας</w:t>
      </w:r>
    </w:p>
    <w:p w:rsidR="002F3B5C" w:rsidRDefault="002F3B5C" w:rsidP="00D00972">
      <w:pPr>
        <w:spacing w:after="120" w:line="240" w:lineRule="auto"/>
        <w:jc w:val="both"/>
      </w:pPr>
      <w:r>
        <w:t>(ν) Σύμφυτα και μη σύμφυτα νομικά μορφώματα:</w:t>
      </w:r>
    </w:p>
    <w:p w:rsidR="002F3B5C" w:rsidRDefault="002F3B5C" w:rsidP="00D00972">
      <w:pPr>
        <w:spacing w:after="120" w:line="240" w:lineRule="auto"/>
        <w:jc w:val="both"/>
      </w:pPr>
      <w:r>
        <w:t>Κατ’ αρχήν συνδέονται σύμφυτα ζεύγη δικαιωμάτων και θεσμών</w:t>
      </w:r>
    </w:p>
    <w:p w:rsidR="002F3B5C" w:rsidRDefault="002F3B5C" w:rsidP="00D00972">
      <w:pPr>
        <w:spacing w:after="120" w:line="240" w:lineRule="auto"/>
        <w:jc w:val="both"/>
      </w:pPr>
      <w:r>
        <w:t>Είναι δυνατόν να συνδέονται και μη σύμφυτα νομικά μορφώματα που δεν ανήκουν σε ίδια βιοτική περιοχή</w:t>
      </w:r>
    </w:p>
    <w:p w:rsidR="002F3B5C" w:rsidRDefault="002F3B5C" w:rsidP="00D00972">
      <w:pPr>
        <w:spacing w:after="120" w:line="240" w:lineRule="auto"/>
        <w:jc w:val="both"/>
      </w:pPr>
      <w:r>
        <w:t>Σύμφυτα: ομοιογενείς αντιθέσεις - επιβάλλεται περιορισμός</w:t>
      </w:r>
    </w:p>
    <w:p w:rsidR="002F3B5C" w:rsidRDefault="002F3B5C" w:rsidP="00D00972">
      <w:pPr>
        <w:spacing w:after="120" w:line="240" w:lineRule="auto"/>
        <w:jc w:val="both"/>
      </w:pPr>
      <w:r>
        <w:t>Μη σύμφυτα: ανομοιογενείς αντιθέσεις – αποχή από περιορισμό</w:t>
      </w:r>
    </w:p>
    <w:p w:rsidR="002F3B5C" w:rsidRDefault="00FB12FC" w:rsidP="00D00972">
      <w:pPr>
        <w:spacing w:after="120" w:line="240" w:lineRule="auto"/>
        <w:jc w:val="both"/>
      </w:pPr>
      <w:r>
        <w:t>3. Ύπαρξη αιτιώδους συνάφειας ως λόγος περιορισμού:</w:t>
      </w:r>
    </w:p>
    <w:p w:rsidR="00FB12FC" w:rsidRDefault="00FB12FC" w:rsidP="00D00972">
      <w:pPr>
        <w:spacing w:after="120" w:line="240" w:lineRule="auto"/>
        <w:jc w:val="both"/>
      </w:pPr>
      <w:r>
        <w:t>Η ομοιογένεια ως σχέση που απορρέει από φύση πραγμάτων αποτελεί πραγματικό και νομικό λόγο επιβολής περιορισμού σε θεμελιώδες δικαίωμα</w:t>
      </w:r>
    </w:p>
    <w:p w:rsidR="00C11466" w:rsidRDefault="00C11466" w:rsidP="00D00972">
      <w:pPr>
        <w:spacing w:after="120" w:line="240" w:lineRule="auto"/>
        <w:jc w:val="both"/>
      </w:pPr>
      <w:r>
        <w:t>4. Έλλειψη αιτιώδους συνάφειας ως λόγος απαγόρευσης περιορισμού:</w:t>
      </w:r>
    </w:p>
    <w:p w:rsidR="00C11466" w:rsidRDefault="00C11466" w:rsidP="00D00972">
      <w:pPr>
        <w:spacing w:after="120" w:line="240" w:lineRule="auto"/>
        <w:jc w:val="both"/>
      </w:pPr>
      <w:r>
        <w:t>Ανομοιογενή ζεύγη: Δυνατή η εφαρμογή γενικού αμυντικού περιεχομένου χωρίς να επηρεάζεται το περιεχόμενο της σχέσης -&gt; ανομοιογένεια δε δημιουργεί προβλήματα σε διαπροσωπική εφαρμογή</w:t>
      </w:r>
    </w:p>
    <w:p w:rsidR="00C11466" w:rsidRDefault="00C11466" w:rsidP="00D00972">
      <w:pPr>
        <w:spacing w:after="120" w:line="240" w:lineRule="auto"/>
        <w:jc w:val="both"/>
      </w:pPr>
      <w:r>
        <w:t>Δενυπάρχει πραγματικός και άρα νόμιμος λόγος περιορισμού δικαιώματος</w:t>
      </w:r>
    </w:p>
    <w:p w:rsidR="00C11466" w:rsidRDefault="00C11466" w:rsidP="00D00972">
      <w:pPr>
        <w:spacing w:after="120" w:line="240" w:lineRule="auto"/>
        <w:jc w:val="both"/>
      </w:pPr>
      <w:r>
        <w:lastRenderedPageBreak/>
        <w:t>Όσο μεγαλύτερη η ανομοιογένεια τόσο μικρότερη η ανάγκη περιορισμού δικαιώματος</w:t>
      </w:r>
    </w:p>
    <w:p w:rsidR="00C11466" w:rsidRDefault="00C11466" w:rsidP="00D00972">
      <w:pPr>
        <w:spacing w:after="120" w:line="240" w:lineRule="auto"/>
        <w:jc w:val="both"/>
      </w:pPr>
      <w:r>
        <w:t>5. Έκταση περιορισμού:</w:t>
      </w:r>
    </w:p>
    <w:p w:rsidR="00C11466" w:rsidRDefault="00C11466" w:rsidP="00D00972">
      <w:pPr>
        <w:spacing w:after="120" w:line="240" w:lineRule="auto"/>
        <w:jc w:val="both"/>
      </w:pPr>
      <w:r>
        <w:t>1</w:t>
      </w:r>
      <w:r w:rsidRPr="00C11466">
        <w:rPr>
          <w:vertAlign w:val="superscript"/>
        </w:rPr>
        <w:t>ο</w:t>
      </w:r>
      <w:r>
        <w:t xml:space="preserve"> στάδιο: είναι δυνατός ο περιορισμός;</w:t>
      </w:r>
    </w:p>
    <w:p w:rsidR="00C11466" w:rsidRDefault="00C11466" w:rsidP="00D00972">
      <w:pPr>
        <w:spacing w:after="120" w:line="240" w:lineRule="auto"/>
        <w:jc w:val="both"/>
      </w:pPr>
      <w:r>
        <w:t>2</w:t>
      </w:r>
      <w:r w:rsidRPr="00C11466">
        <w:rPr>
          <w:vertAlign w:val="superscript"/>
        </w:rPr>
        <w:t>ο</w:t>
      </w:r>
      <w:r>
        <w:t xml:space="preserve"> στάδιο: διερεύνηση επιτρεπτού μέτρου περιορισμού βάσει σχέσης αιτίας – αποτελέσματος =&gt; περιορισμοί που επιβάλλονται από κοινό αντικειμενικό στοιχειο είναι νόμιμοι</w:t>
      </w:r>
    </w:p>
    <w:p w:rsidR="00C11466" w:rsidRDefault="00C11466" w:rsidP="00D00972">
      <w:pPr>
        <w:spacing w:after="120" w:line="240" w:lineRule="auto"/>
        <w:jc w:val="both"/>
      </w:pPr>
      <w:r>
        <w:t>6. Αντικειμενικοί εξωτερικοί όροι:</w:t>
      </w:r>
    </w:p>
    <w:p w:rsidR="00C11466" w:rsidRDefault="00C11466" w:rsidP="00D00972">
      <w:pPr>
        <w:spacing w:after="120" w:line="240" w:lineRule="auto"/>
        <w:jc w:val="both"/>
      </w:pPr>
      <w:r>
        <w:t xml:space="preserve">Χαρακτηρισμός περιορισμού εξαρτάται από αιτιώδη συνάφεια και αντικειμενικούς εξωτερικούς όρους </w:t>
      </w:r>
    </w:p>
    <w:p w:rsidR="00C11466" w:rsidRDefault="00C11466" w:rsidP="00D00972">
      <w:pPr>
        <w:spacing w:after="120" w:line="240" w:lineRule="auto"/>
        <w:jc w:val="both"/>
      </w:pPr>
    </w:p>
    <w:p w:rsidR="00C11466" w:rsidRDefault="00C11466" w:rsidP="00D00972">
      <w:pPr>
        <w:spacing w:after="120" w:line="240" w:lineRule="auto"/>
        <w:jc w:val="both"/>
      </w:pPr>
      <w:r>
        <w:t>Δ. Διαπροσωπική ενέργεια και τριτενέργεια</w:t>
      </w:r>
    </w:p>
    <w:p w:rsidR="00C11466" w:rsidRDefault="00C11466" w:rsidP="00D00972">
      <w:pPr>
        <w:spacing w:after="120" w:line="240" w:lineRule="auto"/>
        <w:jc w:val="both"/>
      </w:pPr>
      <w:r>
        <w:t>1. Διαπροσωπική ενέργεια:</w:t>
      </w:r>
    </w:p>
    <w:p w:rsidR="00C11466" w:rsidRDefault="00C11466" w:rsidP="00D00972">
      <w:pPr>
        <w:spacing w:after="120" w:line="240" w:lineRule="auto"/>
        <w:jc w:val="both"/>
      </w:pPr>
      <w:r>
        <w:t>Συνταγματικοί κανόνες = ανώτεροι από κανόνες κοινού δικαίου</w:t>
      </w:r>
    </w:p>
    <w:p w:rsidR="00C11466" w:rsidRDefault="00C11466" w:rsidP="00D00972">
      <w:pPr>
        <w:spacing w:after="120" w:line="240" w:lineRule="auto"/>
        <w:jc w:val="both"/>
      </w:pPr>
      <w:r>
        <w:t>Σύνταγμα καθολικός ρυθμιστής έννομης τάξης, ρυθμίζει κράτος και κοινωνία, σχέσεις κράτους – πολιτών και σχέσεις πολιτών μεταξύ τους</w:t>
      </w:r>
    </w:p>
    <w:p w:rsidR="00C11466" w:rsidRDefault="00C11466" w:rsidP="00D00972">
      <w:pPr>
        <w:spacing w:after="120" w:line="240" w:lineRule="auto"/>
        <w:jc w:val="both"/>
      </w:pPr>
      <w:r>
        <w:t>Συνταγματικοί κανόνες στρέφονται προς κράτος και αναπτύσσουν διαπροσωπική ενέργεια</w:t>
      </w:r>
    </w:p>
    <w:p w:rsidR="00C11466" w:rsidRDefault="00C11466" w:rsidP="00D00972">
      <w:pPr>
        <w:spacing w:after="120" w:line="240" w:lineRule="auto"/>
        <w:jc w:val="both"/>
      </w:pPr>
      <w:r>
        <w:t>Θεμελιώδη δικαιώματα εφαρμόζονται σε δημόσιο και ιδιωτικό δίκαιο = θεωρία τριτενέργειας</w:t>
      </w:r>
    </w:p>
    <w:p w:rsidR="00C11466" w:rsidRDefault="00C11466" w:rsidP="00D00972">
      <w:pPr>
        <w:spacing w:after="120" w:line="240" w:lineRule="auto"/>
        <w:jc w:val="both"/>
      </w:pPr>
      <w:r>
        <w:t>2. Τριτενέργεια:</w:t>
      </w:r>
    </w:p>
    <w:p w:rsidR="00C11466" w:rsidRDefault="00C11466" w:rsidP="00D00972">
      <w:pPr>
        <w:spacing w:after="120" w:line="240" w:lineRule="auto"/>
        <w:jc w:val="both"/>
      </w:pPr>
      <w:r>
        <w:t>(αδόκιμος όρος) Η εφαρμογή των θεμελιωδών δικαιωμάτων στο ιδιωτικό δίκαιο. Η προς τα πρόσωπα κατευθυνόμενη και κυρίως από την κρατική εξουσία πραγματοποιούμενη αμυντική νομική ενέργεια θεμελιωδών δικαιωμάτων που εξασφαλίζει ακώλυτη άσκησή τους, εξαναγκάζοντας απειλητικές αντικοινωνικές δυνάμεις να απέχουν από κάθε προσβολή ανθρώπινης αξίας</w:t>
      </w:r>
    </w:p>
    <w:p w:rsidR="00C11466" w:rsidRDefault="00976424" w:rsidP="00D00972">
      <w:pPr>
        <w:spacing w:after="120" w:line="240" w:lineRule="auto"/>
        <w:jc w:val="both"/>
      </w:pPr>
      <w:r>
        <w:t>Ως τρίτοι νοούνται οι ιδιώτες, καθόσον κατά την παραδοσιακή διδασκαλεία τα ατομικά δικαιώματα κατευθύνονται μόνο κατά του κράτους. Το πρόβλημα της τριτενέργειας γεννάται μόνο στο πλαίσιο δυαδιστικής έννομης τάξης που διακρίνει ιδιωτικό από δημόσιο</w:t>
      </w:r>
    </w:p>
    <w:p w:rsidR="00976424" w:rsidRDefault="00976424" w:rsidP="00D00972">
      <w:pPr>
        <w:spacing w:after="120" w:line="240" w:lineRule="auto"/>
        <w:jc w:val="both"/>
      </w:pPr>
      <w:r>
        <w:t>Η μεταβολή της μορφής του κράτους και η επιφόρτιση του με τη συνταγματική υποχρέωση προστασίας θεμελιωδών δικαιωμάτων εξαφανίζει θεωρία και προβληματισμό τριτενέργειας</w:t>
      </w:r>
    </w:p>
    <w:p w:rsidR="00976424" w:rsidRDefault="00976424" w:rsidP="00D00972">
      <w:pPr>
        <w:spacing w:after="120" w:line="240" w:lineRule="auto"/>
        <w:jc w:val="both"/>
      </w:pPr>
      <w:r>
        <w:t>3. Έκταση τριτενέργειας:</w:t>
      </w:r>
    </w:p>
    <w:p w:rsidR="00976424" w:rsidRDefault="00976424" w:rsidP="00D00972">
      <w:pPr>
        <w:spacing w:after="120" w:line="240" w:lineRule="auto"/>
        <w:jc w:val="both"/>
      </w:pPr>
      <w:r>
        <w:t>Στη σύγχρονη έννομη τάξη δεν τίθεται ζήτημα τριτενέργειας, άρα ούτε ζήτημα έκτασής της</w:t>
      </w:r>
    </w:p>
    <w:p w:rsidR="00976424" w:rsidRDefault="00976424" w:rsidP="00D00972">
      <w:pPr>
        <w:spacing w:after="120" w:line="240" w:lineRule="auto"/>
        <w:jc w:val="both"/>
      </w:pPr>
      <w:r>
        <w:t>Σε διαπροσωπικές σχέσεις εφαρμόζονται όλα τα θεμελιώδη δικαιώματα ως αμυντικά δικαιώματα</w:t>
      </w:r>
    </w:p>
    <w:p w:rsidR="00976424" w:rsidRDefault="00976424" w:rsidP="00D00972">
      <w:pPr>
        <w:spacing w:after="120" w:line="240" w:lineRule="auto"/>
        <w:jc w:val="both"/>
      </w:pPr>
      <w:r>
        <w:t>Ζήτημα έντασης, όχι έκτασης, ζήτημα θεσμικής προσαρμογής</w:t>
      </w:r>
    </w:p>
    <w:p w:rsidR="00976424" w:rsidRDefault="00976424" w:rsidP="00D00972">
      <w:pPr>
        <w:spacing w:after="120" w:line="240" w:lineRule="auto"/>
        <w:jc w:val="both"/>
      </w:pPr>
    </w:p>
    <w:p w:rsidR="00976424" w:rsidRDefault="00976424" w:rsidP="00D00972">
      <w:pPr>
        <w:spacing w:after="120" w:line="240" w:lineRule="auto"/>
        <w:jc w:val="both"/>
      </w:pPr>
      <w:r>
        <w:t>Ε. Έννοια και δομή συνταγματικού δικαιώματος</w:t>
      </w:r>
    </w:p>
    <w:p w:rsidR="00976424" w:rsidRDefault="00976424" w:rsidP="00D00972">
      <w:pPr>
        <w:spacing w:after="120" w:line="240" w:lineRule="auto"/>
        <w:jc w:val="both"/>
      </w:pPr>
      <w:r>
        <w:t>1. Ορισμός και διακρίσεις:</w:t>
      </w:r>
    </w:p>
    <w:p w:rsidR="00976424" w:rsidRDefault="00976424" w:rsidP="00D00972">
      <w:pPr>
        <w:spacing w:after="120" w:line="240" w:lineRule="auto"/>
        <w:jc w:val="both"/>
      </w:pPr>
      <w:r>
        <w:t>(ι) Ορισμός:</w:t>
      </w:r>
    </w:p>
    <w:p w:rsidR="00976424" w:rsidRDefault="00976424" w:rsidP="00D00972">
      <w:pPr>
        <w:spacing w:after="120" w:line="240" w:lineRule="auto"/>
        <w:jc w:val="both"/>
      </w:pPr>
      <w:r>
        <w:t>Συνταγματικά δικαιώματα είναι τα παρεχόμενα στα άτομα ως μέλη του κοινωνικού συνόλου θεμελιώδη πολιτικά, κοινωνικά και οικονομικά δικαιώματα, που αποτελούν κατά την αντίληψη του συντακτικού νομοθέτη βασικές εξειδικεύσεις της ανθρώπινης αξίας και των οποίων το αμυντικό περιεχόμενο στρέφεται κατά της κρατικής και κάθε άλλης εξουσάις, το προστατευτικό περιεχόμενο στρέφεται κατά του κ΄ρατους αξιώνοντας παροχή βοήθειας για απόκρουση κάθε απειλής, το δε εξασφαλιστικό, εφόσον αναγνωρίζεται, στρέφεται προς το κράτος, αξιώνοντας παροχή απαραίτητων μέσων για άσκηση δικαιώματος</w:t>
      </w:r>
    </w:p>
    <w:p w:rsidR="00976424" w:rsidRDefault="00976424" w:rsidP="00D00972">
      <w:pPr>
        <w:spacing w:after="120" w:line="240" w:lineRule="auto"/>
        <w:jc w:val="both"/>
      </w:pPr>
      <w:r>
        <w:t>Δικαίωμα: η από το δίκαιο απονεμόμενη στα άτομα εξουσία για ικανοποίηση συμφέροντος</w:t>
      </w:r>
    </w:p>
    <w:p w:rsidR="00976424" w:rsidRDefault="00976424" w:rsidP="00D00972">
      <w:pPr>
        <w:spacing w:after="120" w:line="240" w:lineRule="auto"/>
        <w:jc w:val="both"/>
      </w:pPr>
      <w:r>
        <w:t>Στοιχεία δικαιώματος:</w:t>
      </w:r>
    </w:p>
    <w:p w:rsidR="00976424" w:rsidRDefault="0032678F" w:rsidP="00976424">
      <w:pPr>
        <w:pStyle w:val="a3"/>
        <w:numPr>
          <w:ilvl w:val="0"/>
          <w:numId w:val="3"/>
        </w:numPr>
        <w:spacing w:after="120" w:line="240" w:lineRule="auto"/>
        <w:ind w:left="142" w:hanging="153"/>
        <w:jc w:val="both"/>
      </w:pPr>
      <w:r>
        <w:lastRenderedPageBreak/>
        <w:t>Οντολογικό στοιχείο: το δικαίωμα συνιστά εξουσία -&gt; δύναμη αναγνωριζόμενη και ρυθμιζόμενη από το δίκαιο = εξουσία του φορέα στο άτομό του ή σε πράγματα</w:t>
      </w:r>
    </w:p>
    <w:p w:rsidR="0032678F" w:rsidRDefault="0032678F" w:rsidP="00976424">
      <w:pPr>
        <w:pStyle w:val="a3"/>
        <w:numPr>
          <w:ilvl w:val="0"/>
          <w:numId w:val="3"/>
        </w:numPr>
        <w:spacing w:after="120" w:line="240" w:lineRule="auto"/>
        <w:ind w:left="142" w:hanging="153"/>
        <w:jc w:val="both"/>
      </w:pPr>
      <w:r>
        <w:t>Λειτουργικό στοιχείο: ικανοποίηση στενότερου συμφέροντος, όμως ο κοινωνικός άνθρωπος οφείλει να επιδιώκει ικανοποίηση συμφερόντων του σε πλαίσιο γενικού συμφέροντος, αλλιώς βρίσκεται εκτός νομιμότητας</w:t>
      </w:r>
    </w:p>
    <w:p w:rsidR="0032678F" w:rsidRDefault="0032678F" w:rsidP="0032678F">
      <w:pPr>
        <w:spacing w:after="120" w:line="240" w:lineRule="auto"/>
        <w:jc w:val="both"/>
      </w:pPr>
      <w:r>
        <w:t>(ιι) Διακρίσεις περιεχομένου:</w:t>
      </w:r>
    </w:p>
    <w:p w:rsidR="0032678F" w:rsidRDefault="0032678F" w:rsidP="0032678F">
      <w:pPr>
        <w:pStyle w:val="a3"/>
        <w:numPr>
          <w:ilvl w:val="0"/>
          <w:numId w:val="5"/>
        </w:numPr>
        <w:spacing w:after="120" w:line="240" w:lineRule="auto"/>
        <w:ind w:left="142" w:hanging="153"/>
        <w:jc w:val="both"/>
      </w:pPr>
      <w:r>
        <w:t>Αμυντικό περιεχόμενο: στρέφεται ενάντια σε κάθε απειλή, ανεξάρτητα από προέλευσή της – ενάντια σε κάθε εξουσία</w:t>
      </w:r>
    </w:p>
    <w:p w:rsidR="0032678F" w:rsidRDefault="0032678F" w:rsidP="0032678F">
      <w:pPr>
        <w:pStyle w:val="a3"/>
        <w:numPr>
          <w:ilvl w:val="0"/>
          <w:numId w:val="5"/>
        </w:numPr>
        <w:spacing w:after="120" w:line="240" w:lineRule="auto"/>
        <w:ind w:left="142" w:hanging="153"/>
        <w:jc w:val="both"/>
      </w:pPr>
      <w:r>
        <w:t>Προστατευτικό περιεχόμενο: στρέφεται προς το κράτος και αξιώνει παροχή βοήθειας για απόκρουση απειλών προερχόμενων από επιθετικές ενέργειες συνανθρώπων</w:t>
      </w:r>
    </w:p>
    <w:p w:rsidR="0032678F" w:rsidRDefault="0032678F" w:rsidP="0032678F">
      <w:pPr>
        <w:pStyle w:val="a3"/>
        <w:numPr>
          <w:ilvl w:val="0"/>
          <w:numId w:val="5"/>
        </w:numPr>
        <w:spacing w:after="120" w:line="240" w:lineRule="auto"/>
        <w:ind w:left="142" w:hanging="153"/>
        <w:jc w:val="both"/>
      </w:pPr>
      <w:r>
        <w:t>Εξασφαλιστικό περιεχόμενο: στρέφεται αποκλειστικά προς το κράτος και αξιώνει παροχή υλικών μέσω και υπηρεσιών που είναι απαραίτητα για άσκηση δικαιώματος</w:t>
      </w:r>
    </w:p>
    <w:p w:rsidR="0032678F" w:rsidRDefault="0032678F" w:rsidP="0032678F">
      <w:pPr>
        <w:spacing w:after="120" w:line="240" w:lineRule="auto"/>
        <w:ind w:left="-11"/>
        <w:jc w:val="both"/>
      </w:pPr>
      <w:r>
        <w:t>(ιιι) Δημόσια και ιδιωτικά:</w:t>
      </w:r>
    </w:p>
    <w:p w:rsidR="0032678F" w:rsidRDefault="0032678F" w:rsidP="0032678F">
      <w:pPr>
        <w:spacing w:after="120" w:line="240" w:lineRule="auto"/>
        <w:ind w:left="-11"/>
        <w:jc w:val="both"/>
      </w:pPr>
      <w:r>
        <w:t>Δεν υπάρχει ιδιαίτερη περιοχή ιδιωτικού δικαίου -&gt; δεν υπάρχουν ιδιωτικά δικαιώματ</w:t>
      </w:r>
    </w:p>
    <w:p w:rsidR="0032678F" w:rsidRDefault="0032678F" w:rsidP="0032678F">
      <w:pPr>
        <w:spacing w:after="120" w:line="240" w:lineRule="auto"/>
        <w:ind w:left="-11"/>
        <w:jc w:val="both"/>
      </w:pPr>
      <w:r>
        <w:t>Δημόσια δικαιώματα στρέφονται μόνο κατά κράτους ενώ θεμελιώδη και κατά ιδιωτών -&gt; δεν υπάρχουν δημόσια δικαιώματα</w:t>
      </w:r>
    </w:p>
    <w:p w:rsidR="0032678F" w:rsidRDefault="0032678F" w:rsidP="0032678F">
      <w:pPr>
        <w:spacing w:after="120" w:line="240" w:lineRule="auto"/>
        <w:ind w:left="-11"/>
        <w:jc w:val="both"/>
      </w:pPr>
      <w:r>
        <w:t>Συνταγματικά δικαιώματα: νομική προέλευση και υπεροχή, δικαιώματα που ανήκουν, όμως, σε όλους τους κλάδους του δικαίου</w:t>
      </w:r>
      <w:r w:rsidR="007448D7">
        <w:t xml:space="preserve"> -&gt; αποτέλεσμα υπεροχής Συνταγματικού δικαίου</w:t>
      </w:r>
    </w:p>
    <w:p w:rsidR="007448D7" w:rsidRDefault="007448D7" w:rsidP="0032678F">
      <w:pPr>
        <w:spacing w:after="120" w:line="240" w:lineRule="auto"/>
        <w:ind w:left="-11"/>
        <w:jc w:val="both"/>
      </w:pPr>
      <w:r>
        <w:t>(ιν) Πρωτογενή και δευτερογενή:</w:t>
      </w:r>
    </w:p>
    <w:p w:rsidR="007448D7" w:rsidRDefault="007448D7" w:rsidP="007448D7">
      <w:pPr>
        <w:pStyle w:val="a3"/>
        <w:numPr>
          <w:ilvl w:val="0"/>
          <w:numId w:val="6"/>
        </w:numPr>
        <w:spacing w:after="120" w:line="240" w:lineRule="auto"/>
        <w:ind w:left="142" w:hanging="142"/>
        <w:jc w:val="both"/>
      </w:pPr>
      <w:r>
        <w:t>Πρωτογενή: συνίστανται σε αυτοτελή μορφή ανθρώπινης συμπεριφοράς</w:t>
      </w:r>
    </w:p>
    <w:p w:rsidR="007448D7" w:rsidRDefault="007448D7" w:rsidP="007448D7">
      <w:pPr>
        <w:pStyle w:val="a3"/>
        <w:numPr>
          <w:ilvl w:val="0"/>
          <w:numId w:val="6"/>
        </w:numPr>
        <w:spacing w:after="120" w:line="240" w:lineRule="auto"/>
        <w:ind w:left="142" w:hanging="142"/>
        <w:jc w:val="both"/>
      </w:pPr>
      <w:r>
        <w:t>Δευτερογενή: το ουσιαστικό τους περιεχόμενο συνίσταται σε ειδικότερη εμφάνιση γενικότερης μορφής ανθρώπινης συμπεριφοράς</w:t>
      </w:r>
    </w:p>
    <w:p w:rsidR="007448D7" w:rsidRDefault="007448D7" w:rsidP="007448D7">
      <w:pPr>
        <w:spacing w:after="120" w:line="240" w:lineRule="auto"/>
        <w:jc w:val="both"/>
      </w:pPr>
      <w:r>
        <w:t>2. Κύκλος δικαιώματος:</w:t>
      </w:r>
    </w:p>
    <w:p w:rsidR="003E5D82" w:rsidRDefault="003E5D82" w:rsidP="007448D7">
      <w:pPr>
        <w:spacing w:after="120" w:line="240" w:lineRule="auto"/>
        <w:jc w:val="both"/>
      </w:pPr>
      <w:r>
        <w:rPr>
          <w:lang w:eastAsia="el-GR"/>
        </w:rPr>
        <w:pict>
          <v:roundrect id="_x0000_s1026" style="position:absolute;left:0;text-align:left;margin-left:33.3pt;margin-top:11.25pt;width:428.4pt;height:338.4pt;z-index:251658240" arcsize="10923f">
            <v:textbox style="mso-next-textbox:#_x0000_s1026">
              <w:txbxContent>
                <w:p w:rsidR="003802F5" w:rsidRDefault="003802F5">
                  <w:r>
                    <w:t>ΠΑΡΑΝΟΜΗ ΣΥΜΠΕΡΙΦΟΡΑ</w:t>
                  </w:r>
                </w:p>
              </w:txbxContent>
            </v:textbox>
          </v:roundrect>
        </w:pict>
      </w:r>
    </w:p>
    <w:p w:rsidR="003E5D82" w:rsidRDefault="003E5D82" w:rsidP="007448D7">
      <w:pPr>
        <w:spacing w:after="120" w:line="240" w:lineRule="auto"/>
        <w:jc w:val="both"/>
      </w:pPr>
      <w:r>
        <w:rPr>
          <w:lang w:eastAsia="el-GR"/>
        </w:rPr>
        <w:pict>
          <v:oval id="_x0000_s1027" style="position:absolute;left:0;text-align:left;margin-left:55.9pt;margin-top:12pt;width:399.4pt;height:307.85pt;z-index:251659264">
            <v:textbox style="mso-next-textbox:#_x0000_s1027">
              <w:txbxContent>
                <w:p w:rsidR="003802F5" w:rsidRDefault="003802F5">
                  <w:r>
                    <w:t>Οριοθετήσεις άσκησης</w:t>
                  </w:r>
                </w:p>
                <w:p w:rsidR="003802F5" w:rsidRDefault="003802F5"/>
              </w:txbxContent>
            </v:textbox>
          </v:oval>
        </w:pict>
      </w: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r>
        <w:rPr>
          <w:lang w:eastAsia="el-GR"/>
        </w:rPr>
        <w:pict>
          <v:oval id="_x0000_s1028" style="position:absolute;left:0;text-align:left;margin-left:68.9pt;margin-top:16.5pt;width:362.4pt;height:226.2pt;z-index:251660288">
            <v:textbox>
              <w:txbxContent>
                <w:p w:rsidR="003802F5" w:rsidRDefault="003802F5">
                  <w:r>
                    <w:t>Συνθήκες άσκησης</w:t>
                  </w:r>
                </w:p>
              </w:txbxContent>
            </v:textbox>
          </v:oval>
        </w:pict>
      </w: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r>
        <w:rPr>
          <w:lang w:eastAsia="el-GR"/>
        </w:rPr>
        <w:pict>
          <v:oval id="_x0000_s1029" style="position:absolute;left:0;text-align:left;margin-left:84.3pt;margin-top:8.05pt;width:325pt;height:169.8pt;z-index:251661312">
            <v:textbox>
              <w:txbxContent>
                <w:p w:rsidR="003802F5" w:rsidRDefault="003802F5">
                  <w:r>
                    <w:t>Ικανότητα άσκησης</w:t>
                  </w:r>
                </w:p>
              </w:txbxContent>
            </v:textbox>
          </v:oval>
        </w:pict>
      </w:r>
    </w:p>
    <w:p w:rsidR="003E5D82" w:rsidRDefault="003E5D82" w:rsidP="007448D7">
      <w:pPr>
        <w:spacing w:after="120" w:line="240" w:lineRule="auto"/>
        <w:jc w:val="both"/>
      </w:pPr>
    </w:p>
    <w:p w:rsidR="003E5D82" w:rsidRDefault="003E5D82" w:rsidP="007448D7">
      <w:pPr>
        <w:spacing w:after="120" w:line="240" w:lineRule="auto"/>
        <w:jc w:val="both"/>
      </w:pPr>
      <w:r>
        <w:rPr>
          <w:lang w:eastAsia="el-GR"/>
        </w:rPr>
        <w:pict>
          <v:oval id="_x0000_s1030" style="position:absolute;left:0;text-align:left;margin-left:113.5pt;margin-top:7.55pt;width:265.8pt;height:124.2pt;z-index:251662336">
            <v:textbox>
              <w:txbxContent>
                <w:p w:rsidR="003802F5" w:rsidRDefault="003802F5">
                  <w:r>
                    <w:t>Ικανότητα κτήσης</w:t>
                  </w:r>
                </w:p>
              </w:txbxContent>
            </v:textbox>
          </v:oval>
        </w:pict>
      </w:r>
    </w:p>
    <w:p w:rsidR="003E5D82" w:rsidRDefault="003E5D82" w:rsidP="007448D7">
      <w:pPr>
        <w:spacing w:after="120" w:line="240" w:lineRule="auto"/>
        <w:jc w:val="both"/>
      </w:pPr>
    </w:p>
    <w:p w:rsidR="003E5D82" w:rsidRDefault="003E5D82" w:rsidP="007448D7">
      <w:pPr>
        <w:spacing w:after="120" w:line="240" w:lineRule="auto"/>
        <w:jc w:val="both"/>
      </w:pPr>
      <w:r>
        <w:rPr>
          <w:lang w:eastAsia="el-GR"/>
        </w:rPr>
        <w:pict>
          <v:oval id="_x0000_s1031" style="position:absolute;left:0;text-align:left;margin-left:141.1pt;margin-top:4.7pt;width:220.2pt;height:75.6pt;z-index:251663360">
            <v:textbox>
              <w:txbxContent>
                <w:p w:rsidR="003802F5" w:rsidRDefault="003802F5">
                  <w:r>
                    <w:t>Εννοιολογικοί προσδιορισμοί</w:t>
                  </w:r>
                </w:p>
              </w:txbxContent>
            </v:textbox>
          </v:oval>
        </w:pict>
      </w:r>
    </w:p>
    <w:p w:rsidR="003E5D82" w:rsidRDefault="003E5D82" w:rsidP="007448D7">
      <w:pPr>
        <w:spacing w:after="120" w:line="240" w:lineRule="auto"/>
        <w:jc w:val="both"/>
      </w:pPr>
      <w:r>
        <w:rPr>
          <w:lang w:eastAsia="el-GR"/>
        </w:rPr>
        <w:pict>
          <v:oval id="_x0000_s1032" style="position:absolute;left:0;text-align:left;margin-left:168.7pt;margin-top:18.3pt;width:175.2pt;height:34.2pt;z-index:251664384">
            <v:textbox>
              <w:txbxContent>
                <w:p w:rsidR="003802F5" w:rsidRDefault="003802F5">
                  <w:r>
                    <w:t>Προστατευόμενο αγαθό</w:t>
                  </w:r>
                </w:p>
              </w:txbxContent>
            </v:textbox>
          </v:oval>
        </w:pict>
      </w: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3E5D82" w:rsidP="007448D7">
      <w:pPr>
        <w:spacing w:after="120" w:line="240" w:lineRule="auto"/>
        <w:jc w:val="both"/>
      </w:pPr>
    </w:p>
    <w:p w:rsidR="003E5D82" w:rsidRDefault="000E70E2" w:rsidP="007448D7">
      <w:pPr>
        <w:spacing w:after="120" w:line="240" w:lineRule="auto"/>
        <w:jc w:val="both"/>
      </w:pPr>
      <w:r>
        <w:lastRenderedPageBreak/>
        <w:t>Στ. Ο πυρήνας του δικαιώματος</w:t>
      </w:r>
    </w:p>
    <w:p w:rsidR="000E70E2" w:rsidRDefault="000E70E2" w:rsidP="007448D7">
      <w:pPr>
        <w:spacing w:after="120" w:line="240" w:lineRule="auto"/>
        <w:jc w:val="both"/>
      </w:pPr>
      <w:r>
        <w:t>1. Ορισμός:</w:t>
      </w:r>
    </w:p>
    <w:p w:rsidR="000E70E2" w:rsidRDefault="000E70E2" w:rsidP="007448D7">
      <w:pPr>
        <w:spacing w:after="120" w:line="240" w:lineRule="auto"/>
        <w:jc w:val="both"/>
      </w:pPr>
      <w:r>
        <w:t>Αποτελεί μινιμαλιστικό, ελάχιστο, εσωτερικό, προς τα μέσα προσδιορισμό του δικαιώματος. Με τον όρο νοείται συνήθως το άβατο του δικαιώματος. Προσδιορίζεται μια περιοχή, της οποίας η συρρίκνωση δεν είναι κατά το δίκαιο ανεκτή.</w:t>
      </w:r>
    </w:p>
    <w:p w:rsidR="00C26BEB" w:rsidRDefault="00C26BEB" w:rsidP="007448D7">
      <w:pPr>
        <w:spacing w:after="120" w:line="240" w:lineRule="auto"/>
        <w:jc w:val="both"/>
      </w:pPr>
      <w:r>
        <w:t>(ι) Θεωρίες:</w:t>
      </w:r>
    </w:p>
    <w:p w:rsidR="000E70E2" w:rsidRDefault="000E70E2" w:rsidP="007448D7">
      <w:pPr>
        <w:spacing w:after="120" w:line="240" w:lineRule="auto"/>
        <w:jc w:val="both"/>
      </w:pPr>
      <w:r>
        <w:t>Σχετική θεωρία: ο πυρήνας κάθε δικαιώματος πρέπει να προσδιορίζεται για κάθε περίπτωση</w:t>
      </w:r>
    </w:p>
    <w:p w:rsidR="000E70E2" w:rsidRDefault="000E70E2" w:rsidP="007448D7">
      <w:pPr>
        <w:spacing w:after="120" w:line="240" w:lineRule="auto"/>
        <w:jc w:val="both"/>
      </w:pPr>
      <w:r>
        <w:t>Απόλυτη θεωρία: ο πυρήνας κάθε δικαιώματος γίνεται αντιληπτός ως σταθερό μέγεθος ανεξάρτητο από κάθε συγκεκριμένη περίπτωση.</w:t>
      </w:r>
    </w:p>
    <w:p w:rsidR="00C26BEB" w:rsidRDefault="00C26BEB" w:rsidP="007448D7">
      <w:pPr>
        <w:spacing w:after="120" w:line="240" w:lineRule="auto"/>
        <w:jc w:val="both"/>
      </w:pPr>
      <w:r>
        <w:t>(ιι) Έννοιες:</w:t>
      </w:r>
    </w:p>
    <w:p w:rsidR="000E70E2" w:rsidRDefault="000E70E2" w:rsidP="007448D7">
      <w:pPr>
        <w:spacing w:after="120" w:line="240" w:lineRule="auto"/>
        <w:jc w:val="both"/>
      </w:pPr>
      <w:r>
        <w:t>Λειτουργική έννοια: τελευταία γραμμή άμυνας – εντοπισμός ελάχιστου</w:t>
      </w:r>
    </w:p>
    <w:p w:rsidR="000E70E2" w:rsidRDefault="000E70E2" w:rsidP="007448D7">
      <w:pPr>
        <w:spacing w:after="120" w:line="240" w:lineRule="auto"/>
        <w:jc w:val="both"/>
      </w:pPr>
      <w:r>
        <w:t xml:space="preserve">Πυρήνας ως κτήση: κτήση και άσκηση αποτελούν δύο δομικές και ταυτόχρονα λειτουργικές διαστάσεις του δικαιώματος. Η κτήση είναι το πρωταρχικό, δεν υπάρχει τίποτα πριν απ’ αυτήν. Ο πυρήνας αφορά την κτήση του δικαιώματος </w:t>
      </w:r>
      <w:r w:rsidR="00C26BEB">
        <w:t>και ταυτίζεται με αυτή. Σ’ αυτόν ανήκουν το σύνολο των θεμάτων που αφορούν την κτήση του προστατευόμενου συνταγματικού αγαθού. Η κτήση οριοθετεί τον πυρήνα έναντι της άσκησης. Κατά την κτήση, συγκεκριμένο δικαίωμα συνδέεται με συγκεκριμένο φορέα.</w:t>
      </w:r>
    </w:p>
    <w:p w:rsidR="00C26BEB" w:rsidRDefault="00C26BEB" w:rsidP="007448D7">
      <w:pPr>
        <w:spacing w:after="120" w:line="240" w:lineRule="auto"/>
        <w:jc w:val="both"/>
      </w:pPr>
      <w:r>
        <w:t>(ιιι) Δομή πυρήνα:</w:t>
      </w:r>
    </w:p>
    <w:p w:rsidR="003E5D82" w:rsidRDefault="00C26BEB" w:rsidP="007448D7">
      <w:pPr>
        <w:spacing w:after="120" w:line="240" w:lineRule="auto"/>
        <w:jc w:val="both"/>
      </w:pPr>
      <w:r>
        <w:t>Αντικειμενικό στοιχείο: προστατευόμενο αγαθό</w:t>
      </w:r>
    </w:p>
    <w:p w:rsidR="00C26BEB" w:rsidRDefault="00C26BEB" w:rsidP="007448D7">
      <w:pPr>
        <w:spacing w:after="120" w:line="240" w:lineRule="auto"/>
        <w:jc w:val="both"/>
      </w:pPr>
      <w:r>
        <w:t>Υποκειμενικό στοιχείο: φορέας</w:t>
      </w:r>
    </w:p>
    <w:p w:rsidR="00C26BEB" w:rsidRDefault="00C26BEB" w:rsidP="007448D7">
      <w:pPr>
        <w:spacing w:after="120" w:line="240" w:lineRule="auto"/>
        <w:jc w:val="both"/>
      </w:pPr>
      <w:r>
        <w:t>(ιν) Εννοιολογικοί προσδιορισμοί:</w:t>
      </w:r>
    </w:p>
    <w:p w:rsidR="00C26BEB" w:rsidRPr="00C26BEB" w:rsidRDefault="00C26BEB" w:rsidP="007448D7">
      <w:pPr>
        <w:spacing w:after="120" w:line="240" w:lineRule="auto"/>
        <w:jc w:val="both"/>
      </w:pPr>
      <w:r>
        <w:rPr>
          <w:lang w:val="en-US"/>
        </w:rPr>
        <w:t>In</w:t>
      </w:r>
      <w:r w:rsidRPr="00C26BEB">
        <w:t xml:space="preserve"> </w:t>
      </w:r>
      <w:r>
        <w:rPr>
          <w:lang w:val="en-US"/>
        </w:rPr>
        <w:t>dubio</w:t>
      </w:r>
      <w:r w:rsidRPr="00C26BEB">
        <w:t xml:space="preserve"> </w:t>
      </w:r>
      <w:r>
        <w:rPr>
          <w:lang w:val="en-US"/>
        </w:rPr>
        <w:t>pro</w:t>
      </w:r>
      <w:r w:rsidRPr="00C26BEB">
        <w:t xml:space="preserve"> </w:t>
      </w:r>
      <w:r>
        <w:rPr>
          <w:lang w:val="en-US"/>
        </w:rPr>
        <w:t>libertate</w:t>
      </w:r>
    </w:p>
    <w:p w:rsidR="003E5D82" w:rsidRDefault="00C26BEB" w:rsidP="007448D7">
      <w:pPr>
        <w:spacing w:after="120" w:line="240" w:lineRule="auto"/>
        <w:jc w:val="both"/>
      </w:pPr>
      <w:r>
        <w:t>Βάσει φύσης πράγματος</w:t>
      </w:r>
    </w:p>
    <w:p w:rsidR="00C26BEB" w:rsidRDefault="00C26BEB" w:rsidP="007448D7">
      <w:pPr>
        <w:spacing w:after="120" w:line="240" w:lineRule="auto"/>
        <w:jc w:val="both"/>
      </w:pPr>
      <w:r>
        <w:t>Εξουσία οριοθέτησης και νομοθέτης, βάσει γενικής νομοθετικής αρμοδιότητας</w:t>
      </w:r>
    </w:p>
    <w:p w:rsidR="00C26BEB" w:rsidRDefault="00C26BEB" w:rsidP="007448D7">
      <w:pPr>
        <w:spacing w:after="120" w:line="240" w:lineRule="auto"/>
        <w:jc w:val="both"/>
      </w:pPr>
      <w:r>
        <w:t>2. Ικανότητα κτήσης:</w:t>
      </w:r>
    </w:p>
    <w:p w:rsidR="00C26BEB" w:rsidRDefault="00C26BEB" w:rsidP="007448D7">
      <w:pPr>
        <w:spacing w:after="120" w:line="240" w:lineRule="auto"/>
        <w:jc w:val="both"/>
      </w:pPr>
      <w:r>
        <w:t>Φορέας δικαιώματος: αναγνωρίζεται από δίκαιο ως ικανός να φέρει από δικαίωμα απορρέουσα εξουσία</w:t>
      </w:r>
    </w:p>
    <w:p w:rsidR="00C26BEB" w:rsidRDefault="00C26BEB" w:rsidP="007448D7">
      <w:pPr>
        <w:spacing w:after="120" w:line="240" w:lineRule="auto"/>
        <w:jc w:val="both"/>
      </w:pPr>
      <w:r>
        <w:t>(ι) Γενική ικανότητα δικαίου</w:t>
      </w:r>
    </w:p>
    <w:p w:rsidR="00C26BEB" w:rsidRDefault="00C26BEB" w:rsidP="007448D7">
      <w:pPr>
        <w:spacing w:after="120" w:line="240" w:lineRule="auto"/>
        <w:jc w:val="both"/>
      </w:pPr>
      <w:r>
        <w:t>(ιι) Και νομικά πρόσωπα, και ΝΠΔΔ</w:t>
      </w:r>
    </w:p>
    <w:p w:rsidR="00C26BEB" w:rsidRDefault="00C26BEB" w:rsidP="007448D7">
      <w:pPr>
        <w:spacing w:after="120" w:line="240" w:lineRule="auto"/>
        <w:jc w:val="both"/>
      </w:pPr>
      <w:r>
        <w:t>3. Παραίτηση:</w:t>
      </w:r>
    </w:p>
    <w:p w:rsidR="00C26BEB" w:rsidRDefault="00C26BEB" w:rsidP="007448D7">
      <w:pPr>
        <w:spacing w:after="120" w:line="240" w:lineRule="auto"/>
        <w:jc w:val="both"/>
      </w:pPr>
      <w:r>
        <w:t>(ι) Γενική και για το μέλλον: ανίσχυρη</w:t>
      </w:r>
    </w:p>
    <w:p w:rsidR="00C26BEB" w:rsidRDefault="00C26BEB" w:rsidP="007448D7">
      <w:pPr>
        <w:spacing w:after="120" w:line="240" w:lineRule="auto"/>
        <w:jc w:val="both"/>
      </w:pPr>
      <w:r>
        <w:t>(ιι) Ειδική:</w:t>
      </w:r>
    </w:p>
    <w:p w:rsidR="00C26BEB" w:rsidRDefault="00C26BEB" w:rsidP="007448D7">
      <w:pPr>
        <w:spacing w:after="120" w:line="240" w:lineRule="auto"/>
        <w:jc w:val="both"/>
      </w:pPr>
      <w:r>
        <w:t>α. Για προσωπικά ή ανθρώπινα, αδύνατη</w:t>
      </w:r>
    </w:p>
    <w:p w:rsidR="00C26BEB" w:rsidRDefault="00C26BEB" w:rsidP="007448D7">
      <w:pPr>
        <w:spacing w:after="120" w:line="240" w:lineRule="auto"/>
        <w:jc w:val="both"/>
      </w:pPr>
      <w:r>
        <w:t>β. Για περιουσιακά, δυνατή</w:t>
      </w:r>
    </w:p>
    <w:p w:rsidR="00686421" w:rsidRDefault="00686421" w:rsidP="007448D7">
      <w:pPr>
        <w:spacing w:after="120" w:line="240" w:lineRule="auto"/>
        <w:jc w:val="both"/>
      </w:pPr>
    </w:p>
    <w:p w:rsidR="00686421" w:rsidRDefault="00686421" w:rsidP="007448D7">
      <w:pPr>
        <w:spacing w:after="120" w:line="240" w:lineRule="auto"/>
        <w:jc w:val="both"/>
      </w:pPr>
      <w:r>
        <w:t xml:space="preserve">Ζ. Λειτουργικό περιεχόμενο </w:t>
      </w:r>
    </w:p>
    <w:p w:rsidR="00686421" w:rsidRPr="00686421" w:rsidRDefault="00686421" w:rsidP="007448D7">
      <w:pPr>
        <w:spacing w:after="120" w:line="240" w:lineRule="auto"/>
        <w:jc w:val="both"/>
      </w:pPr>
      <w:r>
        <w:t xml:space="preserve">1. </w:t>
      </w:r>
      <w:r>
        <w:rPr>
          <w:lang w:val="en-US"/>
        </w:rPr>
        <w:t>Status</w:t>
      </w:r>
      <w:r>
        <w:t>:</w:t>
      </w:r>
    </w:p>
    <w:p w:rsidR="00686421" w:rsidRPr="00686421" w:rsidRDefault="00686421" w:rsidP="007448D7">
      <w:pPr>
        <w:spacing w:after="120" w:line="240" w:lineRule="auto"/>
        <w:jc w:val="both"/>
        <w:rPr>
          <w:lang w:val="en-US"/>
        </w:rPr>
      </w:pPr>
      <w:r w:rsidRPr="00686421">
        <w:rPr>
          <w:lang w:val="en-US"/>
        </w:rPr>
        <w:t xml:space="preserve">Status negativus: </w:t>
      </w:r>
      <w:r>
        <w:t>ατομικά</w:t>
      </w:r>
    </w:p>
    <w:p w:rsidR="00686421" w:rsidRPr="00686421" w:rsidRDefault="00686421" w:rsidP="007448D7">
      <w:pPr>
        <w:spacing w:after="120" w:line="240" w:lineRule="auto"/>
        <w:jc w:val="both"/>
        <w:rPr>
          <w:lang w:val="en-US"/>
        </w:rPr>
      </w:pPr>
      <w:r w:rsidRPr="00686421">
        <w:rPr>
          <w:lang w:val="en-US"/>
        </w:rPr>
        <w:t xml:space="preserve">Status activus: </w:t>
      </w:r>
      <w:r>
        <w:t>πολιτικά</w:t>
      </w:r>
    </w:p>
    <w:p w:rsidR="00686421" w:rsidRPr="00686421" w:rsidRDefault="00686421" w:rsidP="007448D7">
      <w:pPr>
        <w:spacing w:after="120" w:line="240" w:lineRule="auto"/>
        <w:jc w:val="both"/>
      </w:pPr>
      <w:r w:rsidRPr="00686421">
        <w:rPr>
          <w:lang w:val="en-US"/>
        </w:rPr>
        <w:t>Status</w:t>
      </w:r>
      <w:r w:rsidRPr="00686421">
        <w:t xml:space="preserve"> </w:t>
      </w:r>
      <w:r w:rsidRPr="00686421">
        <w:rPr>
          <w:lang w:val="en-US"/>
        </w:rPr>
        <w:t>socialis</w:t>
      </w:r>
      <w:r w:rsidRPr="00686421">
        <w:t xml:space="preserve">: </w:t>
      </w:r>
      <w:r>
        <w:t>κοινωνικά</w:t>
      </w:r>
    </w:p>
    <w:p w:rsidR="003E5D82" w:rsidRDefault="00686421" w:rsidP="007448D7">
      <w:pPr>
        <w:spacing w:after="120" w:line="240" w:lineRule="auto"/>
        <w:jc w:val="both"/>
      </w:pPr>
      <w:r>
        <w:t xml:space="preserve">Ανεπάρκεια διάκρισης – κάθε δικαίωμα έχει αμυντικό, προστατευτικό και διεκδικητικό περιεχόμενο – </w:t>
      </w:r>
      <w:r>
        <w:rPr>
          <w:lang w:val="en-US"/>
        </w:rPr>
        <w:t>status</w:t>
      </w:r>
      <w:r w:rsidRPr="00686421">
        <w:t xml:space="preserve"> </w:t>
      </w:r>
      <w:r>
        <w:rPr>
          <w:lang w:val="en-US"/>
        </w:rPr>
        <w:t>mixtus</w:t>
      </w:r>
    </w:p>
    <w:p w:rsidR="00686421" w:rsidRDefault="00686421" w:rsidP="007448D7">
      <w:pPr>
        <w:spacing w:after="120" w:line="240" w:lineRule="auto"/>
        <w:jc w:val="both"/>
      </w:pPr>
      <w:r>
        <w:t xml:space="preserve">2. Ατομικά δικαιώματα: </w:t>
      </w:r>
    </w:p>
    <w:p w:rsidR="00686421" w:rsidRDefault="00686421" w:rsidP="007448D7">
      <w:pPr>
        <w:spacing w:after="120" w:line="240" w:lineRule="auto"/>
        <w:jc w:val="both"/>
      </w:pPr>
      <w:r>
        <w:lastRenderedPageBreak/>
        <w:t>Τα δημόσια δικαιώματα που παρέχουν</w:t>
      </w:r>
      <w:r w:rsidR="005500D6">
        <w:t xml:space="preserve"> στα άτομα αρνητική αξίωση που στρέφεται κατά του κράτους και το εξαναγκάζει σε παραίτηση</w:t>
      </w:r>
    </w:p>
    <w:p w:rsidR="005500D6" w:rsidRDefault="005500D6" w:rsidP="007448D7">
      <w:pPr>
        <w:spacing w:after="120" w:line="240" w:lineRule="auto"/>
        <w:jc w:val="both"/>
      </w:pPr>
      <w:r>
        <w:t xml:space="preserve">Όμως: Αρνητική αξίωση σε κάθε δικαίωμα – ατομικά όχι μόνο αρνητικό χαρακτήρα </w:t>
      </w:r>
    </w:p>
    <w:p w:rsidR="005500D6" w:rsidRDefault="005500D6" w:rsidP="007448D7">
      <w:pPr>
        <w:spacing w:after="120" w:line="240" w:lineRule="auto"/>
        <w:jc w:val="both"/>
      </w:pPr>
      <w:r>
        <w:t>3. Κοινωνικά δικαιώματα</w:t>
      </w:r>
      <w:r w:rsidR="00A22625">
        <w:t>:</w:t>
      </w:r>
    </w:p>
    <w:p w:rsidR="005500D6" w:rsidRDefault="005500D6" w:rsidP="007448D7">
      <w:pPr>
        <w:spacing w:after="120" w:line="240" w:lineRule="auto"/>
        <w:jc w:val="both"/>
      </w:pPr>
      <w:r>
        <w:t xml:space="preserve">Στρέφονται προς το κράτος και περιέχουν θετική αξίωση προς πράξη, προσδιορίζουν το </w:t>
      </w:r>
      <w:r>
        <w:rPr>
          <w:lang w:val="en-US"/>
        </w:rPr>
        <w:t>status</w:t>
      </w:r>
      <w:r w:rsidRPr="005500D6">
        <w:t xml:space="preserve"> </w:t>
      </w:r>
      <w:r>
        <w:rPr>
          <w:lang w:val="en-US"/>
        </w:rPr>
        <w:t>positivus</w:t>
      </w:r>
      <w:r>
        <w:t xml:space="preserve"> του ατόμου. Έχουν κοινό σημείο με τα πολιτικά ότι δε στρέφονται κατά του κράτους, αλλά προς το κράτος. Αποτελούν περισσότερο κατευθυντήριες αρχές. Από το περιεχόμενό τους δεν προκύπτουν νομικού χαρακτήρα δεσμεύσεις προς το κράτος.</w:t>
      </w:r>
    </w:p>
    <w:p w:rsidR="005500D6" w:rsidRDefault="005500D6" w:rsidP="007448D7">
      <w:pPr>
        <w:spacing w:after="120" w:line="240" w:lineRule="auto"/>
        <w:jc w:val="both"/>
      </w:pPr>
      <w:r>
        <w:t>Όμως: Η θετική υποχρέωση του κράτους να προβαίνει σε θετική ενέργεια ενυπάρχει και σε αυτά.</w:t>
      </w:r>
    </w:p>
    <w:p w:rsidR="00A22625" w:rsidRDefault="005500D6" w:rsidP="007448D7">
      <w:pPr>
        <w:spacing w:after="120" w:line="240" w:lineRule="auto"/>
        <w:jc w:val="both"/>
      </w:pPr>
      <w:r>
        <w:t>25 παρ. 1 Σ: κοινωνικό κράτος δικαίου = η υποχρέωση του κράτους προς κάλυψη θεμελιωδών αναγκών του ανθρώπου στη σύγχρονη κοινωνία δεν περιορίζεται μόν οσε κοινωνικά δικαιώματα</w:t>
      </w:r>
    </w:p>
    <w:p w:rsidR="00A22625" w:rsidRDefault="00A22625" w:rsidP="007448D7">
      <w:pPr>
        <w:spacing w:after="120" w:line="240" w:lineRule="auto"/>
        <w:jc w:val="both"/>
      </w:pPr>
      <w:r>
        <w:t xml:space="preserve">Χαρακτηριστικά: </w:t>
      </w:r>
    </w:p>
    <w:p w:rsidR="00A22625" w:rsidRDefault="00A22625" w:rsidP="007448D7">
      <w:pPr>
        <w:spacing w:after="120" w:line="240" w:lineRule="auto"/>
        <w:jc w:val="both"/>
      </w:pPr>
      <w:r>
        <w:t xml:space="preserve">(ι) Δικαιώματα υπόστασης: αγαθά απαραίτητα για την ανθρώπινη υπόσταση – προηγούνται όλων των άλλων </w:t>
      </w:r>
    </w:p>
    <w:p w:rsidR="00A22625" w:rsidRDefault="00A22625" w:rsidP="007448D7">
      <w:pPr>
        <w:spacing w:after="120" w:line="240" w:lineRule="auto"/>
        <w:jc w:val="both"/>
      </w:pPr>
      <w:r>
        <w:t>(ιι) Κοινωνικά αγαθά: απόφαση της κοινωνίας να διασφαλίσει στα μέλη της, η κοινωνία έρχεται να αναλάβει τη δαπάνη για την παροχή τους</w:t>
      </w:r>
    </w:p>
    <w:p w:rsidR="005500D6" w:rsidRDefault="00A22625" w:rsidP="007448D7">
      <w:pPr>
        <w:spacing w:after="120" w:line="240" w:lineRule="auto"/>
        <w:jc w:val="both"/>
      </w:pPr>
      <w:r>
        <w:t xml:space="preserve">(ιιι) Ελάχιστο περιεχόμενο: </w:t>
      </w:r>
      <w:r>
        <w:rPr>
          <w:lang w:val="en-US"/>
        </w:rPr>
        <w:t>existenzminimum</w:t>
      </w:r>
      <w:r>
        <w:t xml:space="preserve"> = απόλυτα αναγκαίο * οι ποσοτικά ή ποιοτικά υψηλές παροχές λαμβάνουν την έννοια του ελάχιστου εφόσον παρέχονται σε όλους</w:t>
      </w:r>
    </w:p>
    <w:p w:rsidR="00A22625" w:rsidRDefault="00A22625" w:rsidP="007448D7">
      <w:pPr>
        <w:spacing w:after="120" w:line="240" w:lineRule="auto"/>
        <w:jc w:val="both"/>
      </w:pPr>
      <w:r>
        <w:t>4. Πολιτικά δικαιώματα:</w:t>
      </w:r>
    </w:p>
    <w:p w:rsidR="00A22625" w:rsidRDefault="00A22625" w:rsidP="007448D7">
      <w:pPr>
        <w:spacing w:after="120" w:line="240" w:lineRule="auto"/>
        <w:jc w:val="both"/>
      </w:pPr>
      <w:r>
        <w:t>Στρέφονται προς το κράτος και παρέχουν στους πολίτες αξίωση ενεργητικής συμμετοχής στην άσκηση κρατικής εξουσίας</w:t>
      </w:r>
    </w:p>
    <w:p w:rsidR="00A22625" w:rsidRDefault="00A22625" w:rsidP="007448D7">
      <w:pPr>
        <w:spacing w:after="120" w:line="240" w:lineRule="auto"/>
        <w:jc w:val="both"/>
      </w:pPr>
      <w:r>
        <w:t>Παρέχονται στους πολίτες ως άτομα</w:t>
      </w:r>
    </w:p>
    <w:p w:rsidR="00A22625" w:rsidRDefault="00A22625" w:rsidP="007448D7">
      <w:pPr>
        <w:spacing w:after="120" w:line="240" w:lineRule="auto"/>
        <w:jc w:val="both"/>
      </w:pPr>
      <w:r>
        <w:t>5. Αμυντικό, προστατευτικό και διεκδικητικό περιεχόμενο:</w:t>
      </w:r>
    </w:p>
    <w:p w:rsidR="00A22625" w:rsidRDefault="00A22625" w:rsidP="007448D7">
      <w:pPr>
        <w:spacing w:after="120" w:line="240" w:lineRule="auto"/>
        <w:jc w:val="both"/>
      </w:pPr>
      <w:r>
        <w:t>Κριτήριο η πηγή των κινδύνων</w:t>
      </w:r>
    </w:p>
    <w:p w:rsidR="00A22625" w:rsidRDefault="00A22625" w:rsidP="007448D7">
      <w:pPr>
        <w:spacing w:after="120" w:line="240" w:lineRule="auto"/>
        <w:jc w:val="both"/>
      </w:pPr>
      <w:r>
        <w:t>(ι) Αμυντικό:</w:t>
      </w:r>
    </w:p>
    <w:p w:rsidR="00A22625" w:rsidRDefault="00A22625" w:rsidP="007448D7">
      <w:pPr>
        <w:spacing w:after="120" w:line="240" w:lineRule="auto"/>
        <w:jc w:val="both"/>
      </w:pPr>
      <w:r>
        <w:t>Πηγή κινδύνου ο άνθρωπος</w:t>
      </w:r>
    </w:p>
    <w:p w:rsidR="00A22625" w:rsidRDefault="00A22625" w:rsidP="007448D7">
      <w:pPr>
        <w:spacing w:after="120" w:line="240" w:lineRule="auto"/>
        <w:jc w:val="both"/>
      </w:pPr>
      <w:r>
        <w:t xml:space="preserve">Απόλυτα: υποχρέωση κάθε παράγοντα έννομης τάξης να μην τα προσβάλλει </w:t>
      </w:r>
    </w:p>
    <w:p w:rsidR="00A22625" w:rsidRDefault="00A22625" w:rsidP="007448D7">
      <w:pPr>
        <w:spacing w:after="120" w:line="240" w:lineRule="auto"/>
        <w:jc w:val="both"/>
      </w:pPr>
      <w:r>
        <w:t>Όλα τα συνταγματικά δικαιώματα έχουν αμυντικό περιεχόμενο</w:t>
      </w:r>
    </w:p>
    <w:p w:rsidR="00A22625" w:rsidRDefault="00C12AA7" w:rsidP="007448D7">
      <w:pPr>
        <w:spacing w:after="120" w:line="240" w:lineRule="auto"/>
        <w:jc w:val="both"/>
      </w:pPr>
      <w:r>
        <w:t>(ιι) Προστατευτικό περιεχόμενο:</w:t>
      </w:r>
    </w:p>
    <w:p w:rsidR="00C12AA7" w:rsidRDefault="00C12AA7" w:rsidP="007448D7">
      <w:pPr>
        <w:spacing w:after="120" w:line="240" w:lineRule="auto"/>
        <w:jc w:val="both"/>
      </w:pPr>
      <w:r>
        <w:t>Διαφύλαξη από επιθετικές ενέργειες συνανθρώπων</w:t>
      </w:r>
    </w:p>
    <w:p w:rsidR="00C12AA7" w:rsidRDefault="00C12AA7" w:rsidP="007448D7">
      <w:pPr>
        <w:spacing w:after="120" w:line="240" w:lineRule="auto"/>
        <w:jc w:val="both"/>
      </w:pPr>
      <w:r>
        <w:t>Υποχρέωση σύγχρονου κράτους να προστατεύει ανθρώπινη αξία και θεμελιώδη δικαιώματα, όχι να τα εξασφαλίζει</w:t>
      </w:r>
    </w:p>
    <w:p w:rsidR="00C12AA7" w:rsidRDefault="00C12AA7" w:rsidP="007448D7">
      <w:pPr>
        <w:spacing w:after="120" w:line="240" w:lineRule="auto"/>
        <w:jc w:val="both"/>
      </w:pPr>
      <w:r>
        <w:t>(ιιι) Διασφαλιστικό περιεχόμενο:</w:t>
      </w:r>
    </w:p>
    <w:p w:rsidR="00C12AA7" w:rsidRDefault="00C12AA7" w:rsidP="007448D7">
      <w:pPr>
        <w:spacing w:after="120" w:line="240" w:lineRule="auto"/>
        <w:jc w:val="both"/>
      </w:pPr>
      <w:r>
        <w:t>Αξίωση διαφύλαξης από κινδύνους άλλους εκτός από ανθρώπινες ενέργειες, αξίωση για βελτίωση θέσης ανθρώπου</w:t>
      </w:r>
    </w:p>
    <w:p w:rsidR="00C12AA7" w:rsidRDefault="00C12AA7" w:rsidP="007448D7">
      <w:pPr>
        <w:spacing w:after="120" w:line="240" w:lineRule="auto"/>
        <w:jc w:val="both"/>
      </w:pPr>
      <w:r>
        <w:t xml:space="preserve">Το Σύνταγμα δεν αναγνωρίζει εξασφάλιση (παρά μόνο εξασφάλιση μέσων παιδείας), αναγνωρίζει όμως διεκδίκηση </w:t>
      </w:r>
    </w:p>
    <w:p w:rsidR="00C12AA7" w:rsidRDefault="00C12AA7" w:rsidP="007448D7">
      <w:pPr>
        <w:spacing w:after="120" w:line="240" w:lineRule="auto"/>
        <w:jc w:val="both"/>
      </w:pPr>
    </w:p>
    <w:p w:rsidR="00C12AA7" w:rsidRDefault="00C12AA7" w:rsidP="007448D7">
      <w:pPr>
        <w:spacing w:after="120" w:line="240" w:lineRule="auto"/>
        <w:jc w:val="both"/>
      </w:pPr>
      <w:r>
        <w:t>Η. Η άσκηση (περιφέρεια) του δικαιώματος</w:t>
      </w:r>
    </w:p>
    <w:p w:rsidR="00C12AA7" w:rsidRDefault="00C12AA7" w:rsidP="007448D7">
      <w:pPr>
        <w:spacing w:after="120" w:line="240" w:lineRule="auto"/>
        <w:jc w:val="both"/>
      </w:pPr>
      <w:r>
        <w:t>1. Ορισμός:</w:t>
      </w:r>
    </w:p>
    <w:p w:rsidR="00C12AA7" w:rsidRDefault="00C12AA7" w:rsidP="007448D7">
      <w:pPr>
        <w:spacing w:after="120" w:line="240" w:lineRule="auto"/>
        <w:jc w:val="both"/>
      </w:pPr>
      <w:r>
        <w:lastRenderedPageBreak/>
        <w:t xml:space="preserve">Άσκηση είναι η με την ενεργοποίηση </w:t>
      </w:r>
      <w:r w:rsidR="0051286D">
        <w:t>της σύμφυτης εξουσίας και σύμφωνα με τους κανόνες δικαίου, απόλαυση, προστασία και διάθεση του δικαιώματος από το δικαιούχο. Άσκηση δικαιώματος είναι η σύμφωνα με τους κανόνες δικαίου χρησιμοποίηση της εξουσίας που εμπεριέχεται στο δικαίωμα.</w:t>
      </w:r>
    </w:p>
    <w:p w:rsidR="0051286D" w:rsidRDefault="0051286D" w:rsidP="007448D7">
      <w:pPr>
        <w:spacing w:after="120" w:line="240" w:lineRule="auto"/>
        <w:jc w:val="both"/>
      </w:pPr>
      <w:r>
        <w:t>-&gt; Άσκηση είναι η από το δικαιούχο υλοποίηση του περιεχομένου του δικαιώματος</w:t>
      </w:r>
    </w:p>
    <w:p w:rsidR="0051286D" w:rsidRDefault="0051286D" w:rsidP="007448D7">
      <w:pPr>
        <w:spacing w:after="120" w:line="240" w:lineRule="auto"/>
        <w:jc w:val="both"/>
      </w:pPr>
      <w:r>
        <w:t>-&gt; Το νομικό μέσο της άσκησης είναι η εμπεριεχόμενη στο δικαίωμα εξουσία</w:t>
      </w:r>
    </w:p>
    <w:p w:rsidR="0051286D" w:rsidRDefault="0051286D" w:rsidP="007448D7">
      <w:pPr>
        <w:spacing w:after="120" w:line="240" w:lineRule="auto"/>
        <w:jc w:val="both"/>
      </w:pPr>
      <w:r>
        <w:t>-&gt; Η άσκηση περιλαμβάνει την απόλαυση των ωφελειών</w:t>
      </w:r>
    </w:p>
    <w:p w:rsidR="0051286D" w:rsidRDefault="0051286D" w:rsidP="007448D7">
      <w:pPr>
        <w:spacing w:after="120" w:line="240" w:lineRule="auto"/>
        <w:jc w:val="both"/>
      </w:pPr>
      <w:r>
        <w:t xml:space="preserve">-&gt; Η απόλαυση ανάγεται στη χρηση του προστατευόμενου αντικειμένου </w:t>
      </w:r>
    </w:p>
    <w:p w:rsidR="0051286D" w:rsidRDefault="0051286D" w:rsidP="007448D7">
      <w:pPr>
        <w:spacing w:after="120" w:line="240" w:lineRule="auto"/>
        <w:jc w:val="both"/>
      </w:pPr>
      <w:r>
        <w:t>-&gt; Στην άσκηση υπάγονται οι υλικές ή δικαστικές ενέργειες για την προστασία του δικαιώματος</w:t>
      </w:r>
    </w:p>
    <w:p w:rsidR="0051286D" w:rsidRDefault="0051286D" w:rsidP="007448D7">
      <w:pPr>
        <w:spacing w:after="120" w:line="240" w:lineRule="auto"/>
        <w:jc w:val="both"/>
      </w:pPr>
      <w:r>
        <w:t>-&gt; Στην άσκηση υπάγονται οι υλικές ή δικαστικές ενέργειες για την προστασία του δικαιώματος, η αποξένωση, διάθεση του δικαιώματος</w:t>
      </w:r>
    </w:p>
    <w:p w:rsidR="0051286D" w:rsidRDefault="0051286D" w:rsidP="007448D7">
      <w:pPr>
        <w:spacing w:after="120" w:line="240" w:lineRule="auto"/>
        <w:jc w:val="both"/>
      </w:pPr>
      <w:r>
        <w:t>-&gt; Η παρεχόμενη εξουσία στο δικαιούχο προδιαγράφει ένα κύκλο νόμιμων ενεργειών</w:t>
      </w:r>
    </w:p>
    <w:p w:rsidR="0051286D" w:rsidRDefault="0051286D" w:rsidP="007448D7">
      <w:pPr>
        <w:spacing w:after="120" w:line="240" w:lineRule="auto"/>
        <w:jc w:val="both"/>
      </w:pPr>
      <w:r>
        <w:t>Η κτήση δε συνεπάγεται και άσκηση:</w:t>
      </w:r>
    </w:p>
    <w:p w:rsidR="0051286D" w:rsidRDefault="0051286D" w:rsidP="007448D7">
      <w:pPr>
        <w:spacing w:after="120" w:line="240" w:lineRule="auto"/>
        <w:jc w:val="both"/>
      </w:pPr>
      <w:r>
        <w:t>Η άσκηση περιλαμβάνει ικανότητα, συνθήκες και οριοθετήσεις</w:t>
      </w:r>
      <w:r w:rsidR="003802F5">
        <w:t>:</w:t>
      </w:r>
    </w:p>
    <w:p w:rsidR="0051286D" w:rsidRDefault="0051286D" w:rsidP="007448D7">
      <w:pPr>
        <w:spacing w:after="120" w:line="240" w:lineRule="auto"/>
        <w:jc w:val="both"/>
      </w:pPr>
      <w:r>
        <w:t xml:space="preserve">α. </w:t>
      </w:r>
      <w:r w:rsidR="003802F5">
        <w:t>Ανάμεσα σε κτήση και άσκηση παρεμβάλλεται η ικανότητα άσκησης</w:t>
      </w:r>
    </w:p>
    <w:p w:rsidR="003802F5" w:rsidRDefault="003802F5" w:rsidP="007448D7">
      <w:pPr>
        <w:spacing w:after="120" w:line="240" w:lineRule="auto"/>
        <w:jc w:val="both"/>
      </w:pPr>
      <w:r>
        <w:t>β. Με κτήση ικανότητας άσκησης αποκτάται ελευθερία άσκησης, δηλαδή απόφαση αν θα γίνει χρήση, επιλογή τόπου, χρόνου και τρόπου</w:t>
      </w:r>
    </w:p>
    <w:p w:rsidR="003802F5" w:rsidRDefault="003802F5" w:rsidP="007448D7">
      <w:pPr>
        <w:spacing w:after="120" w:line="240" w:lineRule="auto"/>
        <w:jc w:val="both"/>
      </w:pPr>
      <w:r>
        <w:t>γ. Οι οριοθετήσεις της άσκησης διαγράφουν το μέγιστο περιεχόμενό του</w:t>
      </w:r>
    </w:p>
    <w:p w:rsidR="003802F5" w:rsidRDefault="003802F5" w:rsidP="007448D7">
      <w:pPr>
        <w:spacing w:after="120" w:line="240" w:lineRule="auto"/>
        <w:jc w:val="both"/>
      </w:pPr>
      <w:r>
        <w:t>2. Ικανότητα άσκησης:</w:t>
      </w:r>
    </w:p>
    <w:p w:rsidR="003802F5" w:rsidRDefault="003802F5" w:rsidP="007448D7">
      <w:pPr>
        <w:spacing w:after="120" w:line="240" w:lineRule="auto"/>
        <w:jc w:val="both"/>
      </w:pPr>
      <w:r>
        <w:t>Ικανότητα διενέργειας πράξεων αναγόμενων σε περιεχόμενο δικαιώματος. Νομική και πραγματική. Αποτέλεσμα της ικανότητας δικαίου, περιέχει δικαιοπρακτική ικανότητα, μπορεί να είναι γενική (αναφέρεται σε όλο το δικαίωμα) ή ειδική (αφορά συγκεκριμένες πτυχές δικαιώματος, πχ άδεια άσκησης επαγγέλματος)</w:t>
      </w:r>
    </w:p>
    <w:p w:rsidR="003802F5" w:rsidRDefault="003802F5" w:rsidP="007448D7">
      <w:pPr>
        <w:spacing w:after="120" w:line="240" w:lineRule="auto"/>
        <w:jc w:val="both"/>
      </w:pPr>
      <w:r>
        <w:t>Ανήλικοι: αδικαιολόγητοι περιορισμοί που δεν επιβάλλονται από ιδιαιτερότητα ηλικίας και που αντικειμενικά αποβαίνουν σε βάρος ανηλίκου δεν είναι σύμφωνοι με Σύνταγμα</w:t>
      </w:r>
    </w:p>
    <w:p w:rsidR="003802F5" w:rsidRDefault="003802F5" w:rsidP="007448D7">
      <w:pPr>
        <w:spacing w:after="120" w:line="240" w:lineRule="auto"/>
        <w:jc w:val="both"/>
      </w:pPr>
      <w:r>
        <w:t>3. Ελευθερία και όροι άσκησης:</w:t>
      </w:r>
    </w:p>
    <w:p w:rsidR="003802F5" w:rsidRDefault="003802F5" w:rsidP="007448D7">
      <w:pPr>
        <w:spacing w:after="120" w:line="240" w:lineRule="auto"/>
        <w:jc w:val="both"/>
      </w:pPr>
      <w:r>
        <w:t>5 παρ. 1 Σ: αρχή ελεύθερης άσκησης</w:t>
      </w:r>
    </w:p>
    <w:p w:rsidR="003802F5" w:rsidRDefault="003802F5" w:rsidP="007448D7">
      <w:pPr>
        <w:spacing w:after="120" w:line="240" w:lineRule="auto"/>
        <w:jc w:val="both"/>
      </w:pPr>
      <w:r>
        <w:t>Οριοθετήσεις από συνήθειες, χρηστά ήθη…</w:t>
      </w:r>
    </w:p>
    <w:p w:rsidR="003802F5" w:rsidRDefault="003802F5" w:rsidP="007448D7">
      <w:pPr>
        <w:spacing w:after="120" w:line="240" w:lineRule="auto"/>
        <w:jc w:val="both"/>
      </w:pPr>
      <w:r>
        <w:t>Τοπική διάσταση: επιλογή τόπου</w:t>
      </w:r>
    </w:p>
    <w:p w:rsidR="003802F5" w:rsidRDefault="003802F5" w:rsidP="007448D7">
      <w:pPr>
        <w:spacing w:after="120" w:line="240" w:lineRule="auto"/>
        <w:jc w:val="both"/>
      </w:pPr>
      <w:r>
        <w:t>Χρόνος</w:t>
      </w:r>
    </w:p>
    <w:p w:rsidR="003802F5" w:rsidRDefault="003802F5" w:rsidP="007448D7">
      <w:pPr>
        <w:spacing w:after="120" w:line="240" w:lineRule="auto"/>
        <w:jc w:val="both"/>
      </w:pPr>
      <w:r>
        <w:t>Τρόπος</w:t>
      </w:r>
    </w:p>
    <w:p w:rsidR="003802F5" w:rsidRDefault="003802F5" w:rsidP="007448D7">
      <w:pPr>
        <w:spacing w:after="120" w:line="240" w:lineRule="auto"/>
        <w:jc w:val="both"/>
      </w:pPr>
    </w:p>
    <w:p w:rsidR="003802F5" w:rsidRDefault="003802F5" w:rsidP="007448D7">
      <w:pPr>
        <w:spacing w:after="120" w:line="240" w:lineRule="auto"/>
        <w:jc w:val="both"/>
      </w:pPr>
      <w:r>
        <w:t>Η. Γενικές οριοθετήσεις άσκησης</w:t>
      </w:r>
    </w:p>
    <w:p w:rsidR="003802F5" w:rsidRDefault="003802F5" w:rsidP="007448D7">
      <w:pPr>
        <w:spacing w:after="120" w:line="240" w:lineRule="auto"/>
        <w:jc w:val="both"/>
      </w:pPr>
      <w:r>
        <w:t>1. Οριοθετήσεις</w:t>
      </w:r>
    </w:p>
    <w:p w:rsidR="003802F5" w:rsidRDefault="003802F5" w:rsidP="007448D7">
      <w:pPr>
        <w:spacing w:after="120" w:line="240" w:lineRule="auto"/>
        <w:jc w:val="both"/>
      </w:pPr>
      <w:r>
        <w:t>Οριοθέτηση είναι ο με διατάξεις δικαίου στο πλαίσιο της γενικής σχέσης πραγματοποιούμενος καθορισμός γενικού περιεχομένου, ο προσδιορισμός των ανωτάτων ορίων άσκησης του δικαιώματος</w:t>
      </w:r>
    </w:p>
    <w:p w:rsidR="003802F5" w:rsidRDefault="007C50C2" w:rsidP="007448D7">
      <w:pPr>
        <w:spacing w:after="120" w:line="240" w:lineRule="auto"/>
        <w:jc w:val="both"/>
      </w:pPr>
      <w:r>
        <w:t xml:space="preserve">-&gt; </w:t>
      </w:r>
      <w:r w:rsidR="003802F5">
        <w:t>Αποτελεί νομική ρύθμιση</w:t>
      </w:r>
    </w:p>
    <w:p w:rsidR="003802F5" w:rsidRDefault="007C50C2" w:rsidP="007448D7">
      <w:pPr>
        <w:spacing w:after="120" w:line="240" w:lineRule="auto"/>
        <w:jc w:val="both"/>
      </w:pPr>
      <w:r>
        <w:t xml:space="preserve">-&gt; </w:t>
      </w:r>
      <w:r w:rsidR="003802F5">
        <w:t xml:space="preserve">Αναφέρεται στην άσκηση </w:t>
      </w:r>
    </w:p>
    <w:p w:rsidR="003802F5" w:rsidRDefault="007C50C2" w:rsidP="007448D7">
      <w:pPr>
        <w:spacing w:after="120" w:line="240" w:lineRule="auto"/>
        <w:jc w:val="both"/>
      </w:pPr>
      <w:r>
        <w:t xml:space="preserve">-&gt; </w:t>
      </w:r>
      <w:r w:rsidR="003802F5">
        <w:t>Πραγματοποιείται στη γενική σχέση</w:t>
      </w:r>
    </w:p>
    <w:p w:rsidR="003802F5" w:rsidRDefault="007C50C2" w:rsidP="007448D7">
      <w:pPr>
        <w:spacing w:after="120" w:line="240" w:lineRule="auto"/>
        <w:jc w:val="both"/>
      </w:pPr>
      <w:r>
        <w:t xml:space="preserve">-&gt; </w:t>
      </w:r>
      <w:r w:rsidR="003802F5">
        <w:t>Θέτει όρια συμπεριφοράς και διαχωρίζει ανάμεσα σε δυο περιοχές</w:t>
      </w:r>
    </w:p>
    <w:p w:rsidR="003802F5" w:rsidRDefault="007C50C2" w:rsidP="007448D7">
      <w:pPr>
        <w:spacing w:after="120" w:line="240" w:lineRule="auto"/>
        <w:jc w:val="both"/>
      </w:pPr>
      <w:r>
        <w:t xml:space="preserve">-&gt; </w:t>
      </w:r>
      <w:r w:rsidR="003802F5">
        <w:t>Δεν περιορίζει ελευθερία αλλά καθορίζει γενικό περιεχόμενο</w:t>
      </w:r>
    </w:p>
    <w:p w:rsidR="003802F5" w:rsidRDefault="007C50C2" w:rsidP="007448D7">
      <w:pPr>
        <w:spacing w:after="120" w:line="240" w:lineRule="auto"/>
        <w:jc w:val="both"/>
      </w:pPr>
      <w:r>
        <w:lastRenderedPageBreak/>
        <w:t>Ειδικά προβλεπόμενη: σε ορισμένες περιπτώσεις προβλέπεται ειδικά γενική οριοθέτηση = με ειδικές διατάξεις πραγματοποιούμενος καθορισμός γενικού περιεχομένου κάθε θεμελιώδους δικαιώματος</w:t>
      </w:r>
    </w:p>
    <w:p w:rsidR="007C50C2" w:rsidRDefault="007C50C2" w:rsidP="007448D7">
      <w:pPr>
        <w:spacing w:after="120" w:line="240" w:lineRule="auto"/>
        <w:jc w:val="both"/>
      </w:pPr>
      <w:r>
        <w:t>Γενικά προβλεπόμενη: ο με γενικές διατάξεις καθορισμός γενικού περιεχομένου δικαιώματος</w:t>
      </w:r>
    </w:p>
    <w:p w:rsidR="007C50C2" w:rsidRDefault="007C50C2" w:rsidP="007448D7">
      <w:pPr>
        <w:spacing w:after="120" w:line="240" w:lineRule="auto"/>
        <w:jc w:val="both"/>
      </w:pPr>
      <w:r>
        <w:t>Τμήμα / οροφή δικαιώματος: ρύθμιση δικαιώματος συνεπάγεται συγκεκριμενοποίησή του</w:t>
      </w:r>
    </w:p>
    <w:p w:rsidR="007C50C2" w:rsidRDefault="007C50C2" w:rsidP="007448D7">
      <w:pPr>
        <w:spacing w:after="120" w:line="240" w:lineRule="auto"/>
        <w:jc w:val="both"/>
      </w:pPr>
      <w:r>
        <w:t>Μαξιμαλιστικός προσδιορισμός: οι οριοθετήσεις σχηματίζουν μέγιστο δυνατό περιεχόμενο δικαιώματος σε γενική σχέση. Η χάραξη της περιφέρειας δεν είναι περιορισμός αλλά προσδιορισμός.</w:t>
      </w:r>
    </w:p>
    <w:p w:rsidR="007C50C2" w:rsidRDefault="007C50C2" w:rsidP="007448D7">
      <w:pPr>
        <w:spacing w:after="120" w:line="240" w:lineRule="auto"/>
        <w:jc w:val="both"/>
      </w:pPr>
      <w:r>
        <w:t>Η οριοθετική λειτουργία εξασφαλίζει χώρο ελεύθερης δράσης και εμποδίζει εισβολή άλλων σε περιοχή δικαιούχου</w:t>
      </w:r>
    </w:p>
    <w:p w:rsidR="003802F5" w:rsidRDefault="007C50C2" w:rsidP="007448D7">
      <w:pPr>
        <w:spacing w:after="120" w:line="240" w:lineRule="auto"/>
        <w:jc w:val="both"/>
      </w:pPr>
      <w:r>
        <w:t>2. Γενικές οριοθετήσεις:</w:t>
      </w:r>
    </w:p>
    <w:p w:rsidR="007C50C2" w:rsidRDefault="007C50C2" w:rsidP="007448D7">
      <w:pPr>
        <w:spacing w:after="120" w:line="240" w:lineRule="auto"/>
        <w:jc w:val="both"/>
      </w:pPr>
      <w:r>
        <w:t>5 παρ. 1 Σ</w:t>
      </w:r>
    </w:p>
    <w:p w:rsidR="007C50C2" w:rsidRDefault="007C50C2" w:rsidP="007448D7">
      <w:pPr>
        <w:spacing w:after="120" w:line="240" w:lineRule="auto"/>
        <w:jc w:val="both"/>
      </w:pPr>
      <w:r>
        <w:t xml:space="preserve">(ι) Νομιμότητα: ο κοινός νομοθέτης δεν μπορεί επικαλούμενος γενικά το Σύνταγμα να περιορίζει θεμελιώδη δικαιώματα – γενική ρυθμιστική αρμοδιότητα υπάγεται στο Σύνταγμα </w:t>
      </w:r>
    </w:p>
    <w:p w:rsidR="007C50C2" w:rsidRDefault="007C50C2" w:rsidP="007448D7">
      <w:pPr>
        <w:spacing w:after="120" w:line="240" w:lineRule="auto"/>
        <w:jc w:val="both"/>
      </w:pPr>
      <w:r>
        <w:t>(ιι) Χρηστότητα: όπως και σε ΑΚ, εφαρμόζεται σε όλα τα δικαιώματα, αποσκοπεί σε αποτροπή κάθε ανήθικης άσκησης δικαιώματος, διαχέεται σε όλη την έννομη τάξη και σε κάθε μερικότερη δικαιική περιοχή</w:t>
      </w:r>
    </w:p>
    <w:p w:rsidR="007C50C2" w:rsidRDefault="007C50C2" w:rsidP="007448D7">
      <w:pPr>
        <w:spacing w:after="120" w:line="240" w:lineRule="auto"/>
        <w:jc w:val="both"/>
      </w:pPr>
      <w:r>
        <w:t>(ιιι) Κοινωνικότητα: αντικοινωνική είναι η άσκηση δικαιώματος που δε συμβάλλει στην πραγμάτωση κοινωνικής προόδου σε ελευθερία και δικαιοσύνη</w:t>
      </w:r>
    </w:p>
    <w:p w:rsidR="007C50C2" w:rsidRDefault="007C50C2" w:rsidP="007448D7">
      <w:pPr>
        <w:spacing w:after="120" w:line="240" w:lineRule="auto"/>
        <w:jc w:val="both"/>
      </w:pPr>
      <w:r>
        <w:t>Δημόσιο συμφέρον = γενικό συμφέρον, αλλά ειδικές ρήτρες που υλοποιούν μερικότερες μορφές του. Τίθεται ως όριο στα οικονομικά δικαιώματα</w:t>
      </w:r>
    </w:p>
    <w:p w:rsidR="007C50C2" w:rsidRDefault="007C50C2" w:rsidP="007448D7">
      <w:pPr>
        <w:spacing w:after="120" w:line="240" w:lineRule="auto"/>
        <w:jc w:val="both"/>
      </w:pPr>
      <w:r>
        <w:t>Δύο απόψεις:</w:t>
      </w:r>
    </w:p>
    <w:p w:rsidR="007C50C2" w:rsidRDefault="007C50C2" w:rsidP="007448D7">
      <w:pPr>
        <w:spacing w:after="120" w:line="240" w:lineRule="auto"/>
        <w:jc w:val="both"/>
      </w:pPr>
      <w:r>
        <w:t>1</w:t>
      </w:r>
      <w:r w:rsidRPr="007C50C2">
        <w:rPr>
          <w:vertAlign w:val="superscript"/>
        </w:rPr>
        <w:t>η</w:t>
      </w:r>
      <w:r>
        <w:t xml:space="preserve"> άποψη: ειδική εφαρμογή = διατάξεις συγκεκριμένων συνταγματικών δικαιωμάτων υπερισχύουν γενικών ρητρών</w:t>
      </w:r>
    </w:p>
    <w:p w:rsidR="007C50C2" w:rsidRDefault="007C50C2" w:rsidP="007448D7">
      <w:pPr>
        <w:spacing w:after="120" w:line="240" w:lineRule="auto"/>
        <w:jc w:val="both"/>
      </w:pPr>
      <w:r>
        <w:t>2</w:t>
      </w:r>
      <w:r w:rsidRPr="007C50C2">
        <w:rPr>
          <w:vertAlign w:val="superscript"/>
        </w:rPr>
        <w:t>η</w:t>
      </w:r>
      <w:r>
        <w:t xml:space="preserve"> άποψη: γενική εφαρμογή = η τριάδα εφαρμόζεται σε όλα τα δικαιώματα, ανεπιφύλακτα και μη, αρχές αντικειμενικές συνταγματικές που δεν αφορούν μόνο άσκηση δικαίωματος από φορείς αλλά καθοδηγούν και δράση διοίκησης</w:t>
      </w:r>
    </w:p>
    <w:p w:rsidR="003802F5" w:rsidRDefault="007C50C2" w:rsidP="007448D7">
      <w:pPr>
        <w:spacing w:after="120" w:line="240" w:lineRule="auto"/>
        <w:jc w:val="both"/>
      </w:pPr>
      <w:r>
        <w:t>Απαγόρευση κατάχρησης: κατάχρηση = υπερβολή = κακή χρήση, εμετάλλευση</w:t>
      </w:r>
    </w:p>
    <w:p w:rsidR="007C50C2" w:rsidRDefault="007C50C2" w:rsidP="007448D7">
      <w:pPr>
        <w:spacing w:after="120" w:line="240" w:lineRule="auto"/>
        <w:jc w:val="both"/>
      </w:pPr>
    </w:p>
    <w:p w:rsidR="007C50C2" w:rsidRDefault="007C50C2" w:rsidP="007448D7">
      <w:pPr>
        <w:spacing w:after="120" w:line="240" w:lineRule="auto"/>
        <w:jc w:val="both"/>
      </w:pPr>
      <w:r>
        <w:t>Θ. Οι περιορισμοί</w:t>
      </w:r>
    </w:p>
    <w:p w:rsidR="007C50C2" w:rsidRDefault="007C50C2" w:rsidP="007448D7">
      <w:pPr>
        <w:spacing w:after="120" w:line="240" w:lineRule="auto"/>
        <w:jc w:val="both"/>
      </w:pPr>
      <w:r>
        <w:t>1. Διάκριση</w:t>
      </w:r>
    </w:p>
    <w:p w:rsidR="007C50C2" w:rsidRDefault="007C50C2" w:rsidP="00A04949">
      <w:pPr>
        <w:spacing w:after="120" w:line="240" w:lineRule="auto"/>
        <w:jc w:val="both"/>
      </w:pPr>
      <w:r>
        <w:t xml:space="preserve">(ι) </w:t>
      </w:r>
      <w:r w:rsidR="00A04949">
        <w:t>Απλές επιδράσεις:</w:t>
      </w:r>
    </w:p>
    <w:p w:rsidR="00A04949" w:rsidRDefault="00A04949" w:rsidP="00A04949">
      <w:pPr>
        <w:spacing w:after="120" w:line="240" w:lineRule="auto"/>
        <w:jc w:val="both"/>
      </w:pPr>
      <w:r>
        <w:t>Επιρροές που ασκούνται από νόμιμη άσκηση θεμελιωδών δικαιωμάτων στον ελεύθερο κοινωνικοοικονομικό και πολιτικό χώρο, χωρίς όμως να τέμνονται οι κύκλοι δράσης των ατόμων και χωρίς να θίγεται ο προστατευτικός νομικός κύκλος του δικαιώματος</w:t>
      </w:r>
    </w:p>
    <w:p w:rsidR="00A04949" w:rsidRDefault="00A04949" w:rsidP="00A04949">
      <w:pPr>
        <w:spacing w:after="120" w:line="240" w:lineRule="auto"/>
        <w:jc w:val="both"/>
      </w:pPr>
      <w:r>
        <w:t>(ιι) Περιορισμοί:</w:t>
      </w:r>
    </w:p>
    <w:p w:rsidR="00A04949" w:rsidRDefault="00A04949" w:rsidP="00A04949">
      <w:pPr>
        <w:spacing w:after="120" w:line="240" w:lineRule="auto"/>
        <w:jc w:val="both"/>
      </w:pPr>
      <w:r>
        <w:t>Κάθε με ανθρώπινη ενέργεια προκαλούμενη συρρίκνωση νόμιμου γενικού περιεχομένου δικαιώματος, δηλαδή κτήσης ή άσκησης</w:t>
      </w:r>
    </w:p>
    <w:p w:rsidR="00A04949" w:rsidRDefault="00A04949" w:rsidP="00A04949">
      <w:pPr>
        <w:spacing w:after="120" w:line="240" w:lineRule="auto"/>
        <w:jc w:val="both"/>
      </w:pPr>
      <w:r>
        <w:t>α. Απλοί περιορισμοί: κάθε επιτρεπόμενη από το δίκαιο και με ενέργεια κρατικού οργάνου ή ιδιώτη προκαλούμενη συρρίκνωση του γενικού περιεχομένου του δικαιώματος κατά την εφαρμογή του στο πλαίσιο της ειδικής σχέσεως</w:t>
      </w:r>
    </w:p>
    <w:p w:rsidR="00A04949" w:rsidRDefault="00A04949" w:rsidP="00A04949">
      <w:pPr>
        <w:spacing w:after="120" w:line="240" w:lineRule="auto"/>
        <w:jc w:val="both"/>
      </w:pPr>
      <w:r>
        <w:t>Νόμιμη συρρίκνωση: προβλέπεται ρητά ή συνάγεται, είναι αιτιώδης</w:t>
      </w:r>
    </w:p>
    <w:p w:rsidR="00A04949" w:rsidRDefault="00A04949" w:rsidP="00A04949">
      <w:pPr>
        <w:spacing w:after="120" w:line="240" w:lineRule="auto"/>
        <w:jc w:val="both"/>
      </w:pPr>
      <w:r>
        <w:t>Απαγόρευση παράνομης ενέργειας δε συνιστά περιορισμό διότι δε συρρικνώνει περιεχόμενο δικαιώματος</w:t>
      </w:r>
    </w:p>
    <w:p w:rsidR="00A04949" w:rsidRDefault="00A04949" w:rsidP="00A04949">
      <w:pPr>
        <w:spacing w:after="120" w:line="240" w:lineRule="auto"/>
        <w:jc w:val="both"/>
      </w:pPr>
      <w:r>
        <w:t>Περιορισμοί συνήθως προσωρινού χαρακτήρα</w:t>
      </w:r>
    </w:p>
    <w:p w:rsidR="00A04949" w:rsidRDefault="00A04949" w:rsidP="00A04949">
      <w:pPr>
        <w:spacing w:after="120" w:line="240" w:lineRule="auto"/>
        <w:jc w:val="both"/>
      </w:pPr>
      <w:r>
        <w:t>Ο περιορισμός δεν μπορεί να αφορά το σύνολο</w:t>
      </w:r>
    </w:p>
    <w:p w:rsidR="00A04949" w:rsidRDefault="00A04949" w:rsidP="00A04949">
      <w:pPr>
        <w:spacing w:after="120" w:line="240" w:lineRule="auto"/>
        <w:jc w:val="both"/>
      </w:pPr>
      <w:r>
        <w:lastRenderedPageBreak/>
        <w:t>β. Προσβολές: απαγορευμένοι περιορισμοί διότι δεν υπάρχει κοινό αντικειμενικό στοιχείο δικαιώματος και σχέσης ή διότι υπάρχει κοινό αντικειμενικό στοιχείο αλλά ο περιορισμός ξεπέρασε επιβαλλόμενο μέτρο</w:t>
      </w:r>
    </w:p>
    <w:p w:rsidR="00A04949" w:rsidRDefault="00A04949" w:rsidP="00A04949">
      <w:pPr>
        <w:spacing w:after="120" w:line="240" w:lineRule="auto"/>
        <w:jc w:val="both"/>
      </w:pPr>
      <w:r>
        <w:t>γ. Διακρίσεις περιορισμών:</w:t>
      </w:r>
    </w:p>
    <w:p w:rsidR="00A04949" w:rsidRDefault="002C404C" w:rsidP="00A04949">
      <w:pPr>
        <w:pStyle w:val="a3"/>
        <w:numPr>
          <w:ilvl w:val="0"/>
          <w:numId w:val="7"/>
        </w:numPr>
        <w:spacing w:after="120" w:line="240" w:lineRule="auto"/>
        <w:ind w:left="142" w:hanging="153"/>
        <w:jc w:val="both"/>
      </w:pPr>
      <w:r>
        <w:t>Αληθείς και οιονεί: απλές εξωτερικές ρυθμίσεις κυρίως με μορφή απαγόρευσης εμφανίζονται ως οιονεί περιορισμοί. Είναι απλές δεσμεύσεις ανθρώπινης συμπεριφοράς, που εμφανίζονται ως περιορισμοί. Δε συρρικνώνουν περιεχόμενο δικαιώματος, ακριβώς διότι η περιοριζόμενη συμπεριφορά βρίσκεται έξω από τα δικαιικά όρια</w:t>
      </w:r>
    </w:p>
    <w:p w:rsidR="002C404C" w:rsidRDefault="002C404C" w:rsidP="00A04949">
      <w:pPr>
        <w:pStyle w:val="a3"/>
        <w:numPr>
          <w:ilvl w:val="0"/>
          <w:numId w:val="7"/>
        </w:numPr>
        <w:spacing w:after="120" w:line="240" w:lineRule="auto"/>
        <w:ind w:left="142" w:hanging="153"/>
        <w:jc w:val="both"/>
      </w:pPr>
      <w:r>
        <w:t>Ουσιαστικοί και διαδικαστικοί: ουσιαστικοί είναι οι περιορισμοί που εισάγουν αποκλίσεις από περιεχόμενο δικαιώματος. Διαδικαστικοί είναι αυτοί που αναφέρονται στη διαδικασία.</w:t>
      </w:r>
    </w:p>
    <w:p w:rsidR="002C404C" w:rsidRDefault="002C404C" w:rsidP="00A04949">
      <w:pPr>
        <w:pStyle w:val="a3"/>
        <w:numPr>
          <w:ilvl w:val="0"/>
          <w:numId w:val="7"/>
        </w:numPr>
        <w:spacing w:after="120" w:line="240" w:lineRule="auto"/>
        <w:ind w:left="142" w:hanging="153"/>
        <w:jc w:val="both"/>
      </w:pPr>
      <w:r>
        <w:t>Ενεργητικοί και παθητικοί: ενεργητικοί είναι αυτοί που αφαιρούν τη δυνατότητα δράσης ενώ παθητικοί είναι αυτοί που εξαναγκάζουν το φορέα σε ανοχή δράσεων άλλων</w:t>
      </w:r>
    </w:p>
    <w:p w:rsidR="002C404C" w:rsidRDefault="002C404C" w:rsidP="00A04949">
      <w:pPr>
        <w:pStyle w:val="a3"/>
        <w:numPr>
          <w:ilvl w:val="0"/>
          <w:numId w:val="7"/>
        </w:numPr>
        <w:spacing w:after="120" w:line="240" w:lineRule="auto"/>
        <w:ind w:left="142" w:hanging="153"/>
        <w:jc w:val="both"/>
      </w:pPr>
      <w:r>
        <w:t xml:space="preserve">Συνολικοί και μερικοί: </w:t>
      </w:r>
      <w:r w:rsidR="00D930B2">
        <w:t>ο συνολικός περιορισμός περιορίζει όλο το περιεχόμενο του δικαιώματος ενώ ο μερικός περιορίζει μέρος του</w:t>
      </w:r>
    </w:p>
    <w:p w:rsidR="00D930B2" w:rsidRDefault="00D930B2" w:rsidP="00A04949">
      <w:pPr>
        <w:pStyle w:val="a3"/>
        <w:numPr>
          <w:ilvl w:val="0"/>
          <w:numId w:val="7"/>
        </w:numPr>
        <w:spacing w:after="120" w:line="240" w:lineRule="auto"/>
        <w:ind w:left="142" w:hanging="153"/>
        <w:jc w:val="both"/>
      </w:pPr>
      <w:r>
        <w:t>Μόνιμοι και προσωρινοί</w:t>
      </w:r>
    </w:p>
    <w:p w:rsidR="00D930B2" w:rsidRDefault="00D930B2" w:rsidP="00A04949">
      <w:pPr>
        <w:pStyle w:val="a3"/>
        <w:numPr>
          <w:ilvl w:val="0"/>
          <w:numId w:val="7"/>
        </w:numPr>
        <w:spacing w:after="120" w:line="240" w:lineRule="auto"/>
        <w:ind w:left="142" w:hanging="153"/>
        <w:jc w:val="both"/>
      </w:pPr>
      <w:r>
        <w:t>Προσώπων και πραγμάτων: υποκειμενικοί είναι οι περιορισμοί γενικού περιεχομένου που βασίζονται σε ιδιότητα υποκειμένου, ενώ οι αντικειμενικοί προβλέπονται ανεξάρτητα απ’ τους φορείς</w:t>
      </w:r>
    </w:p>
    <w:p w:rsidR="00D930B2" w:rsidRDefault="00D930B2" w:rsidP="00D930B2">
      <w:pPr>
        <w:pStyle w:val="a3"/>
        <w:numPr>
          <w:ilvl w:val="0"/>
          <w:numId w:val="7"/>
        </w:numPr>
        <w:spacing w:after="120" w:line="240" w:lineRule="auto"/>
        <w:ind w:left="142" w:hanging="153"/>
        <w:jc w:val="both"/>
      </w:pPr>
      <w:r>
        <w:t>Κυρωτικοί και λειτουργικοί: κυρωτικοί επιβάλλονται ως κύρωση σε περιπτώσεις υπέρβασης, λειτουργικοί επιβάλλονται για εξασφάλιση λειτουργίας θεσμών</w:t>
      </w:r>
    </w:p>
    <w:p w:rsidR="00D930B2" w:rsidRDefault="00D930B2" w:rsidP="00D930B2">
      <w:pPr>
        <w:pStyle w:val="a3"/>
        <w:numPr>
          <w:ilvl w:val="0"/>
          <w:numId w:val="7"/>
        </w:numPr>
        <w:spacing w:after="120" w:line="240" w:lineRule="auto"/>
        <w:ind w:left="142" w:hanging="153"/>
        <w:jc w:val="both"/>
      </w:pPr>
      <w:r>
        <w:t>Συνταγματικοί και νομοθετικοί</w:t>
      </w:r>
    </w:p>
    <w:p w:rsidR="00D930B2" w:rsidRDefault="00D930B2" w:rsidP="00D930B2">
      <w:pPr>
        <w:pStyle w:val="a3"/>
        <w:numPr>
          <w:ilvl w:val="0"/>
          <w:numId w:val="7"/>
        </w:numPr>
        <w:spacing w:after="120" w:line="240" w:lineRule="auto"/>
        <w:ind w:left="142" w:hanging="153"/>
        <w:jc w:val="both"/>
      </w:pPr>
      <w:r>
        <w:t>Ρητοί και μη</w:t>
      </w:r>
    </w:p>
    <w:p w:rsidR="00D930B2" w:rsidRDefault="00D930B2" w:rsidP="00D930B2">
      <w:pPr>
        <w:pStyle w:val="a3"/>
        <w:numPr>
          <w:ilvl w:val="0"/>
          <w:numId w:val="7"/>
        </w:numPr>
        <w:spacing w:after="120" w:line="240" w:lineRule="auto"/>
        <w:ind w:left="142" w:hanging="153"/>
        <w:jc w:val="both"/>
      </w:pPr>
      <w:r>
        <w:t>Πραγματικοί και νομικοί: νομικοί εισάγονται με κανόνα δικαίου ενώ πραγματικοί προκαλούνται από ενέργειες συνανθρώπων ή κράτους</w:t>
      </w:r>
    </w:p>
    <w:p w:rsidR="00D930B2" w:rsidRDefault="00D930B2" w:rsidP="00D930B2">
      <w:pPr>
        <w:pStyle w:val="a3"/>
        <w:numPr>
          <w:ilvl w:val="0"/>
          <w:numId w:val="7"/>
        </w:numPr>
        <w:spacing w:after="120" w:line="240" w:lineRule="auto"/>
        <w:ind w:left="142" w:hanging="153"/>
        <w:jc w:val="both"/>
      </w:pPr>
      <w:r>
        <w:t>Περιορισμοί κτήσης: αναφέρονται σε (μη) κτήση και απώλεια δικαιώματος, επηρεάζουν νομικό καθεστώς φορέα</w:t>
      </w:r>
    </w:p>
    <w:p w:rsidR="00D930B2" w:rsidRDefault="00D930B2" w:rsidP="00D930B2">
      <w:pPr>
        <w:pStyle w:val="a3"/>
        <w:numPr>
          <w:ilvl w:val="0"/>
          <w:numId w:val="8"/>
        </w:numPr>
        <w:spacing w:after="120" w:line="240" w:lineRule="auto"/>
        <w:jc w:val="both"/>
      </w:pPr>
      <w:r>
        <w:t>Μη αναγνώριση δικαιώματος</w:t>
      </w:r>
    </w:p>
    <w:p w:rsidR="00D930B2" w:rsidRDefault="00D930B2" w:rsidP="00D930B2">
      <w:pPr>
        <w:pStyle w:val="a3"/>
        <w:numPr>
          <w:ilvl w:val="0"/>
          <w:numId w:val="8"/>
        </w:numPr>
        <w:spacing w:after="120" w:line="240" w:lineRule="auto"/>
        <w:jc w:val="both"/>
      </w:pPr>
      <w:r>
        <w:t>Κατάργηση (πλήρης συρρίκνωση περιεχομένου δικαιώματος)</w:t>
      </w:r>
    </w:p>
    <w:p w:rsidR="00D930B2" w:rsidRDefault="00D930B2" w:rsidP="00D930B2">
      <w:pPr>
        <w:pStyle w:val="a3"/>
        <w:numPr>
          <w:ilvl w:val="0"/>
          <w:numId w:val="8"/>
        </w:numPr>
        <w:spacing w:after="120" w:line="240" w:lineRule="auto"/>
        <w:jc w:val="both"/>
      </w:pPr>
      <w:r>
        <w:t>Προσωρινή στέρηση</w:t>
      </w:r>
    </w:p>
    <w:p w:rsidR="00D930B2" w:rsidRDefault="00D930B2" w:rsidP="00D930B2">
      <w:pPr>
        <w:pStyle w:val="a3"/>
        <w:numPr>
          <w:ilvl w:val="0"/>
          <w:numId w:val="9"/>
        </w:numPr>
        <w:spacing w:after="120" w:line="240" w:lineRule="auto"/>
        <w:ind w:left="142" w:hanging="153"/>
        <w:jc w:val="both"/>
      </w:pPr>
      <w:r>
        <w:t>Ο φορέας διατηρεί το δικαίωμα, περιορίζεται όμως η άσκησή του χρονικά, τοπικά ή προς τον τρόπο</w:t>
      </w:r>
    </w:p>
    <w:p w:rsidR="00D930B2" w:rsidRDefault="00D930B2" w:rsidP="00D930B2">
      <w:pPr>
        <w:spacing w:after="120" w:line="240" w:lineRule="auto"/>
        <w:jc w:val="both"/>
      </w:pPr>
      <w:r>
        <w:t>Πχ. αναίρεση προστασίας ή προσθήκη προϋποθέσεων ή απαγόρευση εφάπαξ άσκησης δικαιώματος ή απαγόρευση συγκεκριμένης άσκησης ή προσωρινή άρση προστασίας</w:t>
      </w:r>
    </w:p>
    <w:p w:rsidR="00A04949" w:rsidRDefault="00D930B2" w:rsidP="00A04949">
      <w:pPr>
        <w:spacing w:after="120" w:line="240" w:lineRule="auto"/>
        <w:jc w:val="both"/>
      </w:pPr>
      <w:r>
        <w:t>2. Αρχή αιτιώδους περιορισμών:</w:t>
      </w:r>
    </w:p>
    <w:p w:rsidR="00D930B2" w:rsidRDefault="00D930B2" w:rsidP="00A04949">
      <w:pPr>
        <w:spacing w:after="120" w:line="240" w:lineRule="auto"/>
        <w:jc w:val="both"/>
      </w:pPr>
      <w:r>
        <w:t>Οι συνταγματικά επιτρεπόμενοι περιορισμοί είναι αιτιώδεις</w:t>
      </w:r>
    </w:p>
    <w:p w:rsidR="00D930B2" w:rsidRDefault="00D930B2" w:rsidP="00A04949">
      <w:pPr>
        <w:spacing w:after="120" w:line="240" w:lineRule="auto"/>
        <w:jc w:val="both"/>
      </w:pPr>
      <w:r>
        <w:t>Αντίθετα οι απαγορευόμενοι είναι οι αναιτιώδεις</w:t>
      </w:r>
    </w:p>
    <w:p w:rsidR="00D930B2" w:rsidRDefault="00E45D90" w:rsidP="00A04949">
      <w:pPr>
        <w:spacing w:after="120" w:line="240" w:lineRule="auto"/>
        <w:jc w:val="both"/>
      </w:pPr>
      <w:r>
        <w:t>Εξαρτάται από φυσική σχέση δικαιώματος και θεσμού</w:t>
      </w:r>
    </w:p>
    <w:p w:rsidR="00E45D90" w:rsidRDefault="00E45D90" w:rsidP="00A04949">
      <w:pPr>
        <w:spacing w:after="120" w:line="240" w:lineRule="auto"/>
        <w:jc w:val="both"/>
      </w:pPr>
      <w:r>
        <w:t>(ι) Ουδείς περιορισμός στη γενική σχέση</w:t>
      </w:r>
    </w:p>
    <w:p w:rsidR="00E45D90" w:rsidRDefault="00E45D90" w:rsidP="00A04949">
      <w:pPr>
        <w:spacing w:after="120" w:line="240" w:lineRule="auto"/>
        <w:jc w:val="both"/>
      </w:pPr>
      <w:r>
        <w:t>(ιι) Αναγκαιότητα επιβολής περιορισμών στις ειδικές σχέσεις: στα στενότερα αυτά πλαίσια τα δικαιώματα δε χωρούν σε όλο το πλάτος και μήκος τους</w:t>
      </w:r>
    </w:p>
    <w:p w:rsidR="00E45D90" w:rsidRDefault="00E45D90" w:rsidP="00A04949">
      <w:pPr>
        <w:spacing w:after="120" w:line="240" w:lineRule="auto"/>
        <w:jc w:val="both"/>
      </w:pPr>
      <w:r>
        <w:t xml:space="preserve">3. </w:t>
      </w:r>
      <w:r>
        <w:rPr>
          <w:lang w:val="en-US"/>
        </w:rPr>
        <w:t>Nulla</w:t>
      </w:r>
      <w:r w:rsidRPr="00E45D90">
        <w:t xml:space="preserve"> </w:t>
      </w:r>
      <w:r>
        <w:rPr>
          <w:lang w:val="en-US"/>
        </w:rPr>
        <w:t>restrictio</w:t>
      </w:r>
      <w:r w:rsidRPr="00E45D90">
        <w:t xml:space="preserve"> </w:t>
      </w:r>
      <w:r>
        <w:rPr>
          <w:lang w:val="en-US"/>
        </w:rPr>
        <w:t>sine</w:t>
      </w:r>
      <w:r w:rsidRPr="00E45D90">
        <w:t xml:space="preserve"> </w:t>
      </w:r>
      <w:r>
        <w:rPr>
          <w:lang w:val="en-US"/>
        </w:rPr>
        <w:t>lege</w:t>
      </w:r>
      <w:r w:rsidRPr="00E45D90">
        <w:t xml:space="preserve"> </w:t>
      </w:r>
      <w:r>
        <w:rPr>
          <w:lang w:val="en-US"/>
        </w:rPr>
        <w:t>constitutionale</w:t>
      </w:r>
      <w:r w:rsidRPr="00E45D90">
        <w:t xml:space="preserve"> </w:t>
      </w:r>
      <w:r>
        <w:rPr>
          <w:lang w:val="en-US"/>
        </w:rPr>
        <w:t>certa</w:t>
      </w:r>
      <w:r>
        <w:t>:</w:t>
      </w:r>
    </w:p>
    <w:p w:rsidR="00E45D90" w:rsidRDefault="00E45D90" w:rsidP="00A04949">
      <w:pPr>
        <w:spacing w:after="120" w:line="240" w:lineRule="auto"/>
        <w:jc w:val="both"/>
      </w:pPr>
      <w:r>
        <w:t>(ι) Συνταγματική πρόβλεψη:</w:t>
      </w:r>
    </w:p>
    <w:p w:rsidR="00E45D90" w:rsidRDefault="00E45D90" w:rsidP="00A04949">
      <w:pPr>
        <w:spacing w:after="120" w:line="240" w:lineRule="auto"/>
        <w:jc w:val="both"/>
      </w:pPr>
      <w:r>
        <w:t>Ο περιορισμός προβλέπεται από διατάξεις όταν περιγράφεται ρητά στο Σύνταγμα</w:t>
      </w:r>
    </w:p>
    <w:p w:rsidR="00E45D90" w:rsidRDefault="00E45D90" w:rsidP="00A04949">
      <w:pPr>
        <w:spacing w:after="120" w:line="240" w:lineRule="auto"/>
        <w:jc w:val="both"/>
      </w:pPr>
      <w:r>
        <w:t>(ιι) Ορισμένη πρόβλεψη:</w:t>
      </w:r>
    </w:p>
    <w:p w:rsidR="00E45D90" w:rsidRDefault="00E45D90" w:rsidP="00A04949">
      <w:pPr>
        <w:spacing w:after="120" w:line="240" w:lineRule="auto"/>
        <w:jc w:val="both"/>
      </w:pPr>
      <w:r>
        <w:t>Δε συνιστά περιοριστική πρόβλεψη η επιφύλαξη υπέρ του νόμου</w:t>
      </w:r>
    </w:p>
    <w:p w:rsidR="00E45D90" w:rsidRDefault="00E45D90" w:rsidP="00A04949">
      <w:pPr>
        <w:spacing w:after="120" w:line="240" w:lineRule="auto"/>
        <w:jc w:val="both"/>
      </w:pPr>
      <w:r>
        <w:t>Ρητά και συγκεκριμένα προβλέπεται ή προκύπτει αναμφισβήτητα ως αναγκαίο αποτέλεσμα αιτιώδους συνάφειας από συνεφαρμογή διατάξεων Συντάγματος</w:t>
      </w:r>
    </w:p>
    <w:p w:rsidR="00E45D90" w:rsidRDefault="00E45D90" w:rsidP="00A04949">
      <w:pPr>
        <w:spacing w:after="120" w:line="240" w:lineRule="auto"/>
        <w:jc w:val="both"/>
      </w:pPr>
      <w:r>
        <w:t>4. Επιφύλαξη νόμου:</w:t>
      </w:r>
    </w:p>
    <w:p w:rsidR="00E45D90" w:rsidRDefault="00E45D90" w:rsidP="00A04949">
      <w:pPr>
        <w:spacing w:after="120" w:line="240" w:lineRule="auto"/>
        <w:jc w:val="both"/>
      </w:pPr>
      <w:r>
        <w:lastRenderedPageBreak/>
        <w:t>Ο κοινός νομοθέτης οφείλει να ενεργήσει σύμφωνα με περιεχόμενο όλων συνταγματικών διατάξεων, να εφαρμόσει περιεχόμενό τους και να μην περιορίσει θεμελιώδη δικαιώματα πέρα από συνταγματικά επιτρεπόμενο όριο – δεν εφοδιάζεται με έκτακτη περιοριστική εξουσία – επιφύλαξη υπέρ συνταγματικού νόμου</w:t>
      </w:r>
    </w:p>
    <w:p w:rsidR="00E45D90" w:rsidRDefault="00E45D90" w:rsidP="00A04949">
      <w:pPr>
        <w:spacing w:after="120" w:line="240" w:lineRule="auto"/>
        <w:jc w:val="both"/>
      </w:pPr>
      <w:r>
        <w:t>Αν η περιέχουσα επιφύλαξη διάταξη περιγράφει περιορισμό συνταγματικού δικαιώματος, ο νομοθέτης θα εξειδικεύσει τον περιορισμό. Αν δεν περιγράφει ρητά περιορισμό, ο νομοθέτης δεν εξουσιοδοτείται εν λευκώ αλλά μπορεί να διαμορφώσει νομοθετικά μη ρητούς περιορισμούς εφόσον και στο μέτρο που προκύπτουν από όλες τις άλλες συνεφαρμοζόμενες διατάξεις</w:t>
      </w:r>
    </w:p>
    <w:p w:rsidR="00E45D90" w:rsidRDefault="00E45D90" w:rsidP="00A04949">
      <w:pPr>
        <w:spacing w:after="120" w:line="240" w:lineRule="auto"/>
        <w:jc w:val="both"/>
      </w:pPr>
      <w:r>
        <w:t>Επιφύλαξη υπέρ τυπικού νόμου πάντα: το κοινοβούλιο πρέπει να μεσολαβεί</w:t>
      </w:r>
    </w:p>
    <w:p w:rsidR="00E45D90" w:rsidRDefault="00E45D90" w:rsidP="00A04949">
      <w:pPr>
        <w:spacing w:after="120" w:line="240" w:lineRule="auto"/>
        <w:jc w:val="both"/>
      </w:pPr>
      <w:r>
        <w:t xml:space="preserve">5. Όρια περιορισμών: </w:t>
      </w:r>
    </w:p>
    <w:p w:rsidR="00E45D90" w:rsidRDefault="00E45D90" w:rsidP="00A04949">
      <w:pPr>
        <w:spacing w:after="120" w:line="240" w:lineRule="auto"/>
        <w:jc w:val="both"/>
      </w:pPr>
      <w:r>
        <w:t>α. Αναλογικότητα</w:t>
      </w:r>
    </w:p>
    <w:p w:rsidR="00E45D90" w:rsidRDefault="00E45D90" w:rsidP="00A04949">
      <w:pPr>
        <w:spacing w:after="120" w:line="240" w:lineRule="auto"/>
        <w:jc w:val="both"/>
      </w:pPr>
      <w:r>
        <w:t>β. Πυρήνας</w:t>
      </w:r>
    </w:p>
    <w:p w:rsidR="00E45D90" w:rsidRDefault="00E45D90" w:rsidP="00A04949">
      <w:pPr>
        <w:spacing w:after="120" w:line="240" w:lineRule="auto"/>
        <w:jc w:val="both"/>
      </w:pPr>
      <w:r>
        <w:t>γ. Απαγόρευση νομοθετικού περιορισμού συγκεκριμένης περίπτωσης</w:t>
      </w:r>
    </w:p>
    <w:p w:rsidR="00E45D90" w:rsidRDefault="00E45D90" w:rsidP="00A04949">
      <w:pPr>
        <w:spacing w:after="120" w:line="240" w:lineRule="auto"/>
        <w:jc w:val="both"/>
      </w:pPr>
      <w:r>
        <w:t>δ. Απαγόρευση καταχρηστικής επιβολής περιορισμών</w:t>
      </w:r>
    </w:p>
    <w:p w:rsidR="00E45D90" w:rsidRDefault="00E45D90" w:rsidP="00A04949">
      <w:pPr>
        <w:spacing w:after="120" w:line="240" w:lineRule="auto"/>
        <w:jc w:val="both"/>
      </w:pPr>
      <w:r>
        <w:t>ε. Συμφωνία προς ελεύθερη δημοκρατική τάξη</w:t>
      </w:r>
    </w:p>
    <w:p w:rsidR="00E45D90" w:rsidRDefault="00E45D90" w:rsidP="00A04949">
      <w:pPr>
        <w:spacing w:after="120" w:line="240" w:lineRule="auto"/>
        <w:jc w:val="both"/>
      </w:pPr>
    </w:p>
    <w:p w:rsidR="00E45D90" w:rsidRDefault="00E45D90" w:rsidP="00A04949">
      <w:pPr>
        <w:spacing w:after="120" w:line="240" w:lineRule="auto"/>
        <w:jc w:val="both"/>
      </w:pPr>
      <w:r>
        <w:t>Ι. Αντιθέσεις και εφαρμογή δικαιωμάτων</w:t>
      </w:r>
    </w:p>
    <w:p w:rsidR="00E45D90" w:rsidRDefault="00E45D90" w:rsidP="00A04949">
      <w:pPr>
        <w:spacing w:after="120" w:line="240" w:lineRule="auto"/>
        <w:jc w:val="both"/>
      </w:pPr>
      <w:r>
        <w:t>Εφαρμογή των συνταγματικών δικαιωμάτων σημαίνει υλοποίηση του κανονιστικού τους περιεχομένου στις σχέσεις κράτους – πολιτών και στις σχέσεις πολιτών μεταξύ τους</w:t>
      </w:r>
    </w:p>
    <w:p w:rsidR="00E45D90" w:rsidRDefault="00E45D90" w:rsidP="00A04949">
      <w:pPr>
        <w:spacing w:after="120" w:line="240" w:lineRule="auto"/>
        <w:jc w:val="both"/>
      </w:pPr>
      <w:r>
        <w:t>1. Αντιθέσεις:</w:t>
      </w:r>
    </w:p>
    <w:p w:rsidR="00E45D90" w:rsidRDefault="00E45D90" w:rsidP="00A04949">
      <w:pPr>
        <w:spacing w:after="120" w:line="240" w:lineRule="auto"/>
        <w:jc w:val="both"/>
      </w:pPr>
      <w:r>
        <w:t>(ι) Πραγματικές και νομικές:</w:t>
      </w:r>
    </w:p>
    <w:p w:rsidR="00E45D90" w:rsidRDefault="00E45D90" w:rsidP="00A04949">
      <w:pPr>
        <w:spacing w:after="120" w:line="240" w:lineRule="auto"/>
        <w:jc w:val="both"/>
      </w:pPr>
      <w:r>
        <w:t>Η αντιπαράθεση δικαιώματος και θεσμού εκφράζει διαπροσωπική αντίθεση ως πραγματική και συγκεκριμένη αλλά δε σημαίνει την ύπαρξη νομικής αντίθεσης</w:t>
      </w:r>
    </w:p>
    <w:p w:rsidR="00E45D90" w:rsidRDefault="00E45D90" w:rsidP="00A04949">
      <w:pPr>
        <w:spacing w:after="120" w:line="240" w:lineRule="auto"/>
        <w:jc w:val="both"/>
      </w:pPr>
      <w:r>
        <w:t>(ιι) Τακτικές και μη:</w:t>
      </w:r>
    </w:p>
    <w:p w:rsidR="00E45D90" w:rsidRDefault="00E45D90" w:rsidP="00A04949">
      <w:pPr>
        <w:spacing w:after="120" w:line="240" w:lineRule="auto"/>
        <w:jc w:val="both"/>
      </w:pPr>
      <w:r>
        <w:t xml:space="preserve">Δημιουργούνται από τον κατά το παρελθόν υπερβολικό τονισμό δικαιώματος και ελευθεριακού περιεχομένου </w:t>
      </w:r>
    </w:p>
    <w:p w:rsidR="00E45D90" w:rsidRDefault="00E45D90" w:rsidP="00A04949">
      <w:pPr>
        <w:spacing w:after="120" w:line="240" w:lineRule="auto"/>
        <w:jc w:val="both"/>
      </w:pPr>
      <w:r>
        <w:t>(ιιι) Εικονικές, συγκαλυμμένες, αληθινές:</w:t>
      </w:r>
    </w:p>
    <w:p w:rsidR="00E45D90" w:rsidRDefault="00E45D90" w:rsidP="00A04949">
      <w:pPr>
        <w:spacing w:after="120" w:line="240" w:lineRule="auto"/>
        <w:jc w:val="both"/>
      </w:pPr>
      <w:r>
        <w:t>Εικονικές: εμφανίζονται κατά τρόπο διάφορο απ’ ότι είναι</w:t>
      </w:r>
    </w:p>
    <w:p w:rsidR="00E45D90" w:rsidRDefault="00E45D90" w:rsidP="00A04949">
      <w:pPr>
        <w:spacing w:after="120" w:line="240" w:lineRule="auto"/>
        <w:jc w:val="both"/>
      </w:pPr>
      <w:r>
        <w:t>Συγκαλυμμένες: δεν προβάλλονται αλλά υπάρχουν</w:t>
      </w:r>
    </w:p>
    <w:p w:rsidR="00E45D90" w:rsidRDefault="00E45D90" w:rsidP="00A04949">
      <w:pPr>
        <w:spacing w:after="120" w:line="240" w:lineRule="auto"/>
        <w:jc w:val="both"/>
      </w:pPr>
      <w:r>
        <w:t>Αληθινές: προβάλλονται και υπάρχουν</w:t>
      </w:r>
    </w:p>
    <w:p w:rsidR="009A4E6B" w:rsidRDefault="009A4E6B" w:rsidP="00A04949">
      <w:pPr>
        <w:spacing w:after="120" w:line="240" w:lineRule="auto"/>
        <w:jc w:val="both"/>
      </w:pPr>
      <w:r>
        <w:t>(ιν) Γνήσιες και μη:</w:t>
      </w:r>
    </w:p>
    <w:p w:rsidR="009A4E6B" w:rsidRDefault="009A4E6B" w:rsidP="00A04949">
      <w:pPr>
        <w:spacing w:after="120" w:line="240" w:lineRule="auto"/>
        <w:jc w:val="both"/>
      </w:pPr>
      <w:r>
        <w:t>Κριτήριο αν προσβάλλεται θεμελιώδες δικαίωμα</w:t>
      </w:r>
    </w:p>
    <w:p w:rsidR="009A4E6B" w:rsidRDefault="009A4E6B" w:rsidP="00A04949">
      <w:pPr>
        <w:spacing w:after="120" w:line="240" w:lineRule="auto"/>
        <w:jc w:val="both"/>
      </w:pPr>
      <w:r>
        <w:t>α. Γνήσιες ανομοιογενείς: το βασικό στοιχείο της διαφοράς είναι ανομοιογενές στοιχείο -&gt; προσβολή</w:t>
      </w:r>
    </w:p>
    <w:p w:rsidR="009A4E6B" w:rsidRDefault="009A4E6B" w:rsidP="00A04949">
      <w:pPr>
        <w:spacing w:after="120" w:line="240" w:lineRule="auto"/>
        <w:jc w:val="both"/>
      </w:pPr>
      <w:r>
        <w:t>β. Γνήσιες ομοιογενείς: προσβολή προκύπτει από υπέρβαση επιτρεπόμενου μέτρου περιορισμού</w:t>
      </w:r>
    </w:p>
    <w:p w:rsidR="009A4E6B" w:rsidRDefault="009A4E6B" w:rsidP="00A04949">
      <w:pPr>
        <w:spacing w:after="120" w:line="240" w:lineRule="auto"/>
        <w:jc w:val="both"/>
      </w:pPr>
      <w:r>
        <w:t>(ν) Αληθοφανείς, φαινόμενες, διεκδικητικές:</w:t>
      </w:r>
    </w:p>
    <w:p w:rsidR="009A4E6B" w:rsidRDefault="009A4E6B" w:rsidP="00A04949">
      <w:pPr>
        <w:spacing w:after="120" w:line="240" w:lineRule="auto"/>
        <w:jc w:val="both"/>
      </w:pPr>
      <w:r>
        <w:t>Αληθοφανείς: μη γνήσιες που περιέχουν απλό περιορισμό</w:t>
      </w:r>
    </w:p>
    <w:p w:rsidR="009A4E6B" w:rsidRDefault="009A4E6B" w:rsidP="00A04949">
      <w:pPr>
        <w:spacing w:after="120" w:line="240" w:lineRule="auto"/>
        <w:jc w:val="both"/>
      </w:pPr>
      <w:r>
        <w:t>Φαινόμενες: μη γνήσιες που περιέχουν απλή επίδραση</w:t>
      </w:r>
    </w:p>
    <w:p w:rsidR="009A4E6B" w:rsidRDefault="009A4E6B" w:rsidP="00A04949">
      <w:pPr>
        <w:spacing w:after="120" w:line="240" w:lineRule="auto"/>
        <w:jc w:val="both"/>
      </w:pPr>
      <w:r>
        <w:t>Διεκδικητικές: μη γνήσιες που εμφανίζουν φαινομενικότητα λόγω παραδοσιακής διάκρισης αμυντικού και διεκδικητικού περιεχομένου</w:t>
      </w:r>
    </w:p>
    <w:p w:rsidR="009A4E6B" w:rsidRDefault="009A4E6B" w:rsidP="00A04949">
      <w:pPr>
        <w:spacing w:after="120" w:line="240" w:lineRule="auto"/>
        <w:jc w:val="both"/>
      </w:pPr>
      <w:r>
        <w:t>2. Η σύγκρουση:</w:t>
      </w:r>
    </w:p>
    <w:p w:rsidR="009A4E6B" w:rsidRDefault="009A4E6B" w:rsidP="00A04949">
      <w:pPr>
        <w:spacing w:after="120" w:line="240" w:lineRule="auto"/>
        <w:jc w:val="both"/>
      </w:pPr>
      <w:r>
        <w:lastRenderedPageBreak/>
        <w:t>Σύγκρουση δικαιωμάτων είναι η ταυτόχρονη αναγνώριση και νόμιμη άσκηση δικαιωμάτων περισσότερων φορέων κατά τρόπο ώστε η νόμιμη άσκηση του δικαιώματος του ενός να περιορίζει τη νόμιμη άσκηση του δικαιώματος του άλλου</w:t>
      </w:r>
    </w:p>
    <w:p w:rsidR="009A4E6B" w:rsidRDefault="009A4E6B" w:rsidP="00A04949">
      <w:pPr>
        <w:spacing w:after="120" w:line="240" w:lineRule="auto"/>
        <w:jc w:val="both"/>
      </w:pPr>
      <w:r>
        <w:t>Πραγματική σύγκρουση: η αποδοκιμαζόμενη από το δίκαιο παραβίαση του δικαιώματος του άλλου</w:t>
      </w:r>
    </w:p>
    <w:p w:rsidR="009A4E6B" w:rsidRDefault="009A4E6B" w:rsidP="00A04949">
      <w:pPr>
        <w:spacing w:after="120" w:line="240" w:lineRule="auto"/>
        <w:jc w:val="both"/>
      </w:pPr>
      <w:r>
        <w:t xml:space="preserve">Κριτική στη θεωρία σύγκρουσης δικαιωμάτων: πώς είναι δυνατόν να εφαρμόζονται τα θεμελιώδη δικαιώματα στις σχέσεις στις οποίες και τα δύο μέρη είναι φορείς δικαιωμάτων; Το πρόβλημα της σύγκρουσης δεν είναι πρόβλημα τριτενέργειας αλλά οφείλεται στην παραδοσιακή ατομικιστική θεωρία. Στη σύγχρονη έννομη τάξη η ανθρωπιστική αρχή και τα θεμελιώδη δικαιώματα οριοθετούν δικαιώματα των άλλων. Δεν υπάρχει σύγκρουση, διότι η νόμιμη άσκηση δεν οδηγεί στη σύγκρουση. Σύγκρουση σημαίνει ταυτόχρονη ύπαρξη και άσκηση δύο δικαιωμάτων που ακριβώς  επειδή αναγνωρίζονται από το δίκαιο και ασκούνται νόμιμα, συγκρούονται. Πώς γίνεται όμως το δίκαιο να επιδοκιμάζει και να απαγορεύει ταυτόχρονα την ίδια συμπεριφορά; Αποστολή του δικαίου είναι η άρση των πραγματικών συγκρούσεων. </w:t>
      </w:r>
    </w:p>
    <w:p w:rsidR="009A4E6B" w:rsidRDefault="009A4E6B" w:rsidP="00A04949">
      <w:pPr>
        <w:spacing w:after="120" w:line="240" w:lineRule="auto"/>
        <w:jc w:val="both"/>
      </w:pPr>
      <w:r>
        <w:t>3. Η συρροή:</w:t>
      </w:r>
    </w:p>
    <w:p w:rsidR="009A4E6B" w:rsidRDefault="009A4E6B" w:rsidP="00A04949">
      <w:pPr>
        <w:spacing w:after="120" w:line="240" w:lineRule="auto"/>
        <w:jc w:val="both"/>
      </w:pPr>
      <w:r>
        <w:t>Η μία και αυτή ανθρώπινη ενέργεια εμπίπτει σε περιεχόμενο και επομένως προστατεύεται περισσότερων διατάξεων θεμελιωδών δικαιωμάτων</w:t>
      </w:r>
    </w:p>
    <w:p w:rsidR="009A4E6B" w:rsidRPr="009A4E6B" w:rsidRDefault="009A4E6B" w:rsidP="00A04949">
      <w:pPr>
        <w:spacing w:after="120" w:line="240" w:lineRule="auto"/>
        <w:jc w:val="both"/>
        <w:rPr>
          <w:lang w:val="sv-SE"/>
        </w:rPr>
      </w:pPr>
      <w:r w:rsidRPr="009A4E6B">
        <w:rPr>
          <w:lang w:val="sv-SE"/>
        </w:rPr>
        <w:t xml:space="preserve">Lex specialis derrogat legi generali </w:t>
      </w:r>
    </w:p>
    <w:p w:rsidR="009A4E6B" w:rsidRDefault="009A4E6B" w:rsidP="00A04949">
      <w:pPr>
        <w:spacing w:after="120" w:line="240" w:lineRule="auto"/>
        <w:jc w:val="both"/>
      </w:pPr>
      <w:r>
        <w:t>Γενικά</w:t>
      </w:r>
      <w:r w:rsidRPr="009A4E6B">
        <w:t xml:space="preserve"> </w:t>
      </w:r>
      <w:r>
        <w:t>μητρικά</w:t>
      </w:r>
      <w:r w:rsidRPr="009A4E6B">
        <w:t xml:space="preserve"> </w:t>
      </w:r>
      <w:r>
        <w:t>θεμελιώδη</w:t>
      </w:r>
      <w:r w:rsidRPr="009A4E6B">
        <w:t xml:space="preserve">: </w:t>
      </w:r>
      <w:r>
        <w:t>ελεύθερη ανάπτυξη προσωπικότητας, ισότητα</w:t>
      </w:r>
    </w:p>
    <w:p w:rsidR="009A4E6B" w:rsidRDefault="009A4E6B" w:rsidP="00A04949">
      <w:pPr>
        <w:spacing w:after="120" w:line="240" w:lineRule="auto"/>
        <w:jc w:val="both"/>
      </w:pPr>
      <w:r>
        <w:t>Παράλληλη τοποθέτηση γενικής και ειδικής διάταξης καταρχήν ορθή και απαραίτητη – σχέση γενικού και ειδικού αλληλοσυμπληρούμενη και αλληλοαποκλειόμενη</w:t>
      </w:r>
    </w:p>
    <w:p w:rsidR="00227CD3" w:rsidRDefault="00227CD3" w:rsidP="00A04949">
      <w:pPr>
        <w:spacing w:after="120" w:line="240" w:lineRule="auto"/>
        <w:jc w:val="both"/>
      </w:pPr>
      <w:r>
        <w:t>4. Η στάθμιση:</w:t>
      </w:r>
    </w:p>
    <w:p w:rsidR="00227CD3" w:rsidRDefault="00227CD3" w:rsidP="00A04949">
      <w:pPr>
        <w:spacing w:after="120" w:line="240" w:lineRule="auto"/>
        <w:jc w:val="both"/>
      </w:pPr>
      <w:r>
        <w:t>Παρέχει μεγάλη εξουσία στο δικαστή – προϋποθέτει άνισα μεγέθη όμως ίση τυπική ισχύς διατάξεων και δικαιωμάτων – με ποιο κριτήριο γίνεται;</w:t>
      </w:r>
    </w:p>
    <w:p w:rsidR="00227CD3" w:rsidRDefault="00227CD3" w:rsidP="00A04949">
      <w:pPr>
        <w:spacing w:after="120" w:line="240" w:lineRule="auto"/>
        <w:jc w:val="both"/>
      </w:pPr>
      <w:r>
        <w:t>5. Πρακτική εναρμόνιση:</w:t>
      </w:r>
    </w:p>
    <w:p w:rsidR="00227CD3" w:rsidRDefault="00227CD3" w:rsidP="00A04949">
      <w:pPr>
        <w:spacing w:after="120" w:line="240" w:lineRule="auto"/>
        <w:jc w:val="both"/>
      </w:pPr>
      <w:r>
        <w:t>Μέθοδος για άρση αντιθε΄σεων στις περιπτώσεις που δεν προβλέπεται επιφύλαξη</w:t>
      </w:r>
    </w:p>
    <w:p w:rsidR="00227CD3" w:rsidRDefault="00227CD3" w:rsidP="00A04949">
      <w:pPr>
        <w:spacing w:after="120" w:line="240" w:lineRule="auto"/>
        <w:jc w:val="both"/>
      </w:pPr>
      <w:r>
        <w:t>Δικαιολόγηση περρορισμού ανεπιφύλακτων δικαιωμάτων: ύπαρξη άλλης συνταγματικής διάταξης κατά συστηματική ερμηνεία</w:t>
      </w:r>
    </w:p>
    <w:p w:rsidR="00227CD3" w:rsidRDefault="00227CD3" w:rsidP="00A04949">
      <w:pPr>
        <w:spacing w:after="120" w:line="240" w:lineRule="auto"/>
        <w:jc w:val="both"/>
      </w:pPr>
      <w:r>
        <w:t>Αποδοχή μη ρητών συνταγματικών δικαιωμάτων</w:t>
      </w:r>
    </w:p>
    <w:p w:rsidR="00227CD3" w:rsidRDefault="00227CD3" w:rsidP="00A04949">
      <w:pPr>
        <w:spacing w:after="120" w:line="240" w:lineRule="auto"/>
        <w:jc w:val="both"/>
      </w:pPr>
      <w:r>
        <w:t>Εξασφάλιση εφαρμογής όλων των διατάξεων ώστε να προκύψει δικαιική εξισορρόπηση</w:t>
      </w:r>
    </w:p>
    <w:p w:rsidR="00227CD3" w:rsidRDefault="00227CD3" w:rsidP="00A04949">
      <w:pPr>
        <w:spacing w:after="120" w:line="240" w:lineRule="auto"/>
        <w:jc w:val="both"/>
      </w:pPr>
      <w:r>
        <w:t>6. Θεσμική εφαρμογή:</w:t>
      </w:r>
    </w:p>
    <w:p w:rsidR="00227CD3" w:rsidRDefault="00227CD3" w:rsidP="00A04949">
      <w:pPr>
        <w:spacing w:after="120" w:line="240" w:lineRule="auto"/>
        <w:jc w:val="both"/>
      </w:pPr>
      <w:r>
        <w:t>Βάσεις:</w:t>
      </w:r>
    </w:p>
    <w:p w:rsidR="00227CD3" w:rsidRDefault="00227CD3" w:rsidP="00A04949">
      <w:pPr>
        <w:spacing w:after="120" w:line="240" w:lineRule="auto"/>
        <w:jc w:val="both"/>
      </w:pPr>
      <w:r>
        <w:t>α. Τριμερής διάκριση περιεχομένου δικαιωμάτων</w:t>
      </w:r>
    </w:p>
    <w:p w:rsidR="00227CD3" w:rsidRDefault="00227CD3" w:rsidP="00A04949">
      <w:pPr>
        <w:spacing w:after="120" w:line="240" w:lineRule="auto"/>
        <w:jc w:val="both"/>
      </w:pPr>
      <w:r>
        <w:t>β. Αρχή καθολικής εφαρμογής</w:t>
      </w:r>
    </w:p>
    <w:p w:rsidR="00227CD3" w:rsidRDefault="00227CD3" w:rsidP="00A04949">
      <w:pPr>
        <w:spacing w:after="120" w:line="240" w:lineRule="auto"/>
        <w:jc w:val="both"/>
      </w:pPr>
      <w:r>
        <w:t>γ. Αρχή βασικής ισχύος των συνταγματικών δικαιωμάτων</w:t>
      </w:r>
    </w:p>
    <w:p w:rsidR="00227CD3" w:rsidRDefault="00227CD3" w:rsidP="00A04949">
      <w:pPr>
        <w:spacing w:after="120" w:line="240" w:lineRule="auto"/>
        <w:jc w:val="both"/>
      </w:pPr>
      <w:r>
        <w:t>δ. Αρχή εφαρμογής αμυντικού περιεχομένου δικαιωμάτων σε διαπροσωπικές σχέσεις</w:t>
      </w:r>
    </w:p>
    <w:p w:rsidR="00227CD3" w:rsidRDefault="00227CD3" w:rsidP="00A04949">
      <w:pPr>
        <w:spacing w:after="120" w:line="240" w:lineRule="auto"/>
        <w:jc w:val="both"/>
      </w:pPr>
      <w:r>
        <w:t>ε. Διάκριση διάφορων επιβαρύνσεων, περιορισμού και οριοθέτησης, δύο επιπέδων εφαρμογής</w:t>
      </w:r>
    </w:p>
    <w:p w:rsidR="00227CD3" w:rsidRDefault="00227CD3" w:rsidP="00A04949">
      <w:pPr>
        <w:spacing w:after="120" w:line="240" w:lineRule="auto"/>
        <w:jc w:val="both"/>
      </w:pPr>
      <w:r>
        <w:t>στ. Αρχές ταυτόχρονης προστασίας δικαιωμάτων και θεσμών, αιτιόδους των περιορισμών, απαγόρευσης των περιορισμών στη γενική σχέση</w:t>
      </w:r>
    </w:p>
    <w:p w:rsidR="00227CD3" w:rsidRDefault="00227CD3" w:rsidP="00A04949">
      <w:pPr>
        <w:spacing w:after="120" w:line="240" w:lineRule="auto"/>
        <w:jc w:val="both"/>
      </w:pPr>
      <w:r>
        <w:t>ζ. Αντιπαράθεση δικαιώματος προς θεσμό</w:t>
      </w:r>
    </w:p>
    <w:p w:rsidR="00227CD3" w:rsidRPr="009A4E6B" w:rsidRDefault="00227CD3" w:rsidP="00A04949">
      <w:pPr>
        <w:spacing w:after="120" w:line="240" w:lineRule="auto"/>
        <w:jc w:val="both"/>
      </w:pPr>
      <w:r>
        <w:t>Ενιαία για κάθε περίπτωση μέθοδος εφαρμογής συνταγματικών δικαιωμάτων για άρση διάφορων αντιθέσεων</w:t>
      </w:r>
    </w:p>
    <w:p w:rsidR="003802F5" w:rsidRPr="009A4E6B" w:rsidRDefault="003802F5" w:rsidP="007448D7">
      <w:pPr>
        <w:spacing w:after="120" w:line="240" w:lineRule="auto"/>
        <w:jc w:val="both"/>
      </w:pPr>
    </w:p>
    <w:p w:rsidR="003802F5" w:rsidRPr="009A4E6B" w:rsidRDefault="003802F5" w:rsidP="007448D7">
      <w:pPr>
        <w:spacing w:after="120" w:line="240" w:lineRule="auto"/>
        <w:jc w:val="both"/>
      </w:pPr>
    </w:p>
    <w:p w:rsidR="003802F5" w:rsidRPr="009A4E6B" w:rsidRDefault="003802F5" w:rsidP="007448D7">
      <w:pPr>
        <w:spacing w:after="120" w:line="240" w:lineRule="auto"/>
        <w:jc w:val="both"/>
      </w:pPr>
    </w:p>
    <w:p w:rsidR="003802F5" w:rsidRPr="009A4E6B" w:rsidRDefault="003802F5" w:rsidP="007448D7">
      <w:pPr>
        <w:spacing w:after="120" w:line="240" w:lineRule="auto"/>
        <w:jc w:val="both"/>
      </w:pPr>
    </w:p>
    <w:p w:rsidR="003802F5" w:rsidRPr="009A4E6B" w:rsidRDefault="003802F5" w:rsidP="007448D7">
      <w:pPr>
        <w:spacing w:after="120" w:line="240" w:lineRule="auto"/>
        <w:jc w:val="both"/>
      </w:pPr>
    </w:p>
    <w:p w:rsidR="003802F5" w:rsidRPr="009A4E6B" w:rsidRDefault="003802F5" w:rsidP="007448D7">
      <w:pPr>
        <w:spacing w:after="120" w:line="240" w:lineRule="auto"/>
        <w:jc w:val="both"/>
      </w:pPr>
    </w:p>
    <w:p w:rsidR="0051286D" w:rsidRPr="009A4E6B" w:rsidRDefault="0051286D" w:rsidP="007448D7">
      <w:pPr>
        <w:spacing w:after="120" w:line="240" w:lineRule="auto"/>
        <w:jc w:val="both"/>
      </w:pPr>
    </w:p>
    <w:p w:rsidR="00A22625" w:rsidRPr="009A4E6B" w:rsidRDefault="00A22625" w:rsidP="007448D7">
      <w:pPr>
        <w:spacing w:after="120" w:line="240" w:lineRule="auto"/>
        <w:jc w:val="both"/>
      </w:pPr>
    </w:p>
    <w:p w:rsidR="00A22625" w:rsidRPr="009A4E6B" w:rsidRDefault="00A22625" w:rsidP="007448D7">
      <w:pPr>
        <w:spacing w:after="120" w:line="240" w:lineRule="auto"/>
        <w:jc w:val="both"/>
      </w:pPr>
    </w:p>
    <w:p w:rsidR="003E5D82" w:rsidRPr="009A4E6B" w:rsidRDefault="003E5D82" w:rsidP="007448D7">
      <w:pPr>
        <w:spacing w:after="120" w:line="240" w:lineRule="auto"/>
        <w:jc w:val="both"/>
      </w:pPr>
    </w:p>
    <w:p w:rsidR="007448D7" w:rsidRPr="009A4E6B" w:rsidRDefault="007448D7" w:rsidP="007448D7">
      <w:pPr>
        <w:spacing w:after="120" w:line="240" w:lineRule="auto"/>
        <w:jc w:val="both"/>
      </w:pPr>
    </w:p>
    <w:p w:rsidR="00D00972" w:rsidRPr="009A4E6B" w:rsidRDefault="00D00972" w:rsidP="00D00972">
      <w:pPr>
        <w:spacing w:after="120" w:line="240" w:lineRule="auto"/>
        <w:jc w:val="both"/>
      </w:pPr>
    </w:p>
    <w:sectPr w:rsidR="00D00972" w:rsidRPr="009A4E6B" w:rsidSect="00A22625">
      <w:pgSz w:w="11906" w:h="16838"/>
      <w:pgMar w:top="993" w:right="1133"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7C06"/>
    <w:multiLevelType w:val="hybridMultilevel"/>
    <w:tmpl w:val="F9582E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E2E65C6"/>
    <w:multiLevelType w:val="hybridMultilevel"/>
    <w:tmpl w:val="4A74A9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1DF7A85"/>
    <w:multiLevelType w:val="hybridMultilevel"/>
    <w:tmpl w:val="20C81786"/>
    <w:lvl w:ilvl="0" w:tplc="254AFAE0">
      <w:start w:val="1"/>
      <w:numFmt w:val="bullet"/>
      <w:lvlText w:val=""/>
      <w:lvlJc w:val="left"/>
      <w:pPr>
        <w:ind w:left="862" w:hanging="360"/>
      </w:pPr>
      <w:rPr>
        <w:rFonts w:ascii="Wingdings" w:eastAsiaTheme="minorHAnsi" w:hAnsi="Wingdings" w:cstheme="minorBidi"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3">
    <w:nsid w:val="35FE1E70"/>
    <w:multiLevelType w:val="hybridMultilevel"/>
    <w:tmpl w:val="BD086902"/>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4">
    <w:nsid w:val="4225484B"/>
    <w:multiLevelType w:val="hybridMultilevel"/>
    <w:tmpl w:val="0CD6F24C"/>
    <w:lvl w:ilvl="0" w:tplc="254AFAE0">
      <w:start w:val="1"/>
      <w:numFmt w:val="bullet"/>
      <w:lvlText w:val=""/>
      <w:lvlJc w:val="left"/>
      <w:pPr>
        <w:ind w:left="502" w:hanging="360"/>
      </w:pPr>
      <w:rPr>
        <w:rFonts w:ascii="Wingdings" w:eastAsiaTheme="minorHAnsi" w:hAnsi="Wingdings" w:cstheme="minorBidi"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5">
    <w:nsid w:val="492C6C3A"/>
    <w:multiLevelType w:val="hybridMultilevel"/>
    <w:tmpl w:val="80D27F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8644A69"/>
    <w:multiLevelType w:val="hybridMultilevel"/>
    <w:tmpl w:val="E4E4B5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38A5009"/>
    <w:multiLevelType w:val="hybridMultilevel"/>
    <w:tmpl w:val="023028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78436E2B"/>
    <w:multiLevelType w:val="hybridMultilevel"/>
    <w:tmpl w:val="80965D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D5B58C2"/>
    <w:multiLevelType w:val="hybridMultilevel"/>
    <w:tmpl w:val="C8B8DB40"/>
    <w:lvl w:ilvl="0" w:tplc="04080001">
      <w:start w:val="1"/>
      <w:numFmt w:val="bullet"/>
      <w:lvlText w:val=""/>
      <w:lvlJc w:val="left"/>
      <w:pPr>
        <w:ind w:left="768" w:hanging="360"/>
      </w:pPr>
      <w:rPr>
        <w:rFonts w:ascii="Symbol" w:hAnsi="Symbol"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num w:numId="1">
    <w:abstractNumId w:val="7"/>
  </w:num>
  <w:num w:numId="2">
    <w:abstractNumId w:val="6"/>
  </w:num>
  <w:num w:numId="3">
    <w:abstractNumId w:val="0"/>
  </w:num>
  <w:num w:numId="4">
    <w:abstractNumId w:val="9"/>
  </w:num>
  <w:num w:numId="5">
    <w:abstractNumId w:val="1"/>
  </w:num>
  <w:num w:numId="6">
    <w:abstractNumId w:val="3"/>
  </w:num>
  <w:num w:numId="7">
    <w:abstractNumId w:val="5"/>
  </w:num>
  <w:num w:numId="8">
    <w:abstractNumId w:val="4"/>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0C66ED"/>
    <w:rsid w:val="000C66ED"/>
    <w:rsid w:val="000E70E2"/>
    <w:rsid w:val="0012061E"/>
    <w:rsid w:val="00227CD3"/>
    <w:rsid w:val="002C404C"/>
    <w:rsid w:val="002F3B5C"/>
    <w:rsid w:val="0032678F"/>
    <w:rsid w:val="003802F5"/>
    <w:rsid w:val="003E5D82"/>
    <w:rsid w:val="00453C84"/>
    <w:rsid w:val="0051286D"/>
    <w:rsid w:val="005500D6"/>
    <w:rsid w:val="00686421"/>
    <w:rsid w:val="006E18DB"/>
    <w:rsid w:val="00717EEE"/>
    <w:rsid w:val="007448D7"/>
    <w:rsid w:val="007C50C2"/>
    <w:rsid w:val="007F40B8"/>
    <w:rsid w:val="00976424"/>
    <w:rsid w:val="0098763E"/>
    <w:rsid w:val="009A4E6B"/>
    <w:rsid w:val="00A04949"/>
    <w:rsid w:val="00A22625"/>
    <w:rsid w:val="00AE4749"/>
    <w:rsid w:val="00C11466"/>
    <w:rsid w:val="00C12AA7"/>
    <w:rsid w:val="00C26BEB"/>
    <w:rsid w:val="00C50BAD"/>
    <w:rsid w:val="00D00972"/>
    <w:rsid w:val="00D930B2"/>
    <w:rsid w:val="00E45D90"/>
    <w:rsid w:val="00EC282A"/>
    <w:rsid w:val="00FB12F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66E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4559</Words>
  <Characters>24623</Characters>
  <Application>Microsoft Office Word</Application>
  <DocSecurity>0</DocSecurity>
  <Lines>205</Lines>
  <Paragraphs>58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2013-06-15T17:04:00Z</dcterms:created>
  <dcterms:modified xsi:type="dcterms:W3CDTF">2013-06-15T17:04:00Z</dcterms:modified>
</cp:coreProperties>
</file>