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854A8A" w:rsidP="00854A8A">
      <w:pPr>
        <w:jc w:val="center"/>
        <w:rPr>
          <w:b/>
          <w:sz w:val="30"/>
          <w:szCs w:val="30"/>
        </w:rPr>
      </w:pPr>
      <w:r w:rsidRPr="00854A8A">
        <w:rPr>
          <w:b/>
          <w:sz w:val="30"/>
          <w:szCs w:val="30"/>
        </w:rPr>
        <w:t>Κεφάλαιο 1</w:t>
      </w:r>
      <w:r w:rsidRPr="00854A8A">
        <w:rPr>
          <w:b/>
          <w:sz w:val="30"/>
          <w:szCs w:val="30"/>
          <w:vertAlign w:val="superscript"/>
        </w:rPr>
        <w:t>ο</w:t>
      </w:r>
      <w:r w:rsidRPr="00854A8A">
        <w:rPr>
          <w:b/>
          <w:sz w:val="30"/>
          <w:szCs w:val="30"/>
        </w:rPr>
        <w:t>: Εγκλήματα κατά της ζωής</w:t>
      </w:r>
    </w:p>
    <w:p w:rsidR="00854A8A" w:rsidRDefault="00854A8A" w:rsidP="00854A8A">
      <w:pPr>
        <w:jc w:val="center"/>
        <w:rPr>
          <w:b/>
          <w:sz w:val="30"/>
          <w:szCs w:val="30"/>
        </w:rPr>
      </w:pPr>
    </w:p>
    <w:p w:rsidR="00060F26" w:rsidRDefault="00060F26" w:rsidP="00854A8A">
      <w:r>
        <w:t>Ι. Εγκλήματα κατά της ζωής</w:t>
      </w:r>
    </w:p>
    <w:p w:rsidR="00D5253D" w:rsidRDefault="00D5253D" w:rsidP="00854A8A"/>
    <w:p w:rsidR="00854A8A" w:rsidRDefault="00854A8A" w:rsidP="00854A8A">
      <w:r>
        <w:t>Α. Η ανθρώπινη ζωή</w:t>
      </w:r>
    </w:p>
    <w:p w:rsidR="00854A8A" w:rsidRDefault="00854A8A" w:rsidP="00854A8A">
      <w:r>
        <w:t xml:space="preserve">1. Απόλυτος χαρακτήρας </w:t>
      </w:r>
    </w:p>
    <w:p w:rsidR="00854A8A" w:rsidRDefault="00854A8A" w:rsidP="00854A8A">
      <w:r>
        <w:t>Συνέπειες:</w:t>
      </w:r>
    </w:p>
    <w:p w:rsidR="00854A8A" w:rsidRDefault="00854A8A" w:rsidP="00854A8A">
      <w:r>
        <w:t>(ι) Η συναίνεση του θανατωθέντος στη θανάτωσή του δεν αίρει το άδικο της ανθρωποκτονίας: το δίακιο δεν μπορεί να προσδώσει νομικό κύρος στην ελευθερία διάθεσης της ίδιας ζωής, εφόσον αυτή οδηγεί στο θάνατο και συνεπώς στην άρση κάθε ελευθερίας</w:t>
      </w:r>
    </w:p>
    <w:p w:rsidR="00854A8A" w:rsidRDefault="00854A8A" w:rsidP="00854A8A">
      <w:r>
        <w:t>(ιι) Κάθε μορφή ζωής συνιστά πρόσφορο αντικείμενο ανθρωποκτονίας.</w:t>
      </w:r>
    </w:p>
    <w:p w:rsidR="00854A8A" w:rsidRDefault="00854A8A" w:rsidP="00854A8A">
      <w:r>
        <w:t>(ιιι) Δεν είναι νοητή η ύπαρξη συνθηκών, υπό τις οποίες η θανάτωση ανθρώπου είναι δικαιολογημένη. Ωστόσο, δύο άλλα έννομα αγαθά είναι τόσο σημαντικά, ώστε να δικαιολογείται για την προστασία τους η θυσία της ανθρώπινης ζωής. Αυτά είναι η αυθεντία της εννόμου τάξης και η ανθρώπινη αξιοπρέπεια.</w:t>
      </w:r>
    </w:p>
    <w:p w:rsidR="00854A8A" w:rsidRDefault="00854A8A" w:rsidP="00854A8A"/>
    <w:p w:rsidR="00854A8A" w:rsidRDefault="00854A8A" w:rsidP="00854A8A">
      <w:r>
        <w:t>2. Έναρξη</w:t>
      </w:r>
    </w:p>
    <w:p w:rsidR="00854A8A" w:rsidRDefault="00854A8A" w:rsidP="00854A8A">
      <w:r>
        <w:t>Αστικό δίκαιο: η έναρξη της ζωής οριοθετείται από τον αποχωρισμό του νεογνού από το μητρικό σώμα</w:t>
      </w:r>
    </w:p>
    <w:p w:rsidR="00854A8A" w:rsidRDefault="00854A8A" w:rsidP="00854A8A">
      <w:r>
        <w:t>Ποινικό δίκαιο: η έναρξη της ζωής οριοθετείται από την έναρξη του τοκετού</w:t>
      </w:r>
    </w:p>
    <w:p w:rsidR="00854A8A" w:rsidRDefault="00854A8A" w:rsidP="00854A8A">
      <w:r>
        <w:t>Θεωρίες γύρω από την έναρξη του τοκετού:</w:t>
      </w:r>
    </w:p>
    <w:p w:rsidR="00854A8A" w:rsidRDefault="00854A8A" w:rsidP="00854A8A">
      <w:r>
        <w:t>(ι) Έναρξη ωδίνων</w:t>
      </w:r>
    </w:p>
    <w:p w:rsidR="00854A8A" w:rsidRDefault="00854A8A" w:rsidP="00854A8A">
      <w:r>
        <w:t>(ιι) Έξοδος έστω και μέρους του σώματος του νεογνού</w:t>
      </w:r>
    </w:p>
    <w:p w:rsidR="00854A8A" w:rsidRDefault="00854A8A" w:rsidP="00854A8A">
      <w:r>
        <w:t>(ιιι) Ανδρουλάκης: ο τοκετός αρχίζει όταν τεθεί σε κίνηση η φυσική εκείνη αλληλουχία φάσεων, η οποία, κατά τα διδάγματα της μαιευτικής, οδηγεί στην ολοκλήρωση της γέννησης</w:t>
      </w:r>
    </w:p>
    <w:p w:rsidR="00854A8A" w:rsidRDefault="00854A8A" w:rsidP="00854A8A"/>
    <w:p w:rsidR="00854A8A" w:rsidRDefault="00854A8A" w:rsidP="00854A8A">
      <w:r>
        <w:t>3. Τέλος</w:t>
      </w:r>
    </w:p>
    <w:p w:rsidR="00854A8A" w:rsidRDefault="001D6D8B" w:rsidP="00854A8A">
      <w:r>
        <w:t>Ιατρική επιστήμη: αμετάκλητη παύση της εγκεφαλικής λειτουργίας</w:t>
      </w:r>
    </w:p>
    <w:p w:rsidR="001D6D8B" w:rsidRDefault="001D6D8B" w:rsidP="00854A8A">
      <w:r>
        <w:t>Ανδρουλάκης: ακόμα κι αν διατηρείται τεχνητά η εγκεφαλική λειτουργία, επέρχεται θάνατος με την αποσύνδεση των μηχανημάτων</w:t>
      </w:r>
    </w:p>
    <w:p w:rsidR="001D6D8B" w:rsidRDefault="001D6D8B" w:rsidP="00854A8A"/>
    <w:p w:rsidR="001D6D8B" w:rsidRDefault="001D6D8B" w:rsidP="00854A8A">
      <w:r>
        <w:t>4. Ευθανασία</w:t>
      </w:r>
    </w:p>
    <w:p w:rsidR="001D6D8B" w:rsidRDefault="001D6D8B" w:rsidP="00854A8A">
      <w:r>
        <w:t>Συνιστά περίπτωση ανθρωποκτονίας από πρόθεση (299 ΠΚ) ή με συναίνεση (300 ΠΚ)</w:t>
      </w:r>
    </w:p>
    <w:p w:rsidR="001D6D8B" w:rsidRDefault="001D6D8B" w:rsidP="00854A8A">
      <w:r>
        <w:t>Δεν αποτελεί λόγο άρσης του αδίκου της ανθρωποκτονίας, λόγω του απόλυτου χαρακτήρα της ανθρώπινης ζωής</w:t>
      </w:r>
    </w:p>
    <w:p w:rsidR="001D6D8B" w:rsidRDefault="001D6D8B" w:rsidP="00854A8A">
      <w:r>
        <w:t>(ι) Ενεργητική συμπεριφορά που οδηγεί στην ελάφρυνση των οδυνών (πχ χορήγηση ναρκωτικών) δεν τιμωρείται ως ανθρωποκτονία εφόσον ενδέχεται να συνέβαλε στη σύντμηση της ζωής (</w:t>
      </w:r>
      <w:r>
        <w:rPr>
          <w:lang w:val="en-US"/>
        </w:rPr>
        <w:t>in</w:t>
      </w:r>
      <w:r w:rsidRPr="001D6D8B">
        <w:t xml:space="preserve"> </w:t>
      </w:r>
      <w:r>
        <w:rPr>
          <w:lang w:val="en-US"/>
        </w:rPr>
        <w:t>dubio</w:t>
      </w:r>
      <w:r w:rsidRPr="001D6D8B">
        <w:t xml:space="preserve"> </w:t>
      </w:r>
      <w:r>
        <w:rPr>
          <w:lang w:val="en-US"/>
        </w:rPr>
        <w:t>pro</w:t>
      </w:r>
      <w:r w:rsidRPr="001D6D8B">
        <w:t xml:space="preserve"> </w:t>
      </w:r>
      <w:r>
        <w:rPr>
          <w:lang w:val="en-US"/>
        </w:rPr>
        <w:t>reo</w:t>
      </w:r>
      <w:r w:rsidRPr="001D6D8B">
        <w:t>)</w:t>
      </w:r>
    </w:p>
    <w:p w:rsidR="001D6D8B" w:rsidRDefault="001D6D8B" w:rsidP="00854A8A">
      <w:r>
        <w:t>(ιι) Αν η σύντμηση της ζωής είναι αναμφισβήτητη και ο δράστης είχε τουλάχιστον ενδεχόμενο δόλο, τότε η ευθανασία τιμωρείται ως ανθρωποκτονία εκ προθέσεως ή με συναίνεση</w:t>
      </w:r>
    </w:p>
    <w:p w:rsidR="001D6D8B" w:rsidRDefault="001D6D8B" w:rsidP="00854A8A">
      <w:r>
        <w:t>(ιιι) Ο ιατρός που παραλείπει να παρατείνει τη ζωή ασθενούς δεν έχει ιδιαίτερη νομική υποχρέωση να το πράξει, καθώς δικαιούται να επαφεθεί στη φυσική πορεία των πραγμάτων, υπό την προϋπόθεση ότι ούτε ο ασθενής ούτε οι συγγενείς του δεν αξίωσαν την παράταση της ζωής. Επομένως, δεν τιμωρείται.</w:t>
      </w:r>
    </w:p>
    <w:p w:rsidR="001D6D8B" w:rsidRDefault="001D6D8B" w:rsidP="00854A8A">
      <w:r>
        <w:t>(ιν) Αποσύνδεση μηχανήματος: αν είχε ήδη παύσει η λειτουργία του εγκεφάλου, δεν υπάρχει έγκλημα, ενώ αν ο εγκέφαλος λειτουργούσε, υφίσταται ανθρωποκτονία εκ προθέσεως.</w:t>
      </w:r>
    </w:p>
    <w:p w:rsidR="001D6D8B" w:rsidRDefault="001D6D8B" w:rsidP="00854A8A">
      <w:r>
        <w:lastRenderedPageBreak/>
        <w:t>Β. Η αυτοκτονία και η συμμετοχή σ’ αυτήν</w:t>
      </w:r>
    </w:p>
    <w:p w:rsidR="005F53BF" w:rsidRDefault="005F53BF" w:rsidP="001D6D8B">
      <w:r>
        <w:t>1.</w:t>
      </w:r>
      <w:r w:rsidR="001D6D8B">
        <w:t xml:space="preserve"> </w:t>
      </w:r>
      <w:r>
        <w:t>Συμμετοχή σε αυτοκτονία:</w:t>
      </w:r>
    </w:p>
    <w:p w:rsidR="001D6D8B" w:rsidRDefault="001D6D8B" w:rsidP="001D6D8B">
      <w:r>
        <w:t>Έγκλημα γνήσιο πολύτροπο (υπαλλακτικώς μικτό):</w:t>
      </w:r>
    </w:p>
    <w:p w:rsidR="001D6D8B" w:rsidRDefault="001D6D8B" w:rsidP="001D6D8B">
      <w:r>
        <w:t>α. Κατάπειση σε αυτοκτονία: Πρόκληση απόφασης προς τέλεση αυτοκτονίας μέσω πειθούς. Δεν υφίσταται κατάπειση εφόσον ο αυτόχειρας έχει ήδη αποφασίσει την αυτοκτονία</w:t>
      </w:r>
      <w:r w:rsidR="00B56E3D">
        <w:t>. Υφίσταται, αντίθετα, όταν μεταξύ δράστη και αυτόχειρα υπάρχει γλωσσική επικοινωνία που εμφανίζει στον αυτόχειρα το θάνατο, γενικά ή υπό τις ειδικότερες συνθήκες, ως αγαθό, και η οποία του δημιουργεί πεισιθάνατο διάθεση.</w:t>
      </w:r>
    </w:p>
    <w:p w:rsidR="001D6D8B" w:rsidRDefault="001D6D8B" w:rsidP="001D6D8B">
      <w:r>
        <w:t>β. Παροχή βοηθείας σε αυτή</w:t>
      </w:r>
      <w:r w:rsidR="00441EB8">
        <w:t>: Απαιτείται άμεση συνέργεια κατά την τέλεση της αυτοκτονίας (όχι αξιόποινη η προμήθεια όπλων πριν την αυτοκτονία).</w:t>
      </w:r>
    </w:p>
    <w:p w:rsidR="00441EB8" w:rsidRDefault="00441EB8" w:rsidP="001D6D8B">
      <w:r>
        <w:t>γ. Εξωτερικός όρος του αξιοποίνου: επέλευση της αυτοκτονίας ή της απόπειρας. Η γνώση του όρου αυτού δεν αποτελεί στοιχείο του δόλου, ενώ η μη επέλευσή του καθιστά την απόπειρα του εγκλήματος ατιμώρητη.</w:t>
      </w:r>
    </w:p>
    <w:p w:rsidR="005F53BF" w:rsidRDefault="005F53BF" w:rsidP="001D6D8B"/>
    <w:p w:rsidR="00441EB8" w:rsidRDefault="005F53BF" w:rsidP="001D6D8B">
      <w:r>
        <w:t>2.</w:t>
      </w:r>
      <w:r w:rsidR="00441EB8">
        <w:t xml:space="preserve"> Ανθρωποκτονία εκ προθέσεως μέσω έμμεσης αυτουργίας:</w:t>
      </w:r>
    </w:p>
    <w:p w:rsidR="00441EB8" w:rsidRDefault="00441EB8" w:rsidP="001D6D8B">
      <w:r>
        <w:t>Έτσι τιμωρείται η συμμετοχή σε ασυνείδητη ή ανελεύθερη «αυτοκτονία» άλλου, του οποίου η δράση είναι εζευγμένη στους εγκληματικούς σκοπούς του συμμετόχου</w:t>
      </w:r>
    </w:p>
    <w:p w:rsidR="00441EB8" w:rsidRDefault="00441EB8" w:rsidP="001D6D8B">
      <w:r>
        <w:t xml:space="preserve">α. Έμμεσος αυτουργός ανθρωποκτονίας εκ προθέσεως είναι αυτός που παρακινεί ακαταλόγιστο ( &gt; 12 ετών) σε αυτοκτονία. </w:t>
      </w:r>
      <w:r w:rsidR="00411AF8">
        <w:t>Αν ο αυτόχειρας είναι κάτω των 17 και καθόλου ώριμος, υφίσταται, για την ταυτότητα του λόγου, και εδώ ανθρωποκτονία. Είναι δυνατή η ίδια μεταχείριση δράστη που καταπείθει σε αυτοκτονία πρόσωπο που τελεί υπό ισχυρή επήρεια του ποτού.</w:t>
      </w:r>
    </w:p>
    <w:p w:rsidR="00411AF8" w:rsidRDefault="00411AF8" w:rsidP="001D6D8B">
      <w:r>
        <w:t>β. Έμμεσος αυτουργός ανθρωποκτονίας εκ προθέσεως είναι και αυτός που εξαναγκάζει μέσω βίας ή απειλής πρόσωπο σε αυτοκτονία, εφόσον για τον αυτόχειρα ο θάνατος εμφανίζεται ως η μόνη κατανοητή και λογική λύση στο αδιέξοδο στο οποίο βρίσκεται.</w:t>
      </w:r>
    </w:p>
    <w:p w:rsidR="00411AF8" w:rsidRDefault="00411AF8" w:rsidP="001D6D8B">
      <w:r>
        <w:t>γ. Έμμεσος αυτουργός ανθρωποκτονίας εκ προθέσεως είναι και αυτός που καταπείθει ή βοηθά σε αυτοκτονία πρόσωπο που πλανάται για τη σημασία της πράξης του (πχ ο Α παρακινεί το Β να αγγίξει καλώδιο, το οποίο μόνο ο Α γνωρίζει ότι είναι φορτισμένο με ηλεκτρισμό).</w:t>
      </w:r>
    </w:p>
    <w:p w:rsidR="005F53BF" w:rsidRDefault="005F53BF" w:rsidP="001D6D8B"/>
    <w:p w:rsidR="00411AF8" w:rsidRDefault="005F53BF" w:rsidP="001D6D8B">
      <w:r>
        <w:t>3.</w:t>
      </w:r>
      <w:r w:rsidR="00411AF8">
        <w:t xml:space="preserve"> Παράλειψη αποτροπής αυτοκτονίας ετέρου:</w:t>
      </w:r>
    </w:p>
    <w:p w:rsidR="00411AF8" w:rsidRDefault="00411AF8" w:rsidP="001D6D8B">
      <w:r>
        <w:t>α. Ο παραλείπων έχει ιδιαίτερη νομική υποχρέωση:</w:t>
      </w:r>
    </w:p>
    <w:p w:rsidR="00411AF8" w:rsidRDefault="00411AF8" w:rsidP="001D6D8B">
      <w:r>
        <w:t>- Ανθρωποκτονία εκ προθέσεως</w:t>
      </w:r>
    </w:p>
    <w:p w:rsidR="00411AF8" w:rsidRDefault="00411AF8" w:rsidP="001D6D8B">
      <w:r>
        <w:t>- Ανδρουλάκης: εφόσον ο νόμος τιμωρεί με το 301 ΠΚ την πράξη, δεν είναι δυνατή η τιμώρηση μέσω του 299 ΠΚ της παράλειψης</w:t>
      </w:r>
    </w:p>
    <w:p w:rsidR="00411AF8" w:rsidRDefault="00411AF8" w:rsidP="001D6D8B">
      <w:r>
        <w:t>β. Ο παραλείπων δεν έχει ιδιαίτερη νομική υποχρέωση:</w:t>
      </w:r>
    </w:p>
    <w:p w:rsidR="00411AF8" w:rsidRDefault="00411AF8" w:rsidP="001D6D8B">
      <w:r>
        <w:t>307 ΠΚ: παράλειψη λύτρωσης από κίνδυνο ζωής</w:t>
      </w:r>
    </w:p>
    <w:p w:rsidR="00411AF8" w:rsidRDefault="00411AF8" w:rsidP="001D6D8B">
      <w:r>
        <w:t>(ιν) Δυαδική αυτοκτονία:</w:t>
      </w:r>
    </w:p>
    <w:p w:rsidR="00411AF8" w:rsidRDefault="00411AF8" w:rsidP="001D6D8B">
      <w:r>
        <w:t>α. Ο αποθανών αυτοκτονεί ιδία χειρί: ο επιζών τιμωρείται με το 301 ΠΚ</w:t>
      </w:r>
    </w:p>
    <w:p w:rsidR="00411AF8" w:rsidRDefault="00411AF8" w:rsidP="001D6D8B">
      <w:r>
        <w:t>β. Ο επιζών επιφέρει το θάνατο στον αυτόχειρα: τιμωρείται με το 299 ΠΚ</w:t>
      </w:r>
    </w:p>
    <w:p w:rsidR="00411AF8" w:rsidRDefault="00411AF8" w:rsidP="001D6D8B">
      <w:r>
        <w:t>γ. Ο επιζών επιφέρει το θάνατο στον αυτόχειρα, ο οποίος όμως, ενώ είχε τη δυνατότητα υπαναχώρησης, δεν το έπραξε: ο επιζών τιμωρείται με το 301 ΠΚ</w:t>
      </w:r>
    </w:p>
    <w:p w:rsidR="0047524D" w:rsidRDefault="0047524D" w:rsidP="001D6D8B"/>
    <w:p w:rsidR="0047524D" w:rsidRDefault="0047524D" w:rsidP="001D6D8B"/>
    <w:p w:rsidR="00D5253D" w:rsidRDefault="00D5253D" w:rsidP="001D6D8B"/>
    <w:p w:rsidR="0047524D" w:rsidRDefault="0047524D" w:rsidP="001D6D8B"/>
    <w:p w:rsidR="0047524D" w:rsidRDefault="0047524D" w:rsidP="001D6D8B">
      <w:r>
        <w:lastRenderedPageBreak/>
        <w:t>Γ. Η ανθρωποκτονία εκ προθέσεως</w:t>
      </w:r>
    </w:p>
    <w:p w:rsidR="0047524D" w:rsidRDefault="0047524D" w:rsidP="001D6D8B">
      <w:r>
        <w:t>1. Η ρύθμιση</w:t>
      </w:r>
    </w:p>
    <w:p w:rsidR="0047524D" w:rsidRDefault="0047524D" w:rsidP="001D6D8B">
      <w:r>
        <w:t>299 ΠΚ, παρ. 1: η ανθρωποκτονία εκ προθέσεως τιμωρείται με ισόβια κάθειρξη</w:t>
      </w:r>
    </w:p>
    <w:p w:rsidR="0047524D" w:rsidRDefault="00D5253D" w:rsidP="001D6D8B">
      <w:r>
        <w:t>‘’    ‘’</w:t>
      </w:r>
      <w:r w:rsidR="0047524D">
        <w:t xml:space="preserve"> παρ. 2: η ανθρωποκτονία που τελέστηκε σε βρασμό ψυχικής ορμής τιμωρείται με πρόσκαιρη κάθειρξη</w:t>
      </w:r>
    </w:p>
    <w:p w:rsidR="005F53BF" w:rsidRDefault="005F53BF" w:rsidP="001D6D8B"/>
    <w:p w:rsidR="0047524D" w:rsidRDefault="0047524D" w:rsidP="001D6D8B">
      <w:r>
        <w:t>2. Η κριτική</w:t>
      </w:r>
    </w:p>
    <w:p w:rsidR="0047524D" w:rsidRDefault="0047524D" w:rsidP="001D6D8B">
      <w:r>
        <w:t>(ι) Το ψυχολογικό κριτήριο είναι απρόσφορο. Λαμβάνει υπόψιν έναν μόνο παράγοντα και διαβαθμίζει την προμελέτη, χωρίς αναγκαία αυτή να λαμβάνει περισσότερη απαξία.</w:t>
      </w:r>
    </w:p>
    <w:p w:rsidR="0047524D" w:rsidRDefault="0047524D" w:rsidP="001D6D8B">
      <w:r>
        <w:t>(ιι) Το ψυχολογικό κριτήριο είναι ανακριβές. Διακρίνει σε δύο κατηγορίες, γεγονός που συνεπάγεται πως, όποιος δεν προμελετά, σκοτώνει σε βρασμό (πράγμα που δεν ισχύει).</w:t>
      </w:r>
    </w:p>
    <w:p w:rsidR="005F53BF" w:rsidRDefault="005F53BF" w:rsidP="001D6D8B"/>
    <w:p w:rsidR="0047524D" w:rsidRDefault="0047524D" w:rsidP="001D6D8B">
      <w:r>
        <w:t>3. Η ειδική υπόσταση</w:t>
      </w:r>
    </w:p>
    <w:p w:rsidR="0047524D" w:rsidRDefault="0047524D" w:rsidP="001D6D8B">
      <w:r>
        <w:t>(ι) Καθ’ οιονδήποτε τρόπο αιτιώδης πρόκληση του θανάτου προσώπου.</w:t>
      </w:r>
    </w:p>
    <w:p w:rsidR="0047524D" w:rsidRDefault="0047524D" w:rsidP="001D6D8B">
      <w:r>
        <w:t>(ιι) Η θανάτωση καλύπτεται από δόλο.</w:t>
      </w:r>
    </w:p>
    <w:p w:rsidR="005D359B" w:rsidRDefault="005D359B" w:rsidP="001D6D8B">
      <w:r>
        <w:t>(ιιι) Ο βρασμός</w:t>
      </w:r>
      <w:r w:rsidR="0047524D">
        <w:t xml:space="preserve"> έγκειται στον αποκλεισμό της σκέψης, της στάθμισης των αιτίων που οδηγούν στην τέλεση της πράξης, καθώς και των αιτίων που συγκρατούν από την τέλεση αυτή, λόγω ψυχικής υπερδιέγερσης που προκαλείται από αιφνίδια υπερένταση συναισθήματος ή πάθους.</w:t>
      </w:r>
      <w:r>
        <w:t xml:space="preserve"> Πρέπει να διαρκεί από την απόφαση μέχρι την εκτέλεση. Ενδεικνύεται από την έλλειψη προπαρασκευαστικών πράξεων. Είναι δυνατή η μείωση της ποινής της παρ. 2 του άρθρου 299 ΠΚ λόγω ελαττωμένης ικανότητας για καταλογισμό (36 ΠΚ). Ο βρασμός λαμβάνεται υπόψιν για εκείνο το συμμέτοχο, στον οποίο υπάρχει.</w:t>
      </w:r>
    </w:p>
    <w:p w:rsidR="005D359B" w:rsidRDefault="005D359B" w:rsidP="001D6D8B"/>
    <w:p w:rsidR="005D359B" w:rsidRDefault="005D359B" w:rsidP="001D6D8B">
      <w:r>
        <w:t>Δ. Η ανθρωποκτονία με συναίνεση</w:t>
      </w:r>
    </w:p>
    <w:p w:rsidR="006767CA" w:rsidRDefault="005F53BF" w:rsidP="001D6D8B">
      <w:r>
        <w:t>1.</w:t>
      </w:r>
      <w:r w:rsidR="005D359B">
        <w:t xml:space="preserve"> Μετά από σπουδαία και επίμονη απαίτηση του παθόντος: </w:t>
      </w:r>
    </w:p>
    <w:p w:rsidR="006767CA" w:rsidRDefault="006767CA" w:rsidP="001D6D8B">
      <w:r>
        <w:t>α. Ο</w:t>
      </w:r>
      <w:r w:rsidR="005D359B">
        <w:t xml:space="preserve"> παθών αξιώνει το θάνατο</w:t>
      </w:r>
    </w:p>
    <w:p w:rsidR="006767CA" w:rsidRDefault="006767CA" w:rsidP="001D6D8B">
      <w:r>
        <w:t>β. Α</w:t>
      </w:r>
      <w:r w:rsidR="005D359B">
        <w:t>ιτιώδης σύνδεσμος ανάμεσα στην απόφαση και εκτέλεση και στην απαίτηση του παθόντος. Ο παθών εδώ πρέπει να είναι ο ηθικός αυτουργός της ανθρωποκτονίας του. Επομένως, αν ο δράστης είχε ήδη αποφασίσει την ανθρωποκτο</w:t>
      </w:r>
      <w:r>
        <w:t xml:space="preserve">νία, δεν εφαρμόζεται το 300 ΠΚ. </w:t>
      </w:r>
    </w:p>
    <w:p w:rsidR="005D359B" w:rsidRDefault="006767CA" w:rsidP="001D6D8B">
      <w:r>
        <w:t xml:space="preserve">γ. Η θανάτωση αντιστοιχεί κατά τα ουσιώδη στην απαίτηση, σε ό,τι αφορά τις συνθήκες τρόπου και χρόνου </w:t>
      </w:r>
    </w:p>
    <w:p w:rsidR="006767CA" w:rsidRDefault="006767CA" w:rsidP="001D6D8B">
      <w:r>
        <w:t>δ. Σπουδαία: απαίτηση που ανταποκρίνεται στην αληθή βούληση αυτού που την παρέχει και που εκδηλώνεται σε πλήρη συνείδηση των συνεπειών της. Η απαίτηση δεν αρκεί να εκφράζει παροδική απαισιόδοξη διάθεση αλλά πρέπει να ανάγεται σε διάθεση απελπισίας του. Για τη σπουδαιότητα δεν απαιτείται ικανότητα για καταλογισμό ή ποινική ενηλικότητα.</w:t>
      </w:r>
    </w:p>
    <w:p w:rsidR="006767CA" w:rsidRDefault="006767CA" w:rsidP="001D6D8B">
      <w:r>
        <w:t>ε. Επίμονη: ρητή και επαναλαμβανόμενη, και δη μετά την παρέλευση της</w:t>
      </w:r>
      <w:r w:rsidR="00D5253D">
        <w:t xml:space="preserve"> επώδυνης</w:t>
      </w:r>
      <w:r>
        <w:t xml:space="preserve"> ψυχικής κατάστασης </w:t>
      </w:r>
    </w:p>
    <w:p w:rsidR="005F53BF" w:rsidRDefault="005F53BF" w:rsidP="001D6D8B"/>
    <w:p w:rsidR="006767CA" w:rsidRDefault="005F53BF" w:rsidP="001D6D8B">
      <w:r>
        <w:t>2.</w:t>
      </w:r>
      <w:r w:rsidR="006767CA">
        <w:t xml:space="preserve"> Από οίκτο γι’ αυτόν που έπασχε από ανίατη ασθένεια:</w:t>
      </w:r>
    </w:p>
    <w:p w:rsidR="006767CA" w:rsidRDefault="006767CA" w:rsidP="001D6D8B">
      <w:r>
        <w:t>Ανίατη ασθένεια: πάθηση τέτοια που δικαιολογεί τον οίκτο για τη συνέχιση της ζωής του παθόντος, και καθιστά, επομένως, κατανοητή την απαίτηση του θανάτου. Η από οίκτο θανάτωση, επομένως, δεν είναι αμιγώς υποκειμενικό στοιχείο του αδίκου, αλλά στοιχείο μικτής φύσης που αποτελείται αφενώς από ένα αντικειμενικό (= κατάσταση που δικαιολογεί τον οίκτο) και από ένα υποκειμενικό (= συναίσθημα του οίκτου ως κίνητρο της δράσης) στοιχείο.</w:t>
      </w:r>
    </w:p>
    <w:p w:rsidR="005F53BF" w:rsidRDefault="005F53BF" w:rsidP="001D6D8B"/>
    <w:p w:rsidR="006767CA" w:rsidRDefault="005F53BF" w:rsidP="001D6D8B">
      <w:r>
        <w:t>3.</w:t>
      </w:r>
      <w:r w:rsidR="006767CA">
        <w:t xml:space="preserve"> Πλάνη για την ύπαρξη των προϋποθέσεων:</w:t>
      </w:r>
    </w:p>
    <w:p w:rsidR="006767CA" w:rsidRDefault="006767CA" w:rsidP="001D6D8B">
      <w:r>
        <w:t>Πρόκειται για περίπτωση πλάνης περί τη συνδρομή περιστατικών που επαυξάνουν το αξιόποινο. Επομένως εδώ ο δράστης θα τιμωρηθεί με το άρθρο 300 ΠΚ.</w:t>
      </w:r>
    </w:p>
    <w:p w:rsidR="006767CA" w:rsidRDefault="006767CA" w:rsidP="001D6D8B">
      <w:r>
        <w:lastRenderedPageBreak/>
        <w:t>Δ. Η παιδοκτονία</w:t>
      </w:r>
    </w:p>
    <w:p w:rsidR="006767CA" w:rsidRDefault="00181382" w:rsidP="001D6D8B">
      <w:r>
        <w:t xml:space="preserve">1. </w:t>
      </w:r>
      <w:r w:rsidR="006767CA">
        <w:t>Ειδική υπόσταση</w:t>
      </w:r>
    </w:p>
    <w:p w:rsidR="006767CA" w:rsidRDefault="006767CA" w:rsidP="001D6D8B">
      <w:r>
        <w:t>(ι) Θανάτωση του τέκνου</w:t>
      </w:r>
    </w:p>
    <w:p w:rsidR="006767CA" w:rsidRDefault="006767CA" w:rsidP="001D6D8B">
      <w:r>
        <w:t>(ιι) Κατά ή μετά τον τοκετό, εφόσον εξακολουθεί η από τον τοκετό προκληθείσα διατάραξη του οργανισμού</w:t>
      </w:r>
    </w:p>
    <w:p w:rsidR="00181382" w:rsidRDefault="00181382" w:rsidP="001D6D8B">
      <w:r>
        <w:t>(ιιι) Αρκεί ενδεχόμενος δόλος και είναι αδιάφορο αν η μητέρα είχε λάβει τη σχετική απόφαση προ του τοκετού</w:t>
      </w:r>
    </w:p>
    <w:p w:rsidR="00D5253D" w:rsidRDefault="00D5253D" w:rsidP="001D6D8B"/>
    <w:p w:rsidR="00181382" w:rsidRDefault="00181382" w:rsidP="001D6D8B">
      <w:r>
        <w:t>2. Διαφοροποίηση από 299 ΠΚ</w:t>
      </w:r>
    </w:p>
    <w:p w:rsidR="00181382" w:rsidRDefault="00181382" w:rsidP="00181382">
      <w:r>
        <w:t>Η ηπιότερη τιμώρηση της μητέρας οφείλεται στην ελαττωμένη ικανότητα αυτής για καταλογισμό. Οι όροι του άρθρου αυτού αποτελούν ιδιαίτερες ιδιότητες ή περιστάσεις που μειώνουν την ποινή (49 παρ. 2 ΠΚ) και λαμβάνονται υπόψη μόνο για τη μητέρα. Η συμμετοχή άλλου στην πράξη, επομένως, τιμωρείται με το 299 ΠΚ, ενώ η συμμετοχή της μητέρας σε ανθρωποκτονία του νεογνού τιμωρείται, ανάλογα, με τους όρους του 303 ΠΚ.</w:t>
      </w:r>
    </w:p>
    <w:p w:rsidR="00181382" w:rsidRDefault="00181382" w:rsidP="00181382"/>
    <w:p w:rsidR="00181382" w:rsidRDefault="00181382" w:rsidP="00181382">
      <w:r>
        <w:t>Ε. Η ανθρωποκτονία εξ αμελείας</w:t>
      </w:r>
    </w:p>
    <w:p w:rsidR="00181382" w:rsidRDefault="00181382" w:rsidP="00181382">
      <w:r>
        <w:t>Ειδική υπόσταση</w:t>
      </w:r>
    </w:p>
    <w:p w:rsidR="00181382" w:rsidRDefault="00D5253D" w:rsidP="00181382">
      <w:r>
        <w:t>(ι)</w:t>
      </w:r>
      <w:r w:rsidR="00181382">
        <w:t xml:space="preserve"> Θανάτωση προσώπου</w:t>
      </w:r>
    </w:p>
    <w:p w:rsidR="00181382" w:rsidRDefault="00181382" w:rsidP="00181382">
      <w:r>
        <w:t>(ιι) Ύπαρξη σφάλματος, πλημμέλειας σε διεκπεραίωση ενός νόμιμου εγχειρήματος. Το σφάλμα δεν είναι απλώς και μόνο μορφή της υπαιτιότητας αλλά αποτελεί το βασικό συστατικό της ΑντΥπ του 302 ΠΚ.</w:t>
      </w:r>
    </w:p>
    <w:p w:rsidR="00181382" w:rsidRDefault="00181382" w:rsidP="00181382">
      <w:r>
        <w:t xml:space="preserve">(ιιι) Ύπαρξη αντικειμενικού αιτιώδους συνδέσμου μεταξύ του θανάτου και του σφάλματος. Αυτός υπάρχει όταν ο θάνατος θα απεφεύγετο δια της ορθής διεξαγωγής του εγχειρήματος. </w:t>
      </w:r>
    </w:p>
    <w:p w:rsidR="00181382" w:rsidRDefault="00181382" w:rsidP="00181382">
      <w:r>
        <w:t>(ιν) Αν η πλημμελής συμπεριφορά φέρει χαρακτήρα παράλειψης, εφαρμόζεται το 302 ΠΚ μόνο εφόσον ο δράστης είχε ιδιαίτερη νομική υποχρέωση αποτροπής του θανάτου.</w:t>
      </w:r>
    </w:p>
    <w:p w:rsidR="00181382" w:rsidRDefault="00181382" w:rsidP="00181382"/>
    <w:p w:rsidR="00060F26" w:rsidRDefault="00060F26" w:rsidP="00181382"/>
    <w:p w:rsidR="00060F26" w:rsidRDefault="00060F26" w:rsidP="00181382"/>
    <w:p w:rsidR="00060F26" w:rsidRDefault="00060F26" w:rsidP="00181382"/>
    <w:p w:rsidR="00060F26" w:rsidRDefault="00060F26" w:rsidP="00181382"/>
    <w:p w:rsidR="00060F26" w:rsidRDefault="00060F26" w:rsidP="00181382"/>
    <w:p w:rsidR="00060F26" w:rsidRDefault="00060F26" w:rsidP="00181382"/>
    <w:p w:rsidR="00060F26" w:rsidRDefault="00060F26" w:rsidP="00181382"/>
    <w:p w:rsidR="00060F26" w:rsidRDefault="00060F26" w:rsidP="00181382"/>
    <w:p w:rsidR="00060F26" w:rsidRDefault="00060F26" w:rsidP="00181382"/>
    <w:p w:rsidR="00060F26" w:rsidRDefault="00060F26" w:rsidP="00181382"/>
    <w:p w:rsidR="00060F26" w:rsidRDefault="00060F26" w:rsidP="00181382"/>
    <w:p w:rsidR="00060F26" w:rsidRDefault="00060F26" w:rsidP="00181382"/>
    <w:p w:rsidR="00060F26" w:rsidRDefault="00060F26" w:rsidP="00181382"/>
    <w:p w:rsidR="00060F26" w:rsidRDefault="00060F26" w:rsidP="00181382"/>
    <w:p w:rsidR="00060F26" w:rsidRDefault="00060F26" w:rsidP="00181382"/>
    <w:p w:rsidR="00060F26" w:rsidRDefault="00060F26" w:rsidP="00181382"/>
    <w:p w:rsidR="00060F26" w:rsidRDefault="00060F26" w:rsidP="00181382"/>
    <w:p w:rsidR="00060F26" w:rsidRDefault="00060F26" w:rsidP="00181382">
      <w:r>
        <w:lastRenderedPageBreak/>
        <w:t>ΙΙ. Εγκλήματα διακινδύνευσης της ανθρώπινης ζωής</w:t>
      </w:r>
    </w:p>
    <w:p w:rsidR="00D5253D" w:rsidRDefault="00D5253D" w:rsidP="00181382"/>
    <w:p w:rsidR="00181382" w:rsidRDefault="00060F26" w:rsidP="00181382">
      <w:r>
        <w:t>Α</w:t>
      </w:r>
      <w:r w:rsidR="00181382">
        <w:t>. Η έκθεση</w:t>
      </w:r>
    </w:p>
    <w:p w:rsidR="00181382" w:rsidRDefault="00181382" w:rsidP="00181382">
      <w:r>
        <w:t>Γνήσιο πολύτροπο (υπαλλακτικός μικτό) έγκλημα συγκεκριμένης διακινδύνευσης:</w:t>
      </w:r>
    </w:p>
    <w:p w:rsidR="00060F26" w:rsidRDefault="00D5253D" w:rsidP="00181382">
      <w:r>
        <w:t>1</w:t>
      </w:r>
      <w:r w:rsidR="00181382">
        <w:t xml:space="preserve">. </w:t>
      </w:r>
      <w:r w:rsidR="00060F26">
        <w:t>Αντικειμενική υπόσταση</w:t>
      </w:r>
    </w:p>
    <w:p w:rsidR="00181382" w:rsidRDefault="00060F26" w:rsidP="00181382">
      <w:r>
        <w:t xml:space="preserve">(ι) </w:t>
      </w:r>
      <w:r w:rsidR="00181382">
        <w:t>Έκθεση εν στενή εννοία</w:t>
      </w:r>
    </w:p>
    <w:p w:rsidR="00181382" w:rsidRDefault="00060F26" w:rsidP="00181382">
      <w:r>
        <w:t>α.</w:t>
      </w:r>
      <w:r w:rsidR="00181382">
        <w:t xml:space="preserve"> Ενέργεια με την οποία πρόσωπο με οποιοδήποτε τρόπο μετατοπίζεται από μια σχετικώς ασφαλή θέση σε μια ανασφαλή και έτσι κτίθεται σε κίνδυνο ζωής = θέση του θύματος σε επαφή προς μια εστία κινδύνου</w:t>
      </w:r>
    </w:p>
    <w:p w:rsidR="00181382" w:rsidRDefault="00060F26" w:rsidP="00181382">
      <w:r>
        <w:t>β.</w:t>
      </w:r>
      <w:r w:rsidR="00181382">
        <w:t xml:space="preserve"> Περιαγωγή του κινδυνεύοντος σε θέση αβοήθητου, ώστε να αδυνατεί να βοηθήσει τον εαυτόν του και να μην πιθανολογείται παροχή έξωθεν βοήθειας σε αυτόν, ώστε να αποτρέψει την πραγμάτωση του κινδύνου</w:t>
      </w:r>
    </w:p>
    <w:p w:rsidR="00181382" w:rsidRDefault="00060F26" w:rsidP="00181382">
      <w:r>
        <w:t>(ιι)</w:t>
      </w:r>
      <w:r w:rsidR="00181382">
        <w:t xml:space="preserve"> Άφεση άνευ βοηθείας</w:t>
      </w:r>
    </w:p>
    <w:p w:rsidR="00060F26" w:rsidRDefault="00060F26" w:rsidP="00181382">
      <w:r>
        <w:t>α.</w:t>
      </w:r>
      <w:r w:rsidR="00181382">
        <w:t xml:space="preserve"> Παύει ή δε χωρεί η κάλυψη και εξουδετέρωση του κινδύνου </w:t>
      </w:r>
    </w:p>
    <w:p w:rsidR="00181382" w:rsidRDefault="00060F26" w:rsidP="00181382">
      <w:r>
        <w:t xml:space="preserve">β. Από </w:t>
      </w:r>
      <w:r w:rsidR="00181382">
        <w:t>πρόσωπο το οποίο έχει επιφορτιστε</w:t>
      </w:r>
      <w:r>
        <w:t>ί με την προστασία του ανικάνου:</w:t>
      </w:r>
    </w:p>
    <w:p w:rsidR="00060F26" w:rsidRDefault="00060F26" w:rsidP="00181382">
      <w:r>
        <w:t>- Πρόσωπο που τελεί υπό την προστασία του δράστη</w:t>
      </w:r>
    </w:p>
    <w:p w:rsidR="00060F26" w:rsidRDefault="00060F26" w:rsidP="00181382">
      <w:r>
        <w:t>- Πρόσωπο το οποίο ο δράστης υποχρεούται να διατρέφει, να περιθάλπτει ή να μεταφέρει</w:t>
      </w:r>
    </w:p>
    <w:p w:rsidR="00060F26" w:rsidRDefault="00060F26" w:rsidP="00181382">
      <w:r>
        <w:t>- Πρόσωπο το οποίο υπαιτίως ο δράστης τραυμάτισε.</w:t>
      </w:r>
    </w:p>
    <w:p w:rsidR="00060F26" w:rsidRDefault="00060F26" w:rsidP="00181382">
      <w:r>
        <w:t>γ. Χωρίς να πιθανολογείται η άλλοθεν βοήθεια</w:t>
      </w:r>
    </w:p>
    <w:p w:rsidR="00060F26" w:rsidRDefault="00060F26" w:rsidP="00181382">
      <w:r>
        <w:t>Δεν προϋποθέτει αναγκαία την απομάκρυνση δράστη και θύματος</w:t>
      </w:r>
    </w:p>
    <w:p w:rsidR="00060F26" w:rsidRDefault="00060F26" w:rsidP="00181382">
      <w:r>
        <w:t>Φέρει το χαρακτήρα γνήσιας παράλειψης και εγκλήματος διαρκείας</w:t>
      </w:r>
    </w:p>
    <w:p w:rsidR="00181382" w:rsidRDefault="00060F26" w:rsidP="00181382">
      <w:r>
        <w:t>Το άδικο δεν αίρεται με τη συναίνεση του παθόντος</w:t>
      </w:r>
    </w:p>
    <w:p w:rsidR="00D5253D" w:rsidRDefault="00D5253D" w:rsidP="00181382"/>
    <w:p w:rsidR="00060F26" w:rsidRDefault="00060F26" w:rsidP="00181382">
      <w:r>
        <w:t>2. Υποκειμενική υπόσταση</w:t>
      </w:r>
    </w:p>
    <w:p w:rsidR="00060F26" w:rsidRDefault="00060F26" w:rsidP="00181382">
      <w:r>
        <w:t>Αρκεί κάθε είδους δόλος</w:t>
      </w:r>
    </w:p>
    <w:p w:rsidR="00060F26" w:rsidRDefault="00060F26" w:rsidP="00181382">
      <w:r>
        <w:t xml:space="preserve">Έγκλημα συγκεκριμένης διακινδύνευσης: ο δράστης οφείλει να γνωρίζει και τουλάχιστον να αποδέχεται ότι εκθέτων ή αφήνων προκαλεί ή επιτείνει κίνδυνο ζωής και μάλιστα ιδιαιτέρας εντάσεως, εφόσον ο κίνδυνος ενισχύεται με τη συνδρομή του στοιχείου του «αβοήθητου». </w:t>
      </w:r>
    </w:p>
    <w:p w:rsidR="00060F26" w:rsidRDefault="00060F26" w:rsidP="00181382">
      <w:r>
        <w:t>Δεν απαιτείται αποδοχή του θανάτου =&gt; αν υπάρχει, πρόκειται για απόπειρα ανθρωποκτονίας.</w:t>
      </w:r>
    </w:p>
    <w:p w:rsidR="00D5253D" w:rsidRDefault="00D5253D" w:rsidP="00181382"/>
    <w:p w:rsidR="00060F26" w:rsidRDefault="00060F26" w:rsidP="00181382">
      <w:r>
        <w:t>3. Εκ του αποτελέσματος διακρινόμενη έκθεση</w:t>
      </w:r>
    </w:p>
    <w:p w:rsidR="00060F26" w:rsidRDefault="00060F26" w:rsidP="00181382">
      <w:r>
        <w:t>Απαιτείται αμέλεια για το βαρύτερο αποτέλεσμα</w:t>
      </w:r>
    </w:p>
    <w:p w:rsidR="00060F26" w:rsidRDefault="00060F26" w:rsidP="00181382">
      <w:r>
        <w:t>Αν υπήρξε δόλος: ανθρωποκτονία εκ προθέσεως που απορροφά την έκθεση</w:t>
      </w:r>
    </w:p>
    <w:p w:rsidR="00D5253D" w:rsidRDefault="00D5253D" w:rsidP="00181382"/>
    <w:p w:rsidR="00060F26" w:rsidRDefault="00060F26" w:rsidP="00181382">
      <w:r>
        <w:t>4. Συρροές</w:t>
      </w:r>
    </w:p>
    <w:p w:rsidR="00060F26" w:rsidRDefault="00060F26" w:rsidP="00181382">
      <w:r>
        <w:t>Αληθής κατ’ ιδέαν συρροή έκθεσης με φυγή οδηγού, με παραβίαση υποχρεώσεων διατροφής και με εγκατάλειψη εγκυμονούσας</w:t>
      </w:r>
    </w:p>
    <w:p w:rsidR="00060F26" w:rsidRDefault="00060F26" w:rsidP="00181382">
      <w:r>
        <w:t>Φαινόμενη συρροή με παράλειψη λύτρωσης από κίνδυνο ζωής (σχέση ειδικότητας)</w:t>
      </w:r>
    </w:p>
    <w:p w:rsidR="00060F26" w:rsidRDefault="00060F26" w:rsidP="00181382"/>
    <w:p w:rsidR="0026227A" w:rsidRDefault="0026227A" w:rsidP="00181382"/>
    <w:p w:rsidR="0026227A" w:rsidRDefault="0026227A" w:rsidP="00181382"/>
    <w:p w:rsidR="0026227A" w:rsidRDefault="0026227A" w:rsidP="00181382"/>
    <w:p w:rsidR="00060F26" w:rsidRDefault="00060F26" w:rsidP="00181382">
      <w:r>
        <w:lastRenderedPageBreak/>
        <w:t>Β. Παράλειψη λύτρωσης από κίνδυνο ζωής</w:t>
      </w:r>
    </w:p>
    <w:p w:rsidR="00060F26" w:rsidRDefault="00060F26" w:rsidP="00181382">
      <w:r>
        <w:t xml:space="preserve">Η διάταξη του 307 ΠΚ δημιουργεί υποχρέωση κάθε κοινωνού </w:t>
      </w:r>
      <w:r w:rsidR="00334F79">
        <w:t>να διασώζει τη ζωή του πλησίον που κινδυνεύει, εφόσον μπορεί να το πράξει χωρίς κίνδυνο της ζωής ή της υγείας του.</w:t>
      </w:r>
    </w:p>
    <w:p w:rsidR="00334F79" w:rsidRDefault="0026227A" w:rsidP="00181382">
      <w:r>
        <w:t xml:space="preserve">1. </w:t>
      </w:r>
      <w:r w:rsidR="00334F79">
        <w:t>Περιπτώσεις:</w:t>
      </w:r>
    </w:p>
    <w:p w:rsidR="00334F79" w:rsidRDefault="0026227A" w:rsidP="00181382">
      <w:r>
        <w:t>(ι)</w:t>
      </w:r>
      <w:r w:rsidR="00334F79">
        <w:t xml:space="preserve"> Ο υπόχρεος παραλείπει και επέρχεται ο θάνατος: 307 ΠΚ</w:t>
      </w:r>
    </w:p>
    <w:p w:rsidR="00334F79" w:rsidRDefault="0026227A" w:rsidP="00181382">
      <w:r>
        <w:t xml:space="preserve">(ιι) </w:t>
      </w:r>
      <w:r w:rsidR="00334F79">
        <w:t>Ο υπόχρεος παραλείπει αλλά δεν επέρχεται ο θάνατος: 307 ΠΚ (=&gt; η επέλευση του θανάτου δεν είναι εξωτερικός όρος του αξιοποίνου!)</w:t>
      </w:r>
    </w:p>
    <w:p w:rsidR="00334F79" w:rsidRDefault="0026227A" w:rsidP="00181382">
      <w:r>
        <w:t>(ιιι)</w:t>
      </w:r>
      <w:r w:rsidR="00334F79">
        <w:t xml:space="preserve"> Ο υπόχρεος έπραξε ως όφειλε αλλά δεν λύτρωσε άλλον: δεν εφαρμόζεται το 307 ΠΚ διότι δεν υπάρχει παράλειψη, εφόσον φυσικά επέλεξε τρόπο σωτηρίας που δεν είναι αλυσιτελής και διαφορετικός από τον ενδεδειγμένο</w:t>
      </w:r>
    </w:p>
    <w:p w:rsidR="00334F79" w:rsidRDefault="0026227A" w:rsidP="00181382">
      <w:r>
        <w:t>(ιν)</w:t>
      </w:r>
      <w:r w:rsidR="00334F79">
        <w:t xml:space="preserve"> Εκ των υστέρων αποδεικνύεται ότι η σωτηρία του κινδυνεύσαντος ήταν ανέφικτ</w:t>
      </w:r>
      <w:r>
        <w:t>η: απόπειρα 307 ΠΚ</w:t>
      </w:r>
    </w:p>
    <w:p w:rsidR="00D5253D" w:rsidRDefault="00D5253D" w:rsidP="00181382"/>
    <w:p w:rsidR="0026227A" w:rsidRDefault="0026227A" w:rsidP="00181382">
      <w:r>
        <w:t>2. Αντικειμενική υπόσταση</w:t>
      </w:r>
    </w:p>
    <w:p w:rsidR="0026227A" w:rsidRDefault="0026227A" w:rsidP="00181382">
      <w:r>
        <w:t>(ι) Κίνδυνος ζωής: ασυνήθης αντικανονική κατάσταση που εμφανίζει ανά πάσα στιγμή ως πιθανή τη δυνατότητα επέλευσης βλάβης, με αποτέλεσμα να προκαλεί αβεβαιότητα και ανασφάλεια. Η διαπίστωση του κινδύνου γίνεται με βάση μια αντικειμενική εκ των υστέρων πρόγνωση</w:t>
      </w:r>
      <w:r w:rsidR="00A663AB">
        <w:t>.</w:t>
      </w:r>
    </w:p>
    <w:p w:rsidR="0026227A" w:rsidRDefault="0026227A" w:rsidP="00181382">
      <w:r>
        <w:t>(ιι) Αντικειμενική δυνατότητα σωτηρίας του κινδυνεύοντος και γνώση της περιέλευσης του θύματος σε κατάσταση κινδύνου: η γνώση δεν αποτελεί στοιχείο του δόλου αλλά στοιχείο της παράλειψης και, κατά συνέπεια, της αντικειμενικής υπόστασης.</w:t>
      </w:r>
    </w:p>
    <w:p w:rsidR="0026227A" w:rsidRDefault="0026227A" w:rsidP="00181382">
      <w:r>
        <w:t>(ιιι) Παράλειψη της για τη σωτηρία πρόσφορης ενέργειας με αποτέλεσμα το θάνατο ή τη σωτηρία άλλοθεν του κινδυνεύσαντος. Η υποχρέωση προς ενέργεια αρχίζει με την ύπαρξη του κινδύνου ενώ τετελεσμένο είναι το έγκλημα με την έκλειψη της δυνατότητας σωτηρίας.</w:t>
      </w:r>
    </w:p>
    <w:p w:rsidR="0026227A" w:rsidRDefault="0026227A" w:rsidP="00181382">
      <w:r>
        <w:t xml:space="preserve">(ιν) </w:t>
      </w:r>
      <w:r w:rsidR="00A663AB">
        <w:t>Τοπική εγγύτητα δράστη και θύματος ή δυνατότητα δράστη, που βρίσκεται σε απόσταση από το θύμα, να προσφέρει τη μόνη ασφαλή ή δυνατή σωτηρία και να ελέγξει τη σοβαρότητα της κλήσης για βοήθεια.</w:t>
      </w:r>
    </w:p>
    <w:p w:rsidR="00A663AB" w:rsidRDefault="00A663AB" w:rsidP="00181382">
      <w:r>
        <w:t xml:space="preserve">(ν) Δυνατότητα λύτρωσης χωρίς να προκύψει κίνδυνος για τη ζωή ή την υγεία του υποχρέου. Δεν αίρεται η υποχρέωση με την επαπειλή κινδύνου ασήμαντης ή ελαφράς βλάβης της υγείας αλλά μόνο με την επαπειλή κινδύνου τόσο σοβαρού, που , κατά το κοινό περί δικαίου αίσθημα, να μη δύναται να αξιωθεί η αποδοχή της, ακόμα κι αν πρόκειται να οδηγήσει σε σωτηρία ανθρώπινης ζωής. Η παραδοχή αυτή δεν αντιφάσκει προς τον απόλυτο χαρακτήρα της ανθρώπινης ζωής, αλλά αντίθετα συνιστά αναγνώριση του γεγονότος ότι η κοινωνία δεν αποτελείται από τέρατα αυταπάρνησης. </w:t>
      </w:r>
    </w:p>
    <w:p w:rsidR="00D5253D" w:rsidRDefault="00D5253D" w:rsidP="00181382"/>
    <w:p w:rsidR="00A663AB" w:rsidRDefault="00A663AB" w:rsidP="00181382">
      <w:r>
        <w:t>3. Υποκειμενική υπόσταση</w:t>
      </w:r>
    </w:p>
    <w:p w:rsidR="00A663AB" w:rsidRDefault="00A663AB" w:rsidP="00181382">
      <w:r>
        <w:t>(ι) Γνωστικό στοιχείο: γνώση της δυνατότητας σωτηρίας από τον κίνδυνο χωρίς κίνδυνο της ζωής ή της υγείας</w:t>
      </w:r>
    </w:p>
    <w:p w:rsidR="00A663AB" w:rsidRDefault="00A663AB" w:rsidP="00181382">
      <w:r>
        <w:t>(ιι) Βουλητικό στοιχείο: βούληση ή αποδοχή της παράλειψης και του κινδύνου ζωής</w:t>
      </w:r>
    </w:p>
    <w:p w:rsidR="00D5253D" w:rsidRDefault="00D5253D" w:rsidP="00181382"/>
    <w:p w:rsidR="00A663AB" w:rsidRDefault="00A663AB" w:rsidP="00181382">
      <w:r>
        <w:t>4. Συρροές</w:t>
      </w:r>
    </w:p>
    <w:p w:rsidR="00A663AB" w:rsidRDefault="00A663AB" w:rsidP="00181382">
      <w:r>
        <w:t>(ι) Αληθής κατ’ ιδέαν με την παρασιώπηση εγκλήματος</w:t>
      </w:r>
    </w:p>
    <w:p w:rsidR="00A663AB" w:rsidRDefault="00A663AB" w:rsidP="00181382">
      <w:r>
        <w:t>(ιι) Φαινόμενη με την έκθεση και με την εκ παραλείψεως ανθρωποκτονία εκ προθέσεως (απορρόφηση της παράλειψης λύτρωσης)</w:t>
      </w:r>
    </w:p>
    <w:p w:rsidR="00A663AB" w:rsidRDefault="00A663AB" w:rsidP="00181382"/>
    <w:p w:rsidR="00A663AB" w:rsidRDefault="00A663AB" w:rsidP="00181382"/>
    <w:p w:rsidR="00A663AB" w:rsidRDefault="00A663AB" w:rsidP="00181382"/>
    <w:p w:rsidR="00A663AB" w:rsidRDefault="00A663AB" w:rsidP="00181382"/>
    <w:p w:rsidR="00181382" w:rsidRDefault="00A663AB" w:rsidP="00181382">
      <w:r>
        <w:lastRenderedPageBreak/>
        <w:t>ΙΙΙ. Εγκλήματα κατά της υγείας</w:t>
      </w:r>
    </w:p>
    <w:p w:rsidR="00D5253D" w:rsidRDefault="00D5253D" w:rsidP="00181382"/>
    <w:p w:rsidR="008206FA" w:rsidRDefault="008206FA" w:rsidP="00181382">
      <w:r>
        <w:t>Α. Το προστατευτέο έννομο αγαθό</w:t>
      </w:r>
    </w:p>
    <w:p w:rsidR="008206FA" w:rsidRDefault="008206FA" w:rsidP="00181382">
      <w:r>
        <w:t>Υγεία = σωματική ακεραιότητα</w:t>
      </w:r>
    </w:p>
    <w:p w:rsidR="008206FA" w:rsidRDefault="005B23EF" w:rsidP="00181382">
      <w:r>
        <w:t>Προσβολή της υγείας: βλάβη της ή συμπεριφορά που αντίκειται στους κανόνες της υγιεινής ακόμα κι αν δεν άγεται μέχρι τη βλάβη</w:t>
      </w:r>
    </w:p>
    <w:p w:rsidR="005B23EF" w:rsidRDefault="005B23EF" w:rsidP="00181382">
      <w:r>
        <w:t>Μέχρι ενός σημείου η υγεία υπόκειται στην ελεύθερη διάθεση του φορέα της – όριο: το σημείο από το οποίο και εφ’ εξής υπάρχει κίνδυνος αυτοκαταστροφής και άρα άρσης της ελευθερίας</w:t>
      </w:r>
    </w:p>
    <w:p w:rsidR="00181382" w:rsidRDefault="00181382" w:rsidP="00181382"/>
    <w:p w:rsidR="005B23EF" w:rsidRDefault="005B23EF" w:rsidP="00181382">
      <w:r>
        <w:t>Β. Ποινική εκτίμηση ιατροχειρουργικών επεμβάσεων</w:t>
      </w:r>
    </w:p>
    <w:p w:rsidR="005B23EF" w:rsidRDefault="005B23EF" w:rsidP="00181382">
      <w:r>
        <w:t>1. Γενικά</w:t>
      </w:r>
    </w:p>
    <w:p w:rsidR="005B23EF" w:rsidRDefault="005B23EF" w:rsidP="00181382">
      <w:r>
        <w:t>Κάθε ιατροχειρουργική επέμβαση συνιστά σωματική βλάβη, το άδικο της οποίας αίρεται από την παροχή της συναίνεσης. Ζήτημα: όταν πρόκειται για βαρειά σωματική βλάβη, είναι αδύνατη η άρση του αδίκου μέσω παροχής συναίνεσης. Στο εξωτερικό δε θεωρείται καν σωματική βλάβη, διότι δε βλάπτει αλλά αντίθετα βελτιώνει το έννομο αγαθό, την υγεία.</w:t>
      </w:r>
    </w:p>
    <w:p w:rsidR="00D5253D" w:rsidRDefault="00D5253D" w:rsidP="00181382"/>
    <w:p w:rsidR="005B23EF" w:rsidRDefault="005B23EF" w:rsidP="00181382">
      <w:r>
        <w:t xml:space="preserve">2. Περίπτωση αποτυχημένης επικίνδυνης επέμβασης </w:t>
      </w:r>
    </w:p>
    <w:p w:rsidR="005B23EF" w:rsidRDefault="005B23EF" w:rsidP="00181382">
      <w:r>
        <w:t>(ι) Τιμωρητέα: Σωματική βλάβη από αμέλεια (πλημμελής διεξαγωγή εγχειρήματος) =&gt; η ενδεδειγμένη και επιμελώς ενεργηθείσα επέμβαση δε συνιστά έγκλημα σωματικής βλάβης</w:t>
      </w:r>
    </w:p>
    <w:p w:rsidR="005B23EF" w:rsidRDefault="005B23EF" w:rsidP="00181382">
      <w:r>
        <w:t>(ιι) Μη τιμωρητέα:</w:t>
      </w:r>
    </w:p>
    <w:p w:rsidR="005B23EF" w:rsidRDefault="005B23EF" w:rsidP="00181382">
      <w:r>
        <w:t>α. Δεν υπήρχε άλλο μέσο θεραπείας του ασθενούς</w:t>
      </w:r>
    </w:p>
    <w:p w:rsidR="005B23EF" w:rsidRDefault="005B23EF" w:rsidP="00181382">
      <w:r>
        <w:t xml:space="preserve">β. Ο ασθενής είχε συναινέσει, εν γνώσει των τεκταινομένων. Το βάρος διαφωτίσεως του ασθενή εξαρτάται από το είδος της ασθένειας, το είδος της επέμβασης και τις συνέπειες αυτής. </w:t>
      </w:r>
    </w:p>
    <w:p w:rsidR="005B23EF" w:rsidRDefault="005B23EF" w:rsidP="00181382"/>
    <w:p w:rsidR="005B23EF" w:rsidRDefault="005B23EF" w:rsidP="00181382">
      <w:r>
        <w:t>Γ. Σχέση σωματικής βλάβης και ανθρωποκτονίας</w:t>
      </w:r>
    </w:p>
    <w:p w:rsidR="005B23EF" w:rsidRDefault="002E4DB3" w:rsidP="00181382">
      <w:r>
        <w:t xml:space="preserve">(ι) </w:t>
      </w:r>
      <w:r w:rsidR="005B23EF">
        <w:t>Αποτυχημένη απόπειρα ανθρωποκτονίας =&gt; σωματική βλάβη</w:t>
      </w:r>
    </w:p>
    <w:p w:rsidR="005B23EF" w:rsidRDefault="005B23EF" w:rsidP="00181382">
      <w:r>
        <w:t xml:space="preserve">Τιμώρηση για </w:t>
      </w:r>
      <w:r w:rsidR="002E4DB3">
        <w:t xml:space="preserve">απόπειρα </w:t>
      </w:r>
      <w:r>
        <w:t>299 ΠΚ</w:t>
      </w:r>
      <w:r w:rsidR="002E4DB3">
        <w:t xml:space="preserve"> (</w:t>
      </w:r>
      <w:r w:rsidR="002E4DB3">
        <w:rPr>
          <w:lang w:val="en-US"/>
        </w:rPr>
        <w:t>plus</w:t>
      </w:r>
      <w:r w:rsidR="002E4DB3" w:rsidRPr="002E4DB3">
        <w:t>)</w:t>
      </w:r>
      <w:r>
        <w:t xml:space="preserve"> που απορροφά</w:t>
      </w:r>
      <w:r w:rsidR="002E4DB3">
        <w:t xml:space="preserve"> σωματική βλάβη (</w:t>
      </w:r>
      <w:r w:rsidR="002E4DB3">
        <w:rPr>
          <w:lang w:val="en-US"/>
        </w:rPr>
        <w:t>minus</w:t>
      </w:r>
      <w:r w:rsidR="002E4DB3" w:rsidRPr="002E4DB3">
        <w:t>)</w:t>
      </w:r>
    </w:p>
    <w:p w:rsidR="002E4DB3" w:rsidRDefault="002E4DB3" w:rsidP="00181382">
      <w:r>
        <w:t>(ιι) Υπαναχώρηση από απόπειρα ανθρωποκτονίας =&gt; σωματική βλάβη</w:t>
      </w:r>
    </w:p>
    <w:p w:rsidR="002E4DB3" w:rsidRDefault="002E4DB3" w:rsidP="00181382">
      <w:r>
        <w:t>Τιμώρηση για σωματική βλάβη και ατιμώρητη η απόπειρα (44 παρ. 1 ΠΚ)</w:t>
      </w:r>
    </w:p>
    <w:p w:rsidR="002E4DB3" w:rsidRDefault="002E4DB3" w:rsidP="00181382">
      <w:r>
        <w:t>(ιιι) Είναι δυνατή η εφαρμογή των άρθρων 299 και 308 ΠΚ ταυτοχρόνως;</w:t>
      </w:r>
    </w:p>
    <w:p w:rsidR="002E4DB3" w:rsidRDefault="002E4DB3" w:rsidP="00181382">
      <w:r>
        <w:t>Ναι, αν ο δράστης υποβάλλει το θύμα σε βασανιστήρια που ξεπερνούν το σκοπό της ανθρωποκτονίας και δε συνδέονται αιτιωδώς με αυτόν, με αποτέλεσμα να μην αποτελούν τρόπους εκτελέσεως.</w:t>
      </w:r>
    </w:p>
    <w:p w:rsidR="002E4DB3" w:rsidRDefault="002E4DB3" w:rsidP="00181382"/>
    <w:p w:rsidR="002E4DB3" w:rsidRDefault="002E4DB3" w:rsidP="00181382">
      <w:r>
        <w:t>Δ. Η απλή σωματική βλάβη</w:t>
      </w:r>
    </w:p>
    <w:p w:rsidR="005F53BF" w:rsidRDefault="005F53BF" w:rsidP="00181382">
      <w:r>
        <w:t>Έγκλημα γνήσιο πολύτροπο (υπαλλακτικός μικτό)</w:t>
      </w:r>
    </w:p>
    <w:p w:rsidR="005F53BF" w:rsidRDefault="005F53BF" w:rsidP="00181382">
      <w:r>
        <w:t>1. Βλάβη της υγείας: κάθε πρόκληση ή επίταση αποκλίνουσας επί τα χείρω ανώμαλης κατάστασης της λειτουργίας των ανθρώπινων οργάνων (παθολογική κατάσταση). Δε δύναται αυτή να είναι στιγμιαία ή παροδική, αλλά πρέπει να συνεπάγεται και να καθιστά αναγκαία μια έστω και σύντομη διαδικασία ιάσεως, είτε μετά από παροχή ιατρικής περίθαλψης είτε μέσω μόνο των φυσικών δυνάμεων του οργανισμού.</w:t>
      </w:r>
    </w:p>
    <w:p w:rsidR="005F53BF" w:rsidRDefault="005F53BF" w:rsidP="00181382">
      <w:r>
        <w:t>Έτσι: τέτοια είναι και η πρόκληση βαρειάς μέθης με χορήγηση αλκοόλ ή ναρκωτικών, όχι όμως η περιαγωγή του άλλου δια οινοπνεύματος σε κατάσταση ευθυμίας, ούτε η χορηγία υπνωτικού. Η πρόκληση εμετού ή διάρροιας δε συνιστά βλάβη της υγείας, αν δεν ακολουθείται από μια διαδικασία ιάσεως.</w:t>
      </w:r>
    </w:p>
    <w:p w:rsidR="005F53BF" w:rsidRPr="002E4DB3" w:rsidRDefault="005F53BF" w:rsidP="00181382">
      <w:r>
        <w:lastRenderedPageBreak/>
        <w:t xml:space="preserve">2. Κάκωση του σώματος: κάθε ανάρμοστη κακομεταχείριση που επηρεάζει τη σωματική ευεξία ή ακεραιότητα του ατόμου. Δεν είναι η αόριστα ανάρμοστη κακομεταχείριση αλλά η βλαπτική για την υγεία εξωτερική επενέργεια στο σώμα, η ανθυγιεινή κακομεταχείριση, της οποίας σύνηθες σύμπτωμα είναι ο πόνος. </w:t>
      </w:r>
    </w:p>
    <w:p w:rsidR="00181382" w:rsidRDefault="005F53BF" w:rsidP="00181382">
      <w:r>
        <w:t>(ι) Μορφή επικίνδυνης για την υγεία συμπεριφοράς</w:t>
      </w:r>
    </w:p>
    <w:p w:rsidR="005F53BF" w:rsidRDefault="005F53BF" w:rsidP="00181382">
      <w:r>
        <w:t>(ιι) Το αποτέλεσμα αυτής</w:t>
      </w:r>
    </w:p>
    <w:p w:rsidR="005F53BF" w:rsidRDefault="005F53BF" w:rsidP="00181382"/>
    <w:p w:rsidR="005F53BF" w:rsidRDefault="005F53BF" w:rsidP="00181382">
      <w:r>
        <w:t>3. Συναίνεση του παθόντος</w:t>
      </w:r>
    </w:p>
    <w:p w:rsidR="00181382" w:rsidRDefault="00D5253D" w:rsidP="00181382">
      <w:r>
        <w:t>Λόγος άρσης του αδίκου μόνο της απλής σωματικής βλάβης και όχι των διακεκριμένων μορφών της</w:t>
      </w:r>
    </w:p>
    <w:p w:rsidR="00D5253D" w:rsidRDefault="00D5253D" w:rsidP="00181382">
      <w:r>
        <w:t>Ανδρουλάκης: Η σωματική βλάβη, και όχι η συναίνεση, απαιτείται να συμβαδίζει με τα χρηστά ήθη</w:t>
      </w:r>
    </w:p>
    <w:p w:rsidR="00D5253D" w:rsidRDefault="00D5253D" w:rsidP="00181382"/>
    <w:p w:rsidR="00D5253D" w:rsidRDefault="00D5253D" w:rsidP="00181382">
      <w:r>
        <w:t>4. Σωφρονισμός ανηλίκων</w:t>
      </w:r>
    </w:p>
    <w:p w:rsidR="00D5253D" w:rsidRDefault="00D5253D" w:rsidP="00181382">
      <w:r>
        <w:t>1502 παρ. 1 ΑΚ: λόγος άρσης του αδίκου</w:t>
      </w:r>
    </w:p>
    <w:p w:rsidR="00D5253D" w:rsidRDefault="00D5253D" w:rsidP="00181382">
      <w:r>
        <w:t>(ι) Βλάβη εξ αντικειμένου παιδαγωγικώς ενδεδειγμένη</w:t>
      </w:r>
    </w:p>
    <w:p w:rsidR="00D5253D" w:rsidRDefault="00D5253D" w:rsidP="00181382">
      <w:r>
        <w:t>(ιι) Βλάβη αναγκαία, ανάλογα με είδος και σοβαρότητα της αφορμής του σωφρονισμού, της ηλικίας, της συμπεριφοράς, …</w:t>
      </w:r>
    </w:p>
    <w:p w:rsidR="00D5253D" w:rsidRDefault="00D5253D" w:rsidP="00181382">
      <w:r>
        <w:t>(ιιι) Βούληση σωφρονισμού</w:t>
      </w:r>
    </w:p>
    <w:p w:rsidR="00D5253D" w:rsidRDefault="00D5253D" w:rsidP="00181382"/>
    <w:p w:rsidR="00D5253D" w:rsidRDefault="00D5253D" w:rsidP="00181382">
      <w:r>
        <w:t>5. Δικαιολογημένη αγανάκτηση</w:t>
      </w:r>
    </w:p>
    <w:p w:rsidR="00D5253D" w:rsidRDefault="00D5253D" w:rsidP="00181382">
      <w:r>
        <w:t>Δυνητικός προσωπικός λόγος απαλλαγής από την ποινή</w:t>
      </w:r>
    </w:p>
    <w:p w:rsidR="00D5253D" w:rsidRDefault="00D5253D" w:rsidP="00181382">
      <w:r>
        <w:t>(ι) Ο δράστης παρασύρθηκε στην πράξη λόγω δικαιολογημένης αγανάκτησης</w:t>
      </w:r>
    </w:p>
    <w:p w:rsidR="00D5253D" w:rsidRDefault="00D5253D" w:rsidP="00181382">
      <w:r>
        <w:t>(ιι) Η οποία οφείλεται σε προηγούμενη, ιδιαίτερα σκληρή ή βάναυση, πράξη που τελέστηκε εναντίον ή ενώπιόν του</w:t>
      </w:r>
    </w:p>
    <w:p w:rsidR="00181382" w:rsidRDefault="00181382" w:rsidP="00181382"/>
    <w:p w:rsidR="00524DC4" w:rsidRDefault="00524DC4" w:rsidP="00524DC4">
      <w:r>
        <w:t>Ε. Η επικίνδυνη σωματική βλάβη</w:t>
      </w:r>
    </w:p>
    <w:p w:rsidR="00524DC4" w:rsidRDefault="00524DC4" w:rsidP="00524DC4">
      <w:r>
        <w:t>1. Ιδιόρρυθμο έγκλημα διακινδύνευσης</w:t>
      </w:r>
    </w:p>
    <w:p w:rsidR="00524DC4" w:rsidRDefault="00524DC4" w:rsidP="00524DC4">
      <w:r>
        <w:t>(ι) Περαιτέρω διακινδύνευση της ήδη τρωθείσας υγείας, ή</w:t>
      </w:r>
    </w:p>
    <w:p w:rsidR="00524DC4" w:rsidRDefault="00524DC4" w:rsidP="00524DC4">
      <w:r>
        <w:t>(ιι) Διακινδύνευση της ζωής</w:t>
      </w:r>
    </w:p>
    <w:p w:rsidR="00524DC4" w:rsidRDefault="00524DC4" w:rsidP="00524DC4">
      <w:r>
        <w:t>Έγκλημα συγκεκριμένης διακινδύνευσης: η βαρύτερη μεταχείριση εξαρτάται από την επέλευση συγκεκριμένου κινδύνου, διαφορετικού για κάθε μία από τις δύο περιπτώσεις</w:t>
      </w:r>
    </w:p>
    <w:p w:rsidR="00524DC4" w:rsidRDefault="00524DC4" w:rsidP="00524DC4"/>
    <w:p w:rsidR="00181382" w:rsidRDefault="00524DC4" w:rsidP="00181382">
      <w:r>
        <w:t>2. Αντικειμενική υπόσταση</w:t>
      </w:r>
    </w:p>
    <w:p w:rsidR="00524DC4" w:rsidRDefault="00524DC4" w:rsidP="00181382">
      <w:r>
        <w:t>(ι) Πλήρωση της ΑντΥπ του 308 ΠΚ</w:t>
      </w:r>
    </w:p>
    <w:p w:rsidR="00524DC4" w:rsidRDefault="00524DC4" w:rsidP="00181382">
      <w:r>
        <w:t>(ιι) Με τρόπο που προκαλεί κίνδυνο για την υγεία ή τη ζωή του παθόντος</w:t>
      </w:r>
    </w:p>
    <w:p w:rsidR="00124D18" w:rsidRDefault="00124D18" w:rsidP="00181382">
      <w:r>
        <w:t>Η επέλευση του κινδύνου οδηγεί στο χαρακτηρισμό του εγκλήματος εκ του αποτελέσματός του</w:t>
      </w:r>
    </w:p>
    <w:p w:rsidR="00524DC4" w:rsidRDefault="00524DC4" w:rsidP="00181382"/>
    <w:p w:rsidR="00124D18" w:rsidRDefault="00124D18" w:rsidP="00181382"/>
    <w:p w:rsidR="00124D18" w:rsidRDefault="00124D18" w:rsidP="00181382"/>
    <w:p w:rsidR="00124D18" w:rsidRDefault="00124D18" w:rsidP="00181382"/>
    <w:p w:rsidR="00124D18" w:rsidRDefault="00124D18" w:rsidP="00181382"/>
    <w:p w:rsidR="00524DC4" w:rsidRDefault="00524DC4" w:rsidP="00181382">
      <w:r>
        <w:lastRenderedPageBreak/>
        <w:t>Στ. Η βαριά σωματική βλάβη</w:t>
      </w:r>
    </w:p>
    <w:p w:rsidR="00524DC4" w:rsidRDefault="00124D18" w:rsidP="00181382">
      <w:r>
        <w:t xml:space="preserve">1. </w:t>
      </w:r>
      <w:r w:rsidR="00524DC4">
        <w:t>Αντικειμενική υπόσταση:</w:t>
      </w:r>
    </w:p>
    <w:p w:rsidR="00524DC4" w:rsidRDefault="00524DC4" w:rsidP="00181382">
      <w:r>
        <w:t>(ι) Απλή σωματική βλάβη (βασικό)</w:t>
      </w:r>
    </w:p>
    <w:p w:rsidR="00524DC4" w:rsidRDefault="00524DC4" w:rsidP="00181382">
      <w:r>
        <w:t>(ιι) Που οδηγεί</w:t>
      </w:r>
      <w:r w:rsidR="00124D18">
        <w:t xml:space="preserve"> σε βαριά σωματική βλάβη ή σε </w:t>
      </w:r>
      <w:r>
        <w:t>διανοητική πάθηση του παθόντος (αποτέλεσμα)</w:t>
      </w:r>
      <w:r w:rsidR="00124D18">
        <w:t xml:space="preserve">, ιδίως: </w:t>
      </w:r>
    </w:p>
    <w:p w:rsidR="00124D18" w:rsidRDefault="00124D18" w:rsidP="000248DD">
      <w:r>
        <w:t>- Κίνδυνος ζωής του παθόντος</w:t>
      </w:r>
      <w:r w:rsidR="00A656AF">
        <w:t>: εδώ</w:t>
      </w:r>
      <w:r w:rsidR="00A656AF" w:rsidRPr="00A656AF">
        <w:t xml:space="preserve"> </w:t>
      </w:r>
      <w:r w:rsidR="00A656AF">
        <w:t>δεν είναι επικίνδυνος ο τρόπος τέλεσης της βλάβης, όπως στο άρθρο 309 ΠΚ, αλλά το αποτέλεσμα της βλάβης αυτής. Πρόκειται για κίνδυνο σοβαρότερο, όχι για μια επικίνδυνη στιγμή αλλά για μια επικίνδυνη φάση της παθολογικής κατάστασης, κατά την οποία το θύμα «χαροπαλεύει»</w:t>
      </w:r>
    </w:p>
    <w:p w:rsidR="00124D18" w:rsidRDefault="00124D18" w:rsidP="000248DD">
      <w:r>
        <w:t>- Βαριά και μακρά αρρώστια</w:t>
      </w:r>
      <w:r w:rsidR="00A656AF">
        <w:t>: επιφέρει σοβαρή κατάπτωση του οργανισμού, που συνοδεύεται από δυσβάσταχτες ενοχλήσεις</w:t>
      </w:r>
    </w:p>
    <w:p w:rsidR="00124D18" w:rsidRDefault="00124D18" w:rsidP="000248DD">
      <w:r>
        <w:t>- Σοβαρός ακρωτηριασμός</w:t>
      </w:r>
      <w:r w:rsidR="00A656AF">
        <w:t>: πρόκληση της απότμησης όχι μόνο ενός άκρου στην κυριολεξία, αλλά κάθε εξωτερικού ή εσωτερικού μέλους του σώματος που επιτελεί ιδία λειτουργία στον οργανισμό</w:t>
      </w:r>
      <w:r w:rsidR="000B1F88">
        <w:t>. Η σοβαρότητα του ακρωτηριασμού κρίνεται εν όψει των ατομικών περιστάσεων και σχέσεων του παθόντος</w:t>
      </w:r>
    </w:p>
    <w:p w:rsidR="000B1F88" w:rsidRDefault="000B1F88" w:rsidP="000248DD">
      <w:r>
        <w:t xml:space="preserve">Πχ η αποκοπή του μικρού δακτύλου του αριστερού χεριού συνιστά σοβαρό ακρωτηριασμό αν το θύμα παίζει επαγγελματικά βιολί, όχι αν είναι ο μέσος άνθρωπος </w:t>
      </w:r>
    </w:p>
    <w:p w:rsidR="000B1F88" w:rsidRDefault="000B1F88" w:rsidP="000248DD">
      <w:r>
        <w:t>Ανδρουλάκης: διαφωνεί =&gt; ο ακρωτηριασμός αυτός δε βλάπτει τη σωματική υγεία αλλά την κοινωνική υπόσταση, επομένως δεν είναι σοβαρός. Σοβαρός είναι μόνο ο ακρωτηριασμός που οδηγεί στην αναπηρία</w:t>
      </w:r>
    </w:p>
    <w:p w:rsidR="00124D18" w:rsidRDefault="00124D18" w:rsidP="000248DD">
      <w:r>
        <w:t>- Επί μακρόν σπουδαία αδυναμία χρήσης του σώματος ή της διάνοιας</w:t>
      </w:r>
      <w:r w:rsidR="000248DD">
        <w:t>: κάθε περίπτωση αχρήστευσης ή ουσιώδους δυσχέρανσης της λειτουργίας των μελών και των οργάνων, η απότμηση των οποίων συνιστά σοβαρό ακρωτηριασμό. Εδώ εμπίπτει και η περίπτωση της βαριάς παραμόρφωσης</w:t>
      </w:r>
    </w:p>
    <w:p w:rsidR="00124D18" w:rsidRDefault="00124D18" w:rsidP="00181382">
      <w:r>
        <w:t>Η βαρύτητα της σωματικής βλάβης συναρτάται της βλάβης της υγείας και όχι της κάκωσης του σώματος</w:t>
      </w:r>
    </w:p>
    <w:p w:rsidR="00124D18" w:rsidRDefault="00124D18" w:rsidP="00181382"/>
    <w:p w:rsidR="00181382" w:rsidRDefault="00124D18" w:rsidP="00181382">
      <w:r>
        <w:t xml:space="preserve">2. </w:t>
      </w:r>
      <w:r w:rsidR="00524DC4">
        <w:t>Εκ του αποτελέσματος διακρινόμενο</w:t>
      </w:r>
    </w:p>
    <w:p w:rsidR="00181382" w:rsidRDefault="00124D18" w:rsidP="00181382">
      <w:r>
        <w:t xml:space="preserve">Το αποτέλεσμα εδώ δεν είναι «πρόσθετον τι περαιτέρω», αλλά μάλλον το έγκλημα της απλής σωματικής βλάβης σε βαρύτερη μορφή. </w:t>
      </w:r>
    </w:p>
    <w:p w:rsidR="00124D18" w:rsidRDefault="00124D18" w:rsidP="00181382"/>
    <w:p w:rsidR="00124D18" w:rsidRDefault="00124D18" w:rsidP="00181382">
      <w:r>
        <w:t>3. Ειδική υπόσταση:</w:t>
      </w:r>
    </w:p>
    <w:p w:rsidR="00124D18" w:rsidRDefault="00124D18" w:rsidP="00181382">
      <w:r>
        <w:t>(ι) Ο δράστης αποσκοπούσε ή αποδέχτηκε την τέλεση απλής σωματικής βλάβης (δόλος),</w:t>
      </w:r>
      <w:r w:rsidR="000248DD">
        <w:t xml:space="preserve"> </w:t>
      </w:r>
      <w:r>
        <w:t xml:space="preserve">αντ’ αυτής όμως προκάλεσε βαριά σωματική βλάβη ή διανοητική πάθηση (αποτέλεσμα που οφείλεται σε δόλο), ή </w:t>
      </w:r>
    </w:p>
    <w:p w:rsidR="00124D18" w:rsidRDefault="00124D18" w:rsidP="00181382">
      <w:r>
        <w:t>(ιι) επέτυχε μεν σε πρώτη φάση την απλή σωματική βλάβη (δόλος), εν συνεχεία όμως προκλήθηκε βαριά σωματική βλάβη ή διανοητ</w:t>
      </w:r>
      <w:r w:rsidR="000248DD">
        <w:t>ική πάθηση (αποτέλεσμα που οφεί</w:t>
      </w:r>
      <w:r>
        <w:t>λεται σε αμέλεια)</w:t>
      </w:r>
    </w:p>
    <w:p w:rsidR="00124D18" w:rsidRDefault="00124D18" w:rsidP="00181382"/>
    <w:p w:rsidR="00181382" w:rsidRDefault="000248DD" w:rsidP="001D6D8B">
      <w:r>
        <w:t>Ζ. Η θανατηφόρος σωματική βλάβη</w:t>
      </w:r>
    </w:p>
    <w:p w:rsidR="00A13ED4" w:rsidRDefault="002C6635" w:rsidP="001D6D8B">
      <w:r>
        <w:t xml:space="preserve">1. </w:t>
      </w:r>
      <w:r w:rsidR="00A13ED4">
        <w:t>Εκ του αποτελέσματος χαρακτηριζόμενο</w:t>
      </w:r>
    </w:p>
    <w:p w:rsidR="00A13ED4" w:rsidRDefault="00A13ED4" w:rsidP="001D6D8B">
      <w:r>
        <w:t>(ι) προηγούμενη πραγμάτωση της σωματικής βλάβης και επακόλουθη πρόκληση αιτιωδώς του θανάτου</w:t>
      </w:r>
    </w:p>
    <w:p w:rsidR="00A13ED4" w:rsidRDefault="00A13ED4" w:rsidP="001D6D8B">
      <w:r>
        <w:t>(ιι) από την ενέργεια του δράστη, που στοχεύει σε σωματική βλάβη, παράγεται ευθέως θάνατος</w:t>
      </w:r>
    </w:p>
    <w:p w:rsidR="002C6635" w:rsidRDefault="002C6635" w:rsidP="001D6D8B">
      <w:r>
        <w:t>Σε κάθε περίπτωση, απαιτείται ύπαρξη αιτιώδους συνδέσμου μεταξύ της βλάβης και του θανατηφόρου αποτελέσματος</w:t>
      </w:r>
    </w:p>
    <w:p w:rsidR="002C6635" w:rsidRDefault="002C6635" w:rsidP="001D6D8B"/>
    <w:p w:rsidR="002C6635" w:rsidRDefault="002C6635" w:rsidP="001D6D8B">
      <w:r>
        <w:t>2. Συρροές</w:t>
      </w:r>
    </w:p>
    <w:p w:rsidR="002C6635" w:rsidRDefault="002C6635" w:rsidP="001D6D8B">
      <w:r>
        <w:t>(ι) Οι διακεκριμένες σωματικές βλάβες τελούν έναντι της απλής σε σχέση ειδικότητας</w:t>
      </w:r>
    </w:p>
    <w:p w:rsidR="002C6635" w:rsidRDefault="002C6635" w:rsidP="001D6D8B">
      <w:r>
        <w:t>(ιι) Η επικίνδυνη σωματική βλάβη είναι επικουρική της βαριάς, ενώ αμφότερες είναι επικουρικές της θανατηφόρου.</w:t>
      </w:r>
    </w:p>
    <w:p w:rsidR="002C6635" w:rsidRDefault="002C6635" w:rsidP="001D6D8B">
      <w:r>
        <w:lastRenderedPageBreak/>
        <w:t>Η. Σωματική βλάβη εξ αμελείας</w:t>
      </w:r>
    </w:p>
    <w:p w:rsidR="002C6635" w:rsidRDefault="002C6635" w:rsidP="001D6D8B">
      <w:r>
        <w:t>1. Ειδική υπόσταση</w:t>
      </w:r>
    </w:p>
    <w:p w:rsidR="002C6635" w:rsidRDefault="002C6635" w:rsidP="001D6D8B">
      <w:r>
        <w:t>(ι) Πρόκληση σωματικής βλάβης (ΑντΥπ)</w:t>
      </w:r>
    </w:p>
    <w:p w:rsidR="002C6635" w:rsidRDefault="002C6635" w:rsidP="001D6D8B">
      <w:r>
        <w:t>(ιι) Εξ αμελείας (ΥπΥπ): Ύπαρξη πλημμέλειας στη συμπεριφορά</w:t>
      </w:r>
    </w:p>
    <w:p w:rsidR="002C6635" w:rsidRDefault="002C6635" w:rsidP="001D6D8B">
      <w:r>
        <w:t>Ειδικά στην οδήγηση: πώς κρίνεται η πλημμέλεια;</w:t>
      </w:r>
    </w:p>
    <w:p w:rsidR="002C6635" w:rsidRDefault="002C6635" w:rsidP="001D6D8B">
      <w:r>
        <w:t>α. Αρχή της εμπιστοσύνης: ο συνετός οδηγός ή πεζός δικαιούται να έχει εμπιστοσύνη στο ότι οι υπόλοιποι συμμετέχοντες στην οδική κυκλοφορία θα συμπεριφερθούν συνετά, εκτός αν έχει ενδείξεις για το αντίθετο =&gt; ισχύουσα: εκείνο που παρέχει δικαίωμα στην προσδοκία ότι ο άλλος θα ενεργήσει με αίσθημα ευθύνης είναι η ιδιότητα αυτού ως υπεύθυνης προσωπικότητας, γεγονός που αποτελεί ακλόνητο θεμέλιο της αρχής της εμπιστοσύνης</w:t>
      </w:r>
    </w:p>
    <w:p w:rsidR="002C6635" w:rsidRDefault="002C6635" w:rsidP="001D6D8B">
      <w:r>
        <w:t>β. Αρχή της αμυντικής οδήγησης: ο συνετός οδηγός οφείλει να προβλέψει την ύπαρξη αλλότριου σφάλματος και να λειτουργήσει ανάλογα</w:t>
      </w:r>
    </w:p>
    <w:p w:rsidR="005D359B" w:rsidRDefault="005D359B" w:rsidP="001D6D8B"/>
    <w:p w:rsidR="001D6D8B" w:rsidRDefault="00571E86" w:rsidP="00854A8A">
      <w:r>
        <w:t>2. Συναίνεση στο ενδεχόμενο της σωματικής βλάβης</w:t>
      </w:r>
    </w:p>
    <w:p w:rsidR="00571E86" w:rsidRDefault="00571E86" w:rsidP="00571E86">
      <w:r>
        <w:t>Ειδικές περιπτώσεις:</w:t>
      </w:r>
    </w:p>
    <w:p w:rsidR="00571E86" w:rsidRDefault="00571E86" w:rsidP="00571E86">
      <w:r>
        <w:t>(</w:t>
      </w:r>
      <w:r w:rsidR="00FE6555">
        <w:t>ι</w:t>
      </w:r>
      <w:r>
        <w:t>) Ο Α μεθυσμένος με προτρέπει να με οδηγήσει με το αμάξι του στο σπίτι μου. Στο δρόμο γίνεται ατύχημα και τραυματίζομαι.</w:t>
      </w:r>
    </w:p>
    <w:p w:rsidR="00571E86" w:rsidRDefault="00FE6555" w:rsidP="00571E86">
      <w:r>
        <w:t xml:space="preserve">α. </w:t>
      </w:r>
      <w:r w:rsidR="00571E86">
        <w:t>Υπάρχει κάποιου είδους συναίνεση. Ο παθών έχει αποδεχτεί τον κίνδυνο, όχι όμως τη βλάβη. Έχει συναινέσει στη διακινδύνευσή του, όχι όμως και στη βλάβη του. Εκτός, λοιπόν, από τη συναίνεση στη βλάβη, υπάρχει και η συναίνεση στη διακινδύνευση, η οποία δεν αίρει το άδικο ακόμα και της εξ αμελείας θανάτωσης ή βαριάς σωματικής βλάβης (αμφ.).</w:t>
      </w:r>
    </w:p>
    <w:p w:rsidR="00FE6555" w:rsidRDefault="00FE6555" w:rsidP="00571E86">
      <w:r>
        <w:t>β. Αν η σωματική βλάβη είναι βαριά ή επικίνδυνη: δεν είναι δυνατή η εφαρμογή της συναίνεσης ως λόγου άρσης του αδίκου.</w:t>
      </w:r>
    </w:p>
    <w:p w:rsidR="00571E86" w:rsidRDefault="00FE6555" w:rsidP="00571E86">
      <w:r>
        <w:t>(ιι)</w:t>
      </w:r>
      <w:r w:rsidR="00571E86">
        <w:t xml:space="preserve"> Σε ορισμένα αθλήματα προκύπτουν πολλές φορές ακόμα και βαριές σωματικές βλάβες, κανείς όμως δεν τιμωρείται ποινικά. </w:t>
      </w:r>
    </w:p>
    <w:p w:rsidR="00571E86" w:rsidRDefault="00571E86" w:rsidP="00571E86">
      <w:r>
        <w:t>Στις περιπτώσεις αυτές υπάρχει συναίνεση των αθλητών στον κίνδυνο. Στις αθλητικές δραστηριότητες υπάρχει συναίνεση στη διακινδύνευση. Εδώ, όμως, όλοι δέχονται ότι αυτή η συναίνεση στη διακινδύνευση αίρει το άδικο διότι οι πράξεις αυτές είναι κοινωνικά πρόσφορες. Η συναίνεση αυτή ισχύει μόνο για εξ αμελείας σωματικές βλάβες.</w:t>
      </w:r>
    </w:p>
    <w:p w:rsidR="00571E86" w:rsidRDefault="00571E86" w:rsidP="00854A8A"/>
    <w:p w:rsidR="00FE6555" w:rsidRDefault="00FE6555" w:rsidP="00854A8A"/>
    <w:p w:rsidR="00FE6555" w:rsidRDefault="00FE6555" w:rsidP="00854A8A"/>
    <w:p w:rsidR="00FE6555" w:rsidRDefault="00FE6555" w:rsidP="00854A8A"/>
    <w:p w:rsidR="00FE6555" w:rsidRDefault="00FE6555" w:rsidP="00854A8A"/>
    <w:p w:rsidR="00FE6555" w:rsidRDefault="00FE6555" w:rsidP="00854A8A"/>
    <w:p w:rsidR="00FE6555" w:rsidRDefault="00FE6555" w:rsidP="00854A8A"/>
    <w:p w:rsidR="00FE6555" w:rsidRDefault="00FE6555" w:rsidP="00854A8A"/>
    <w:p w:rsidR="00FE6555" w:rsidRDefault="00FE6555" w:rsidP="00854A8A"/>
    <w:p w:rsidR="00FE6555" w:rsidRDefault="00FE6555" w:rsidP="00854A8A"/>
    <w:p w:rsidR="00FE6555" w:rsidRDefault="00FE6555" w:rsidP="00854A8A"/>
    <w:p w:rsidR="00FE6555" w:rsidRDefault="00FE6555" w:rsidP="00854A8A"/>
    <w:p w:rsidR="00FE6555" w:rsidRDefault="00FE6555" w:rsidP="00854A8A"/>
    <w:p w:rsidR="00FE6555" w:rsidRDefault="00FE6555" w:rsidP="00854A8A"/>
    <w:p w:rsidR="00FE6555" w:rsidRDefault="00FE6555" w:rsidP="00854A8A">
      <w:r>
        <w:rPr>
          <w:lang w:val="en-US"/>
        </w:rPr>
        <w:lastRenderedPageBreak/>
        <w:t>IV.</w:t>
      </w:r>
      <w:r>
        <w:t xml:space="preserve"> Ιδιώνυμα εγκλήματα</w:t>
      </w:r>
    </w:p>
    <w:p w:rsidR="00FE6555" w:rsidRDefault="00FE6555" w:rsidP="00854A8A"/>
    <w:p w:rsidR="00FE6555" w:rsidRDefault="00FE6555" w:rsidP="00854A8A">
      <w:r>
        <w:t>Α. Η συμπλοκή</w:t>
      </w:r>
    </w:p>
    <w:p w:rsidR="00FE6555" w:rsidRDefault="001C2F5D" w:rsidP="00854A8A">
      <w:r>
        <w:t xml:space="preserve">1. </w:t>
      </w:r>
      <w:r w:rsidR="00FE6555">
        <w:t>Συμμετοχή σε συμπλοκή: έγκλημα συγκεκριμένης διακινδύνευσης</w:t>
      </w:r>
    </w:p>
    <w:p w:rsidR="00FE6555" w:rsidRDefault="00FE6555" w:rsidP="00854A8A">
      <w:r>
        <w:t>Η επέλευση του θανάτου ή της βαριάς σωματικής βλάβης λειτουργεί ως εξωτερικός όρος του αξιοποίνου που δεν απαιτείται να υπερκαλύπτεται από υπαιτιότητα του δράστη, αλλά που, από δικονομική σκοπιά, λειτουργεί ως τεκμήριο της ιδιάζουσας συγκεκριμένης διακινδύνευσης</w:t>
      </w:r>
    </w:p>
    <w:p w:rsidR="00FE6555" w:rsidRDefault="00FE6555" w:rsidP="00854A8A"/>
    <w:p w:rsidR="001C2F5D" w:rsidRDefault="001C2F5D" w:rsidP="00854A8A">
      <w:r>
        <w:t>2. Συρροές: Αν αποδειχτεί ότι ο συμμετάσχων σε συμπλοκή ευθύνεται για το θάνατο ή για σωματική βλάβη που συντελέσθηκε: αληθής κατ’ ιδέαν συρροή. Η συμπλοκή, παρά το συνήθως συμβαίνον στις περιπτώσεις συνάντησης εγκλημάτων βλάβης με εγκλήματα διακινδύνευσης (επικουρικότητα), δεν παραμερίζεται, κι αυτό διότι η διακινδύνευση που προκύπτει από το έγκλημα αυτό δεν αφορά μόνο στον τελικώς θανατωθέντα ή υποστάντα σωματική βλάβη αλλά σε όλους τους συμπλακέντες.</w:t>
      </w:r>
    </w:p>
    <w:p w:rsidR="001C2F5D" w:rsidRDefault="001C2F5D" w:rsidP="00854A8A"/>
    <w:p w:rsidR="001C2F5D" w:rsidRDefault="001C2F5D" w:rsidP="00854A8A">
      <w:r>
        <w:t>3. Ειδική υπόσταση</w:t>
      </w:r>
    </w:p>
    <w:p w:rsidR="001C2F5D" w:rsidRDefault="00194E8C" w:rsidP="00854A8A">
      <w:r>
        <w:t>(ι)</w:t>
      </w:r>
      <w:r w:rsidR="001C2F5D">
        <w:t xml:space="preserve"> Συμπλοκή: εκτρεπόμενη σε αμοιβαίες βιαιοπραγίες κατά του σώματος φιλονικία μεταξύ περισσότερων από δύο πρόσωπα. Απαιτείται κάθε εκ των τουλάχιστον τριών προσώπων να καταφέρεται ενεργά ενάντια των άλλων, ανταλλάσσοντας πλήγαμτα. </w:t>
      </w:r>
    </w:p>
    <w:p w:rsidR="001C2F5D" w:rsidRDefault="00194E8C" w:rsidP="00854A8A">
      <w:r>
        <w:t xml:space="preserve">α. </w:t>
      </w:r>
      <w:r w:rsidR="001C2F5D">
        <w:t>Διαφορά με επίθεση:</w:t>
      </w:r>
    </w:p>
    <w:p w:rsidR="001C2F5D" w:rsidRDefault="00194E8C" w:rsidP="00854A8A">
      <w:r>
        <w:t>-</w:t>
      </w:r>
      <w:r w:rsidR="001C2F5D">
        <w:t xml:space="preserve"> Αν ο ένας απλώς αποκρούει τα πλήγματα των άλλων, δεν υφίσταται συμπλοκή αλλά ομαδική επίθεση.</w:t>
      </w:r>
    </w:p>
    <w:p w:rsidR="001C2F5D" w:rsidRDefault="00194E8C" w:rsidP="00854A8A">
      <w:r>
        <w:t>-</w:t>
      </w:r>
      <w:r w:rsidR="001C2F5D">
        <w:t xml:space="preserve"> Για την επίθεση δεν είναι απαραίτητη η ύπαρξη πληγμάτων.</w:t>
      </w:r>
    </w:p>
    <w:p w:rsidR="001C2F5D" w:rsidRDefault="001C2F5D" w:rsidP="00854A8A">
      <w:r>
        <w:t>- Η συμπλοκή περιλαμβάνει τον εξωτερικό όρο του αξιοποίνου, που δεν υπάρχει στην επίθεση.</w:t>
      </w:r>
    </w:p>
    <w:p w:rsidR="001C2F5D" w:rsidRDefault="001C2F5D" w:rsidP="00854A8A">
      <w:r>
        <w:t>Η συμπλοκή δεν επηρεάζεται από την ύπαρξη δικαιώματος άμυνας: η συμπλοκή είναι πραγματικό γεγονός, ενώ η άμυνα αφορά στο ζήτημα της ποινικής ευθύνης της συμμετοχής στη συμπλοκή.</w:t>
      </w:r>
    </w:p>
    <w:p w:rsidR="00194E8C" w:rsidRDefault="00194E8C" w:rsidP="00854A8A">
      <w:r>
        <w:t xml:space="preserve">β. </w:t>
      </w:r>
      <w:r w:rsidR="001C2F5D">
        <w:t xml:space="preserve">Εφόσον συγκροτήθηκε συμπλοκή, αρκεί οποιαδήποτε συμμετοχή σε αυτήν για να πληρωθεί η ΑντΥπ του εγκλήματος. Ως συμμετοχή νοείται κάθε αγωνιστική πράξη προσώπου παρόντος στο χώρο της συμπλοκής, που δηλώνει εχθρική διάθεση, πράξη που δεν είναι απαραίτητο να οδηγήσει σε καταφορά πλήγματος, αλλά αρκεί να κατατείνει σε αυτό (πχ ο Α αρπάζει μια πέτρα και σηκώνει το χέρι του). Αρκεί και η ψυχική ενθάρρυνση των συμπλεκομένων, καθώς και η παρεμπόδιση των προσερχομένων να χωρίσουν τους συμπλεκόμενους. Μόνο, όμως, όταν υπάρχει ήδη συμπλοκή είναι αξιόποινες οι ενέργειες αυτές. </w:t>
      </w:r>
    </w:p>
    <w:p w:rsidR="001C2F5D" w:rsidRDefault="00194E8C" w:rsidP="00854A8A">
      <w:r>
        <w:t>(ιι)</w:t>
      </w:r>
      <w:r w:rsidR="001C2F5D">
        <w:t xml:space="preserve"> Εκτός </w:t>
      </w:r>
      <w:r>
        <w:t>αν συμπλέχθηκε χωρίς υπαιτιότητά του: ο όρος υπαιτιότητα δε λαμβάνεται υπό τη συνήθη τεχνική έννοια. Η έλλειψη υπαιτιότητας εδώ νοείται ως έλλειψη λόγου που αποκλείει το άδικο ή τον καταλογισμό.</w:t>
      </w:r>
    </w:p>
    <w:p w:rsidR="00194E8C" w:rsidRDefault="00194E8C" w:rsidP="00854A8A"/>
    <w:p w:rsidR="00194E8C" w:rsidRDefault="00194E8C" w:rsidP="00854A8A">
      <w:r>
        <w:t>Β. Η σωματική βλάβη ανηλίκων κλπ</w:t>
      </w:r>
    </w:p>
    <w:p w:rsidR="00194E8C" w:rsidRDefault="00194E8C" w:rsidP="00854A8A">
      <w:r>
        <w:t>1. Προστατευόμενο έννομο αγαθό, φύση του εγκλήματος</w:t>
      </w:r>
    </w:p>
    <w:p w:rsidR="00194E8C" w:rsidRDefault="00194E8C" w:rsidP="00854A8A">
      <w:r>
        <w:t>Πρόκειται για ιδιώνυμο έγκλημα που έχει αυθυπαρξία έναντι του 308 ΠΚ, διότι βασίζεται στην ανάγκη προστασίας της ψυχικής ανέλιξης των νεαρών ατόμων, κατ’ επέκταση και του ψυχικού κόσμου άλλων ατόμων που τελούν σε υποδεέστερη κοινωνική θέση.</w:t>
      </w:r>
    </w:p>
    <w:p w:rsidR="00194E8C" w:rsidRDefault="00194E8C" w:rsidP="00854A8A"/>
    <w:p w:rsidR="00194E8C" w:rsidRDefault="00194E8C" w:rsidP="00854A8A">
      <w:r>
        <w:t xml:space="preserve">2. Αντικειμενική υπόσταση: </w:t>
      </w:r>
    </w:p>
    <w:p w:rsidR="00194E8C" w:rsidRDefault="00194E8C" w:rsidP="00854A8A">
      <w:r>
        <w:t>(ι) Συνεχής σκληρή συμπεριφορά που συνεπάγεται σωματική κάκωση ή βλάβη της υγείας</w:t>
      </w:r>
      <w:r w:rsidR="00C55809">
        <w:t xml:space="preserve">: σκληρή είναι η συμπεριφορά που προέρχεται από έλλειψη συναισθήματος έναντι του άλλου.  </w:t>
      </w:r>
    </w:p>
    <w:p w:rsidR="00194E8C" w:rsidRDefault="00194E8C" w:rsidP="00854A8A">
      <w:r>
        <w:t>(ιι)</w:t>
      </w:r>
      <w:r w:rsidR="00C55809">
        <w:t xml:space="preserve"> Ή κ</w:t>
      </w:r>
      <w:r>
        <w:t>ακόβουλη παραμέληση των υποχρεώσεων που υφίστανται έναντι αυτών των προσώπων, με αποτέλεσμα τη σωματική κάκωση ή βλάβη της υγείας τους</w:t>
      </w:r>
      <w:r w:rsidR="00C55809">
        <w:t xml:space="preserve">: αν και εφόσον εξαρτάται το υποδεέστερο πρόσωπο από άτομο που είχε ιδιαίτερη νομική υποχρέωση να αποτρέψει το αξιόποινο αποτέλεσμα, η </w:t>
      </w:r>
      <w:r w:rsidR="00C55809">
        <w:lastRenderedPageBreak/>
        <w:t>παράλειψη της αποτροπής του είναι τότε μόνο αξιόποινη, όταν εμπνέεται από κακοβουλία του δράστη. Κακόβουλη θεωρείται η παραμέληση όταν εκπηγάζει από επίμεμπτα ή ταπεινά κίνητρα.</w:t>
      </w:r>
    </w:p>
    <w:p w:rsidR="00194E8C" w:rsidRDefault="00194E8C" w:rsidP="00854A8A">
      <w:r>
        <w:t>(ιιι) Προσώπων:</w:t>
      </w:r>
    </w:p>
    <w:p w:rsidR="00194E8C" w:rsidRDefault="00194E8C" w:rsidP="00854A8A">
      <w:r>
        <w:t xml:space="preserve">α. - κάτω των 17 ετών, ή </w:t>
      </w:r>
    </w:p>
    <w:p w:rsidR="00194E8C" w:rsidRDefault="00194E8C" w:rsidP="00194E8C">
      <w:pPr>
        <w:ind w:left="284"/>
      </w:pPr>
      <w:r>
        <w:t xml:space="preserve"> - αδύναμα να υπερασπιστούν τον εαυτό τους: πρόσωπα που για οποιοδήποτε λόγο δεν μπορούν να    αμυνθούν προσηκόντως εναντίον αυτού που τα κακοποιεί. Η αδυναμία αυτή υπεράσπισης προϋποθέτει μια κοινωνική και ψυχοπνευματική ευαισθησία και μειονεξία, που τεκμαίρεται ότι υπάρχει στα νεαρά άτομα και επιτείνεται από τη σχέση εξάρτησης με το δράστη. Το θύμα εδώ όχι μόνο δεν μπορεί αλλά και δεν τολμά να υπερασπιστεί τον εαυτό του.</w:t>
      </w:r>
    </w:p>
    <w:p w:rsidR="00194E8C" w:rsidRDefault="00194E8C" w:rsidP="00854A8A">
      <w:r>
        <w:t>β. που τελούν υπό την επιμέλεια (γονείς, επίτροποι, …) ή προστασία (γκουβερνάντα …) του δράστη ή εντάσσονται στην οικογένειά του ή τελούν σε σχέση εργασίας ή υπηρεσίας με αυτόν ή αφέθηκαν στην εξουσία του από τους υποχρέους στην επιμέλειά τους.</w:t>
      </w:r>
    </w:p>
    <w:p w:rsidR="00194E8C" w:rsidRDefault="00194E8C" w:rsidP="00854A8A"/>
    <w:p w:rsidR="00194E8C" w:rsidRDefault="00C55809" w:rsidP="00854A8A">
      <w:r>
        <w:t>3. Συρροές</w:t>
      </w:r>
    </w:p>
    <w:p w:rsidR="00C55809" w:rsidRDefault="00C55809" w:rsidP="00854A8A">
      <w:r>
        <w:t>(ι) Σχέση ειδικότητας με το 308 ΠΚ</w:t>
      </w:r>
    </w:p>
    <w:p w:rsidR="00C55809" w:rsidRDefault="00C55809" w:rsidP="00854A8A">
      <w:r>
        <w:t>(ιι) Αληθής κατ’ ιδέα συρροή με το 309 ΠΚ</w:t>
      </w:r>
    </w:p>
    <w:p w:rsidR="00C55809" w:rsidRDefault="00C55809" w:rsidP="00854A8A">
      <w:r>
        <w:t>(ιιι) Σχέση επικουρικότητας με το 310 ΠΚ</w:t>
      </w:r>
    </w:p>
    <w:p w:rsidR="00194E8C" w:rsidRDefault="00194E8C" w:rsidP="00854A8A"/>
    <w:p w:rsidR="00194E8C" w:rsidRDefault="00194E8C" w:rsidP="00854A8A"/>
    <w:p w:rsidR="00194E8C" w:rsidRDefault="00194E8C" w:rsidP="00854A8A"/>
    <w:p w:rsidR="00194E8C" w:rsidRDefault="00194E8C" w:rsidP="00854A8A"/>
    <w:p w:rsidR="00194E8C" w:rsidRDefault="00194E8C" w:rsidP="00854A8A"/>
    <w:p w:rsidR="00194E8C" w:rsidRDefault="00194E8C" w:rsidP="00854A8A"/>
    <w:p w:rsidR="00194E8C" w:rsidRDefault="00194E8C" w:rsidP="00854A8A"/>
    <w:p w:rsidR="001C2F5D" w:rsidRPr="00FE6555" w:rsidRDefault="001C2F5D" w:rsidP="00854A8A"/>
    <w:sectPr w:rsidR="001C2F5D" w:rsidRPr="00FE6555" w:rsidSect="00D5253D">
      <w:pgSz w:w="11906" w:h="16838"/>
      <w:pgMar w:top="851" w:right="991"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9C4A1F"/>
    <w:multiLevelType w:val="hybridMultilevel"/>
    <w:tmpl w:val="E474FCE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854A8A"/>
    <w:rsid w:val="000248DD"/>
    <w:rsid w:val="00060F26"/>
    <w:rsid w:val="000647AD"/>
    <w:rsid w:val="000B1F88"/>
    <w:rsid w:val="00124D18"/>
    <w:rsid w:val="00181382"/>
    <w:rsid w:val="00194E8C"/>
    <w:rsid w:val="001C2F5D"/>
    <w:rsid w:val="001D6D8B"/>
    <w:rsid w:val="0026227A"/>
    <w:rsid w:val="002C6635"/>
    <w:rsid w:val="002E4DB3"/>
    <w:rsid w:val="00334F79"/>
    <w:rsid w:val="00411AF8"/>
    <w:rsid w:val="00441EB8"/>
    <w:rsid w:val="0047524D"/>
    <w:rsid w:val="004B6AA3"/>
    <w:rsid w:val="00524DC4"/>
    <w:rsid w:val="00571E86"/>
    <w:rsid w:val="005B23EF"/>
    <w:rsid w:val="005D359B"/>
    <w:rsid w:val="005F53BF"/>
    <w:rsid w:val="00645CE6"/>
    <w:rsid w:val="006767CA"/>
    <w:rsid w:val="006E18DB"/>
    <w:rsid w:val="00717EEE"/>
    <w:rsid w:val="007F40B8"/>
    <w:rsid w:val="008206FA"/>
    <w:rsid w:val="0082195B"/>
    <w:rsid w:val="00854A8A"/>
    <w:rsid w:val="009725FC"/>
    <w:rsid w:val="00A13ED4"/>
    <w:rsid w:val="00A656AF"/>
    <w:rsid w:val="00A663AB"/>
    <w:rsid w:val="00B24826"/>
    <w:rsid w:val="00B56E3D"/>
    <w:rsid w:val="00C55809"/>
    <w:rsid w:val="00D5253D"/>
    <w:rsid w:val="00E4060D"/>
    <w:rsid w:val="00FA6E82"/>
    <w:rsid w:val="00FE655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noProo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4A8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337</TotalTime>
  <Pages>12</Pages>
  <Words>4154</Words>
  <Characters>22435</Characters>
  <Application>Microsoft Office Word</Application>
  <DocSecurity>0</DocSecurity>
  <Lines>186</Lines>
  <Paragraphs>53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2013-07-27T09:08:00Z</dcterms:created>
  <dcterms:modified xsi:type="dcterms:W3CDTF">2013-07-27T14:47:00Z</dcterms:modified>
</cp:coreProperties>
</file>