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631C3" w14:textId="1D6CF996" w:rsidR="002D638E" w:rsidRPr="00E62728" w:rsidRDefault="002D638E" w:rsidP="00E62728">
      <w:pPr>
        <w:spacing w:line="360" w:lineRule="auto"/>
        <w:jc w:val="center"/>
        <w:rPr>
          <w:rFonts w:cstheme="minorHAnsi"/>
          <w:sz w:val="28"/>
          <w:szCs w:val="28"/>
          <w:u w:val="single"/>
        </w:rPr>
      </w:pPr>
      <w:r w:rsidRPr="00E62728">
        <w:rPr>
          <w:rFonts w:cstheme="minorHAnsi"/>
          <w:sz w:val="28"/>
          <w:szCs w:val="28"/>
          <w:u w:val="single"/>
        </w:rPr>
        <w:t>Ε</w:t>
      </w:r>
      <w:r w:rsidR="00E62728" w:rsidRPr="00E62728">
        <w:rPr>
          <w:rFonts w:cstheme="minorHAnsi"/>
          <w:sz w:val="28"/>
          <w:szCs w:val="28"/>
          <w:u w:val="single"/>
        </w:rPr>
        <w:t xml:space="preserve">ισαγωγή στην επιστήμη του Δικαίου </w:t>
      </w:r>
      <w:r w:rsidRPr="00E62728">
        <w:rPr>
          <w:rFonts w:cstheme="minorHAnsi"/>
          <w:sz w:val="28"/>
          <w:szCs w:val="28"/>
          <w:u w:val="single"/>
        </w:rPr>
        <w:t>– Φαίδων Μαθιουδάκης</w:t>
      </w:r>
    </w:p>
    <w:p w14:paraId="73F64C8A" w14:textId="77777777" w:rsidR="002D638E" w:rsidRDefault="002D638E" w:rsidP="00AA02BB">
      <w:pPr>
        <w:spacing w:line="360" w:lineRule="auto"/>
        <w:jc w:val="center"/>
        <w:rPr>
          <w:rFonts w:cstheme="minorHAnsi"/>
          <w:b/>
          <w:bCs/>
          <w:sz w:val="28"/>
          <w:szCs w:val="28"/>
        </w:rPr>
      </w:pPr>
    </w:p>
    <w:p w14:paraId="69EE22E9" w14:textId="52DFEF90" w:rsidR="00CC559C" w:rsidRPr="00BB1FA7" w:rsidRDefault="00CC559C" w:rsidP="00AA02BB">
      <w:pPr>
        <w:spacing w:line="360" w:lineRule="auto"/>
        <w:jc w:val="center"/>
        <w:rPr>
          <w:rFonts w:cstheme="minorHAnsi"/>
          <w:b/>
          <w:bCs/>
          <w:sz w:val="28"/>
          <w:szCs w:val="28"/>
        </w:rPr>
      </w:pPr>
      <w:r w:rsidRPr="00BB1FA7">
        <w:rPr>
          <w:rFonts w:cstheme="minorHAnsi"/>
          <w:b/>
          <w:bCs/>
          <w:sz w:val="28"/>
          <w:szCs w:val="28"/>
        </w:rPr>
        <w:t>§2: κοινωνικές σχέσεις και ρύθμιση τους</w:t>
      </w:r>
    </w:p>
    <w:p w14:paraId="008EFDBF" w14:textId="25E1FE86" w:rsidR="00D31A37" w:rsidRDefault="00716D4D" w:rsidP="00AA02BB">
      <w:pPr>
        <w:spacing w:line="360" w:lineRule="auto"/>
        <w:rPr>
          <w:rFonts w:cstheme="minorHAnsi"/>
        </w:rPr>
      </w:pPr>
      <w:r>
        <w:rPr>
          <w:rFonts w:cstheme="minorHAnsi"/>
        </w:rPr>
        <w:t>Συναντάμε το Δίκαιο στην καθημερινότητα – σχέσεις μας με άλλους</w:t>
      </w:r>
    </w:p>
    <w:p w14:paraId="16CF3130" w14:textId="6BFA54FD" w:rsidR="00716D4D" w:rsidRDefault="00716D4D" w:rsidP="00AA02BB">
      <w:pPr>
        <w:spacing w:line="360" w:lineRule="auto"/>
        <w:rPr>
          <w:rFonts w:cstheme="minorHAnsi"/>
        </w:rPr>
      </w:pPr>
      <w:r w:rsidRPr="00716D4D">
        <w:rPr>
          <w:rFonts w:cstheme="minorHAnsi"/>
        </w:rPr>
        <w:sym w:font="Wingdings" w:char="F0E0"/>
      </w:r>
      <w:r>
        <w:rPr>
          <w:rFonts w:cstheme="minorHAnsi"/>
        </w:rPr>
        <w:t xml:space="preserve"> κοινωνική συμβίωση = συστατικό του Δικαίου</w:t>
      </w:r>
    </w:p>
    <w:p w14:paraId="6FBE1548" w14:textId="3A2B55C9" w:rsidR="00716D4D" w:rsidRDefault="00716D4D" w:rsidP="00AA02BB">
      <w:pPr>
        <w:spacing w:line="360" w:lineRule="auto"/>
        <w:rPr>
          <w:rFonts w:cstheme="minorHAnsi"/>
        </w:rPr>
      </w:pPr>
      <w:r>
        <w:rPr>
          <w:rFonts w:cstheme="minorHAnsi"/>
        </w:rPr>
        <w:t>Δεν ενδιαφέρεται για όλες τις πτυχές</w:t>
      </w:r>
      <w:r w:rsidR="00094749">
        <w:rPr>
          <w:rFonts w:cstheme="minorHAnsi"/>
        </w:rPr>
        <w:t xml:space="preserve"> της</w:t>
      </w:r>
      <w:r>
        <w:rPr>
          <w:rFonts w:cstheme="minorHAnsi"/>
        </w:rPr>
        <w:t xml:space="preserve"> όμως</w:t>
      </w:r>
    </w:p>
    <w:p w14:paraId="6830BD6A" w14:textId="77777777" w:rsidR="00CC559C" w:rsidRDefault="00CC559C" w:rsidP="00094749">
      <w:pPr>
        <w:spacing w:line="276" w:lineRule="auto"/>
        <w:rPr>
          <w:rFonts w:cstheme="minorHAnsi"/>
        </w:rPr>
      </w:pPr>
    </w:p>
    <w:p w14:paraId="789A8DEF" w14:textId="77777777" w:rsidR="00CC559C" w:rsidRDefault="00CC559C" w:rsidP="00094749">
      <w:pPr>
        <w:spacing w:line="276" w:lineRule="auto"/>
        <w:rPr>
          <w:rFonts w:cstheme="minorHAnsi"/>
        </w:rPr>
      </w:pPr>
      <w:r>
        <w:rPr>
          <w:rFonts w:cstheme="minorHAnsi"/>
        </w:rPr>
        <w:t>Σκοπός κοινωνικής συμβίωσης;    Λόγοι που επιβεβαιώνουν την αξία της;</w:t>
      </w:r>
    </w:p>
    <w:p w14:paraId="791EBEEA" w14:textId="6A3D98AF" w:rsidR="00CC559C" w:rsidRDefault="00CC559C" w:rsidP="00094749">
      <w:pPr>
        <w:spacing w:line="276" w:lineRule="auto"/>
        <w:rPr>
          <w:rFonts w:cstheme="minorHAnsi"/>
        </w:rPr>
      </w:pPr>
      <w:r>
        <w:rPr>
          <w:rFonts w:cstheme="minorHAnsi"/>
        </w:rPr>
        <w:t xml:space="preserve"> με βάση την εμπειρία μας κα</w:t>
      </w:r>
      <w:r w:rsidR="00B92CF9">
        <w:rPr>
          <w:rFonts w:cstheme="minorHAnsi"/>
        </w:rPr>
        <w:t>ι</w:t>
      </w:r>
      <w:r>
        <w:rPr>
          <w:rFonts w:cstheme="minorHAnsi"/>
        </w:rPr>
        <w:t>…</w:t>
      </w:r>
    </w:p>
    <w:p w14:paraId="5FE2ED3A" w14:textId="6F2AA8D4" w:rsidR="00CC559C" w:rsidRPr="00CC559C" w:rsidRDefault="00CC559C" w:rsidP="00094749">
      <w:pPr>
        <w:spacing w:line="276" w:lineRule="auto"/>
        <w:rPr>
          <w:rFonts w:cstheme="minorHAnsi"/>
        </w:rPr>
      </w:pPr>
      <w:r w:rsidRPr="00CC559C">
        <w:rPr>
          <w:rFonts w:cstheme="minorHAnsi"/>
        </w:rPr>
        <w:t xml:space="preserve">ιστορία, βιολογία, ψυχολογία, φιλοσοφία </w:t>
      </w:r>
      <w:r w:rsidRPr="00CC559C">
        <w:sym w:font="Wingdings" w:char="F0E0"/>
      </w:r>
      <w:r w:rsidRPr="00CC559C">
        <w:rPr>
          <w:rFonts w:cstheme="minorHAnsi"/>
        </w:rPr>
        <w:t xml:space="preserve"> ορμή μας προς κοινωνικότητα</w:t>
      </w:r>
    </w:p>
    <w:p w14:paraId="529BC0DB" w14:textId="08B2D689" w:rsidR="00CC559C" w:rsidRDefault="00CC559C" w:rsidP="00B92CF9">
      <w:pPr>
        <w:pStyle w:val="a3"/>
        <w:numPr>
          <w:ilvl w:val="0"/>
          <w:numId w:val="16"/>
        </w:numPr>
        <w:spacing w:line="276" w:lineRule="auto"/>
        <w:rPr>
          <w:rFonts w:cstheme="minorHAnsi"/>
        </w:rPr>
      </w:pPr>
      <w:r>
        <w:rPr>
          <w:rFonts w:cstheme="minorHAnsi"/>
        </w:rPr>
        <w:t>Επιβίωση (ατομικά αλλά και του ανθρωπίνου γένους)</w:t>
      </w:r>
      <w:r w:rsidR="00731ACE">
        <w:rPr>
          <w:rFonts w:cstheme="minorHAnsi"/>
        </w:rPr>
        <w:t xml:space="preserve"> </w:t>
      </w:r>
    </w:p>
    <w:p w14:paraId="283A207E" w14:textId="68736E77" w:rsidR="00731ACE" w:rsidRPr="00731ACE" w:rsidRDefault="00731ACE" w:rsidP="00094749">
      <w:pPr>
        <w:spacing w:line="276" w:lineRule="auto"/>
        <w:ind w:left="360"/>
        <w:rPr>
          <w:rFonts w:cstheme="minorHAnsi"/>
        </w:rPr>
      </w:pPr>
      <w:r>
        <w:rPr>
          <w:rFonts w:cstheme="minorHAnsi"/>
        </w:rPr>
        <w:t>Διότι…</w:t>
      </w:r>
    </w:p>
    <w:p w14:paraId="6C24EE9E" w14:textId="70679039" w:rsidR="00CC559C" w:rsidRDefault="00CC559C" w:rsidP="00094749">
      <w:pPr>
        <w:spacing w:line="276" w:lineRule="auto"/>
        <w:ind w:left="360"/>
        <w:rPr>
          <w:rFonts w:cstheme="minorHAnsi"/>
        </w:rPr>
      </w:pPr>
      <w:r>
        <w:rPr>
          <w:rFonts w:cstheme="minorHAnsi"/>
        </w:rPr>
        <w:t>Ικανοπ</w:t>
      </w:r>
      <w:r w:rsidR="00731ACE">
        <w:rPr>
          <w:rFonts w:cstheme="minorHAnsi"/>
        </w:rPr>
        <w:t>οίηση υλικών αναγκών απαιτεί συνεργασία</w:t>
      </w:r>
    </w:p>
    <w:p w14:paraId="5014BB24" w14:textId="5CABE95F" w:rsidR="00731ACE" w:rsidRDefault="00731ACE" w:rsidP="00094749">
      <w:pPr>
        <w:spacing w:line="276" w:lineRule="auto"/>
        <w:ind w:left="360"/>
        <w:rPr>
          <w:rFonts w:cstheme="minorHAnsi"/>
        </w:rPr>
      </w:pPr>
      <w:r>
        <w:rPr>
          <w:rFonts w:cstheme="minorHAnsi"/>
        </w:rPr>
        <w:t xml:space="preserve">Μειονεκτούμε σε σχέση με τα (άλλα) ζώα </w:t>
      </w:r>
      <w:r w:rsidRPr="00731ACE">
        <w:rPr>
          <w:rFonts w:cstheme="minorHAnsi"/>
        </w:rPr>
        <w:sym w:font="Wingdings" w:char="F0E0"/>
      </w:r>
      <w:r>
        <w:rPr>
          <w:rFonts w:cstheme="minorHAnsi"/>
        </w:rPr>
        <w:t xml:space="preserve"> μαζί όμως &gt; πολιτισμός…</w:t>
      </w:r>
    </w:p>
    <w:p w14:paraId="70ABE90A" w14:textId="6606A4C7" w:rsidR="00731ACE" w:rsidRDefault="00731ACE" w:rsidP="00094749">
      <w:pPr>
        <w:spacing w:line="276" w:lineRule="auto"/>
        <w:ind w:left="360"/>
        <w:rPr>
          <w:rFonts w:cstheme="minorHAnsi"/>
        </w:rPr>
      </w:pPr>
      <w:r>
        <w:rPr>
          <w:rFonts w:cstheme="minorHAnsi"/>
        </w:rPr>
        <w:t>Μετάδοση στις νέες γενιές γνώσεων μέσω της γλώσσας</w:t>
      </w:r>
    </w:p>
    <w:p w14:paraId="02AC2AFA" w14:textId="77777777" w:rsidR="00A734AD" w:rsidRDefault="00A734AD" w:rsidP="00094749">
      <w:pPr>
        <w:spacing w:line="276" w:lineRule="auto"/>
        <w:ind w:left="360"/>
        <w:rPr>
          <w:rFonts w:cstheme="minorHAnsi"/>
        </w:rPr>
      </w:pPr>
    </w:p>
    <w:p w14:paraId="7E063F6F" w14:textId="3852EABD" w:rsidR="00731ACE" w:rsidRDefault="00731ACE" w:rsidP="00094749">
      <w:pPr>
        <w:spacing w:line="276" w:lineRule="auto"/>
        <w:ind w:left="360"/>
        <w:rPr>
          <w:rFonts w:cstheme="minorHAnsi"/>
        </w:rPr>
      </w:pPr>
      <w:r>
        <w:rPr>
          <w:rFonts w:cstheme="minorHAnsi"/>
        </w:rPr>
        <w:t>Αριστοτέλης</w:t>
      </w:r>
      <w:r w:rsidR="00A734AD">
        <w:rPr>
          <w:rFonts w:cstheme="minorHAnsi"/>
        </w:rPr>
        <w:t xml:space="preserve">: </w:t>
      </w:r>
      <w:r>
        <w:rPr>
          <w:rFonts w:cstheme="minorHAnsi"/>
        </w:rPr>
        <w:t>«</w:t>
      </w:r>
      <w:r w:rsidR="00A734AD">
        <w:rPr>
          <w:rFonts w:cstheme="minorHAnsi"/>
        </w:rPr>
        <w:t xml:space="preserve">άνθρωπος εστί </w:t>
      </w:r>
      <w:r w:rsidRPr="00A734AD">
        <w:rPr>
          <w:rFonts w:cstheme="minorHAnsi"/>
          <w:b/>
          <w:bCs/>
        </w:rPr>
        <w:t>φύσει</w:t>
      </w:r>
      <w:r w:rsidRPr="00094749">
        <w:rPr>
          <w:rFonts w:cstheme="minorHAnsi"/>
          <w:b/>
          <w:bCs/>
        </w:rPr>
        <w:t xml:space="preserve"> πολιτικόν ζώον</w:t>
      </w:r>
      <w:r w:rsidR="00A734AD">
        <w:rPr>
          <w:rFonts w:cstheme="minorHAnsi"/>
        </w:rPr>
        <w:t>»</w:t>
      </w:r>
    </w:p>
    <w:p w14:paraId="5F4D72C5" w14:textId="2FCF2E38" w:rsidR="00C77015" w:rsidRDefault="00A734AD" w:rsidP="00094749">
      <w:pPr>
        <w:spacing w:line="276" w:lineRule="auto"/>
        <w:ind w:left="360"/>
        <w:rPr>
          <w:rFonts w:cstheme="minorHAnsi"/>
        </w:rPr>
      </w:pPr>
      <w:r>
        <w:rPr>
          <w:rFonts w:cstheme="minorHAnsi"/>
        </w:rPr>
        <w:t>Πολλοί τρόποι συμβίωσης με ανώτερο την «πόλιν» (με πολίτευμα)</w:t>
      </w:r>
    </w:p>
    <w:p w14:paraId="3A2CF010" w14:textId="77777777" w:rsidR="00094749" w:rsidRPr="00094749" w:rsidRDefault="00094749" w:rsidP="00094749">
      <w:pPr>
        <w:spacing w:line="276" w:lineRule="auto"/>
        <w:ind w:left="360"/>
        <w:rPr>
          <w:rFonts w:cstheme="minorHAnsi"/>
        </w:rPr>
      </w:pPr>
    </w:p>
    <w:p w14:paraId="0ECEB184" w14:textId="04D9EB4A" w:rsidR="00A734AD" w:rsidRDefault="00A734AD" w:rsidP="00094749">
      <w:pPr>
        <w:spacing w:line="276" w:lineRule="auto"/>
        <w:ind w:left="360"/>
        <w:rPr>
          <w:rFonts w:cstheme="minorHAnsi"/>
        </w:rPr>
      </w:pPr>
      <w:r>
        <w:rPr>
          <w:rFonts w:cstheme="minorHAnsi"/>
        </w:rPr>
        <w:t>Σήμερα: άλλο κοινωνία άλλο κράτος</w:t>
      </w:r>
      <w:r w:rsidR="00B92CF9">
        <w:rPr>
          <w:rFonts w:cstheme="minorHAnsi"/>
        </w:rPr>
        <w:t xml:space="preserve"> </w:t>
      </w:r>
      <w:r w:rsidR="00B71407">
        <w:rPr>
          <w:rFonts w:cstheme="minorHAnsi"/>
        </w:rPr>
        <w:t>(</w:t>
      </w:r>
      <w:r w:rsidR="00B92CF9">
        <w:rPr>
          <w:rFonts w:cstheme="minorHAnsi"/>
        </w:rPr>
        <w:t>αλληλεξαρτώνται= οικονομία &lt;-&gt; πολιτική</w:t>
      </w:r>
      <w:r w:rsidR="00B71407">
        <w:rPr>
          <w:rFonts w:cstheme="minorHAnsi"/>
        </w:rPr>
        <w:t>)</w:t>
      </w:r>
    </w:p>
    <w:p w14:paraId="6424D93E" w14:textId="7E91A408" w:rsidR="00A734AD" w:rsidRDefault="00A734AD" w:rsidP="00094749">
      <w:pPr>
        <w:spacing w:line="276" w:lineRule="auto"/>
        <w:ind w:left="360"/>
        <w:rPr>
          <w:rFonts w:cstheme="minorHAnsi"/>
        </w:rPr>
      </w:pPr>
      <w:r>
        <w:rPr>
          <w:rFonts w:cstheme="minorHAnsi"/>
        </w:rPr>
        <w:t xml:space="preserve">Αριστοτέλης: </w:t>
      </w:r>
      <w:r w:rsidR="00B71407">
        <w:rPr>
          <w:rFonts w:cstheme="minorHAnsi"/>
        </w:rPr>
        <w:t xml:space="preserve">αυτά μαζί αποτελούν την «πόλιν» </w:t>
      </w:r>
      <w:r w:rsidR="00230FBB">
        <w:rPr>
          <w:rFonts w:cstheme="minorHAnsi"/>
        </w:rPr>
        <w:t>που καθορίζει το δίκαιο/άδικο</w:t>
      </w:r>
    </w:p>
    <w:p w14:paraId="3EC6FEC4" w14:textId="7A364D9A" w:rsidR="00B71407" w:rsidRDefault="00B71407" w:rsidP="00094749">
      <w:pPr>
        <w:spacing w:line="276" w:lineRule="auto"/>
        <w:ind w:left="360"/>
        <w:rPr>
          <w:rFonts w:cstheme="minorHAnsi"/>
        </w:rPr>
      </w:pPr>
    </w:p>
    <w:p w14:paraId="5DA046A6" w14:textId="05420B2D" w:rsidR="00B71407" w:rsidRPr="00B92CF9" w:rsidRDefault="00AA2466" w:rsidP="00094749">
      <w:pPr>
        <w:spacing w:line="276" w:lineRule="auto"/>
        <w:ind w:left="360"/>
        <w:rPr>
          <w:rFonts w:cstheme="minorHAnsi"/>
        </w:rPr>
      </w:pPr>
      <w:r>
        <w:rPr>
          <w:rFonts w:cstheme="minorHAnsi"/>
        </w:rPr>
        <w:t>Γιατί</w:t>
      </w:r>
      <w:r w:rsidR="00B92CF9">
        <w:rPr>
          <w:rFonts w:cstheme="minorHAnsi"/>
        </w:rPr>
        <w:t xml:space="preserve"> η </w:t>
      </w:r>
      <w:r w:rsidR="00B92CF9" w:rsidRPr="00B92CF9">
        <w:rPr>
          <w:rFonts w:cstheme="minorHAnsi"/>
          <w:color w:val="FF0000"/>
        </w:rPr>
        <w:t>οργανωμένη σε κράτος κοινωνία</w:t>
      </w:r>
      <w:r w:rsidRPr="00B92CF9">
        <w:rPr>
          <w:rFonts w:cstheme="minorHAnsi"/>
          <w:color w:val="FF0000"/>
        </w:rPr>
        <w:t xml:space="preserve"> </w:t>
      </w:r>
      <w:r>
        <w:rPr>
          <w:rFonts w:cstheme="minorHAnsi"/>
        </w:rPr>
        <w:t xml:space="preserve">είναι η βασικότερη </w:t>
      </w:r>
      <w:r w:rsidRPr="00B92CF9">
        <w:rPr>
          <w:rFonts w:cstheme="minorHAnsi"/>
        </w:rPr>
        <w:t>μορφή κοινωνικής συμβίωσης;</w:t>
      </w:r>
    </w:p>
    <w:p w14:paraId="638E5831" w14:textId="77777777" w:rsidR="00C77015" w:rsidRDefault="00C77015" w:rsidP="00094749">
      <w:pPr>
        <w:spacing w:line="276" w:lineRule="auto"/>
        <w:ind w:left="360"/>
        <w:rPr>
          <w:rFonts w:cstheme="minorHAnsi"/>
          <w:b/>
          <w:bCs/>
        </w:rPr>
      </w:pPr>
    </w:p>
    <w:p w14:paraId="50376D6C" w14:textId="36AC292A" w:rsidR="00AA2466" w:rsidRDefault="00AA2466" w:rsidP="00094749">
      <w:pPr>
        <w:spacing w:line="276" w:lineRule="auto"/>
        <w:ind w:left="360"/>
        <w:rPr>
          <w:rFonts w:cstheme="minorHAnsi"/>
        </w:rPr>
      </w:pPr>
      <w:r>
        <w:rPr>
          <w:rFonts w:cstheme="minorHAnsi"/>
        </w:rPr>
        <w:t xml:space="preserve">Αριστοτέλης: </w:t>
      </w:r>
    </w:p>
    <w:p w14:paraId="05B3FBA4" w14:textId="104C0296" w:rsidR="00AA2466" w:rsidRDefault="00AA2466" w:rsidP="00094749">
      <w:pPr>
        <w:pStyle w:val="a3"/>
        <w:numPr>
          <w:ilvl w:val="0"/>
          <w:numId w:val="1"/>
        </w:numPr>
        <w:spacing w:line="276" w:lineRule="auto"/>
        <w:rPr>
          <w:rFonts w:cstheme="minorHAnsi"/>
        </w:rPr>
      </w:pPr>
      <w:r>
        <w:rPr>
          <w:rFonts w:cstheme="minorHAnsi"/>
        </w:rPr>
        <w:t xml:space="preserve">Παρομοίωση με ζωντανό οργανισμό </w:t>
      </w:r>
      <w:r w:rsidRPr="00AA2466">
        <w:rPr>
          <w:rFonts w:cstheme="minorHAnsi"/>
        </w:rPr>
        <w:sym w:font="Wingdings" w:char="F0E0"/>
      </w:r>
      <w:r>
        <w:rPr>
          <w:rFonts w:cstheme="minorHAnsi"/>
        </w:rPr>
        <w:t xml:space="preserve"> μέλη (πολίτες) δεν μπορούν να υπάρξουν χωρίς το όλο – έτσι και το όλο (κράτος) δε μπορεί χωρίς τα μέλη</w:t>
      </w:r>
    </w:p>
    <w:p w14:paraId="395A3BB6" w14:textId="590E93B7" w:rsidR="00AA2466" w:rsidRDefault="00AA2466" w:rsidP="00094749">
      <w:pPr>
        <w:pStyle w:val="a3"/>
        <w:numPr>
          <w:ilvl w:val="0"/>
          <w:numId w:val="1"/>
        </w:numPr>
        <w:spacing w:line="276" w:lineRule="auto"/>
        <w:rPr>
          <w:rFonts w:cstheme="minorHAnsi"/>
        </w:rPr>
      </w:pPr>
      <w:r>
        <w:rPr>
          <w:rFonts w:cstheme="minorHAnsi"/>
        </w:rPr>
        <w:t xml:space="preserve">Επειδή είναι το στάδιο που η κοινωνική συμβίωση </w:t>
      </w:r>
      <w:r w:rsidR="00C77015">
        <w:rPr>
          <w:rFonts w:cstheme="minorHAnsi"/>
        </w:rPr>
        <w:t xml:space="preserve">«τελειούται» (καθώς η </w:t>
      </w:r>
      <w:r w:rsidR="00C77015" w:rsidRPr="00B92CF9">
        <w:rPr>
          <w:rFonts w:cstheme="minorHAnsi"/>
          <w:color w:val="FF0000"/>
        </w:rPr>
        <w:t>εξουσία ασκείται λογικά και όχι αυθαίρετα</w:t>
      </w:r>
      <w:r w:rsidR="00C77015">
        <w:rPr>
          <w:rFonts w:cstheme="minorHAnsi"/>
        </w:rPr>
        <w:t>/δεσποτικά)</w:t>
      </w:r>
    </w:p>
    <w:p w14:paraId="1F45BB1C" w14:textId="5D6858A6" w:rsidR="006D6054" w:rsidRDefault="006D6054" w:rsidP="00094749">
      <w:pPr>
        <w:pStyle w:val="a3"/>
        <w:numPr>
          <w:ilvl w:val="0"/>
          <w:numId w:val="1"/>
        </w:numPr>
        <w:spacing w:line="276" w:lineRule="auto"/>
        <w:rPr>
          <w:rFonts w:cstheme="minorHAnsi"/>
        </w:rPr>
      </w:pPr>
      <w:r>
        <w:rPr>
          <w:rFonts w:cstheme="minorHAnsi"/>
        </w:rPr>
        <w:t>Δεν είναι ανεξέλεγκτη μορφή – νόμοι καθορίζουν το δίκαιο/άδικο (κεντρικά οργανωμένη</w:t>
      </w:r>
      <w:r w:rsidR="00094749">
        <w:rPr>
          <w:rFonts w:cstheme="minorHAnsi"/>
        </w:rPr>
        <w:t xml:space="preserve"> </w:t>
      </w:r>
      <w:r>
        <w:rPr>
          <w:rFonts w:cstheme="minorHAnsi"/>
        </w:rPr>
        <w:t>= επιβολή ρυθμού</w:t>
      </w:r>
      <w:r w:rsidR="003C4664">
        <w:rPr>
          <w:rFonts w:cstheme="minorHAnsi"/>
        </w:rPr>
        <w:t xml:space="preserve"> + σταθερότητας</w:t>
      </w:r>
      <w:r>
        <w:rPr>
          <w:rFonts w:cstheme="minorHAnsi"/>
        </w:rPr>
        <w:t>)</w:t>
      </w:r>
    </w:p>
    <w:p w14:paraId="741D10A0" w14:textId="77777777" w:rsidR="00AA02BB" w:rsidRDefault="00AA02BB" w:rsidP="00094749">
      <w:pPr>
        <w:pStyle w:val="a3"/>
        <w:spacing w:line="276" w:lineRule="auto"/>
        <w:rPr>
          <w:rFonts w:cstheme="minorHAnsi"/>
        </w:rPr>
      </w:pPr>
    </w:p>
    <w:p w14:paraId="0BA5FB84" w14:textId="068A015D" w:rsidR="00C77015" w:rsidRPr="00C77015" w:rsidRDefault="00094749" w:rsidP="00094749">
      <w:pPr>
        <w:spacing w:line="276" w:lineRule="auto"/>
        <w:ind w:left="360"/>
        <w:rPr>
          <w:rFonts w:cstheme="minorHAnsi"/>
        </w:rPr>
      </w:pPr>
      <w:r>
        <w:rPr>
          <w:rFonts w:cstheme="minorHAnsi"/>
        </w:rPr>
        <w:t>Άλλοι</w:t>
      </w:r>
      <w:r w:rsidR="00C77015">
        <w:rPr>
          <w:rFonts w:cstheme="minorHAnsi"/>
        </w:rPr>
        <w:t>:</w:t>
      </w:r>
    </w:p>
    <w:p w14:paraId="29079532" w14:textId="3AECF61B" w:rsidR="00C77015" w:rsidRDefault="00C77015" w:rsidP="00094749">
      <w:pPr>
        <w:pStyle w:val="a3"/>
        <w:numPr>
          <w:ilvl w:val="0"/>
          <w:numId w:val="1"/>
        </w:numPr>
        <w:spacing w:line="276" w:lineRule="auto"/>
        <w:rPr>
          <w:rFonts w:cstheme="minorHAnsi"/>
        </w:rPr>
      </w:pPr>
      <w:r>
        <w:rPr>
          <w:rFonts w:cstheme="minorHAnsi"/>
        </w:rPr>
        <w:t>Ιστορικά κυρίαρχη μορφή</w:t>
      </w:r>
      <w:r w:rsidR="006D6054">
        <w:rPr>
          <w:rFonts w:cstheme="minorHAnsi"/>
        </w:rPr>
        <w:t xml:space="preserve"> (τεκμήριο υπεροχής)</w:t>
      </w:r>
    </w:p>
    <w:p w14:paraId="3103E4CF" w14:textId="704A7255" w:rsidR="00BB1FA7" w:rsidRPr="002D638E" w:rsidRDefault="006D6054" w:rsidP="002D638E">
      <w:pPr>
        <w:pStyle w:val="a3"/>
        <w:numPr>
          <w:ilvl w:val="0"/>
          <w:numId w:val="1"/>
        </w:numPr>
        <w:spacing w:line="276" w:lineRule="auto"/>
        <w:rPr>
          <w:rFonts w:cstheme="minorHAnsi"/>
        </w:rPr>
      </w:pPr>
      <w:r>
        <w:rPr>
          <w:rFonts w:cstheme="minorHAnsi"/>
        </w:rPr>
        <w:t xml:space="preserve">Από αυτήν </w:t>
      </w:r>
      <w:r w:rsidRPr="00B92CF9">
        <w:rPr>
          <w:rFonts w:cstheme="minorHAnsi"/>
          <w:color w:val="FF0000"/>
        </w:rPr>
        <w:t>εξαρτώνται</w:t>
      </w:r>
      <w:r>
        <w:rPr>
          <w:rFonts w:cstheme="minorHAnsi"/>
        </w:rPr>
        <w:t xml:space="preserve"> </w:t>
      </w:r>
      <w:r w:rsidRPr="00B92CF9">
        <w:rPr>
          <w:rFonts w:cstheme="minorHAnsi"/>
          <w:color w:val="FF0000"/>
        </w:rPr>
        <w:t xml:space="preserve">οι άλλες </w:t>
      </w:r>
      <w:r w:rsidR="00B92CF9" w:rsidRPr="00B92CF9">
        <w:rPr>
          <w:rFonts w:cstheme="minorHAnsi"/>
          <w:color w:val="FF0000"/>
        </w:rPr>
        <w:t xml:space="preserve">ενώσεις </w:t>
      </w:r>
      <w:r w:rsidR="00B92CF9">
        <w:rPr>
          <w:rFonts w:cstheme="minorHAnsi"/>
        </w:rPr>
        <w:t>ανθρώπων</w:t>
      </w:r>
      <w:r>
        <w:rPr>
          <w:rFonts w:cstheme="minorHAnsi"/>
        </w:rPr>
        <w:t>.</w:t>
      </w:r>
    </w:p>
    <w:p w14:paraId="001945D2" w14:textId="7180624D" w:rsidR="00BB1FA7" w:rsidRDefault="00BB1FA7" w:rsidP="00BB1FA7">
      <w:pPr>
        <w:spacing w:line="480" w:lineRule="auto"/>
        <w:rPr>
          <w:rFonts w:cstheme="minorHAnsi"/>
        </w:rPr>
      </w:pPr>
    </w:p>
    <w:p w14:paraId="65481AF5" w14:textId="77777777" w:rsidR="00B92CF9" w:rsidRDefault="00B92CF9" w:rsidP="00BB1FA7">
      <w:pPr>
        <w:spacing w:line="480" w:lineRule="auto"/>
        <w:rPr>
          <w:rFonts w:cstheme="minorHAnsi"/>
        </w:rPr>
      </w:pPr>
    </w:p>
    <w:p w14:paraId="3C356159" w14:textId="63313B09" w:rsidR="00BB1FA7" w:rsidRPr="00BB1FA7" w:rsidRDefault="00BB1FA7" w:rsidP="00BB1FA7">
      <w:pPr>
        <w:spacing w:line="480" w:lineRule="auto"/>
        <w:jc w:val="center"/>
        <w:rPr>
          <w:rFonts w:cstheme="minorHAnsi"/>
          <w:b/>
          <w:bCs/>
          <w:sz w:val="28"/>
          <w:szCs w:val="28"/>
        </w:rPr>
      </w:pPr>
      <w:r w:rsidRPr="00BB1FA7">
        <w:rPr>
          <w:rFonts w:cstheme="minorHAnsi"/>
          <w:b/>
          <w:bCs/>
          <w:sz w:val="28"/>
          <w:szCs w:val="28"/>
        </w:rPr>
        <w:lastRenderedPageBreak/>
        <w:t>§3: τρόποι ρυθμίσεως των κοινωνικών σχέσεων</w:t>
      </w:r>
    </w:p>
    <w:p w14:paraId="2DD7CC84" w14:textId="2719A663" w:rsidR="001F2DC9" w:rsidRPr="001F2DC9" w:rsidRDefault="001F2DC9" w:rsidP="004C54E4">
      <w:pPr>
        <w:spacing w:line="276" w:lineRule="auto"/>
        <w:rPr>
          <w:rFonts w:cstheme="minorHAnsi"/>
        </w:rPr>
      </w:pPr>
      <w:r w:rsidRPr="001F2DC9">
        <w:rPr>
          <w:rFonts w:cstheme="minorHAnsi"/>
          <w:u w:val="single"/>
        </w:rPr>
        <w:t xml:space="preserve">Ομαλότητα </w:t>
      </w:r>
      <w:r w:rsidR="00463B86" w:rsidRPr="003C4664">
        <w:rPr>
          <w:rFonts w:cstheme="minorHAnsi"/>
          <w:u w:val="single"/>
        </w:rPr>
        <w:t>+</w:t>
      </w:r>
      <w:r w:rsidRPr="001F2DC9">
        <w:rPr>
          <w:rFonts w:cstheme="minorHAnsi"/>
          <w:u w:val="single"/>
        </w:rPr>
        <w:t xml:space="preserve"> διάρκεια</w:t>
      </w:r>
      <w:r w:rsidRPr="001F2DC9">
        <w:rPr>
          <w:rFonts w:cstheme="minorHAnsi"/>
        </w:rPr>
        <w:t xml:space="preserve"> εκεί που οι συμβι</w:t>
      </w:r>
      <w:r w:rsidR="00463B86">
        <w:rPr>
          <w:rFonts w:cstheme="minorHAnsi"/>
        </w:rPr>
        <w:t>ώσαντες</w:t>
      </w:r>
      <w:r w:rsidRPr="001F2DC9">
        <w:rPr>
          <w:rFonts w:cstheme="minorHAnsi"/>
        </w:rPr>
        <w:t xml:space="preserve"> έχουν εμπιστοσύνη</w:t>
      </w:r>
      <w:r w:rsidRPr="001F2DC9">
        <w:rPr>
          <w:rFonts w:cstheme="minorHAnsi"/>
          <w:i/>
          <w:color w:val="538135" w:themeColor="accent6" w:themeShade="BF"/>
        </w:rPr>
        <w:t xml:space="preserve"> </w:t>
      </w:r>
      <w:r w:rsidRPr="001F2DC9">
        <w:rPr>
          <w:rFonts w:cstheme="minorHAnsi"/>
        </w:rPr>
        <w:t xml:space="preserve">μεταξύ </w:t>
      </w:r>
      <w:r w:rsidR="00463B86">
        <w:rPr>
          <w:rFonts w:cstheme="minorHAnsi"/>
        </w:rPr>
        <w:t>τους:</w:t>
      </w:r>
      <w:r w:rsidRPr="001F2DC9">
        <w:rPr>
          <w:rFonts w:cstheme="minorHAnsi"/>
        </w:rPr>
        <w:t xml:space="preserve"> </w:t>
      </w:r>
    </w:p>
    <w:p w14:paraId="4ACDAF1B" w14:textId="77777777" w:rsidR="001F2DC9" w:rsidRPr="001F2DC9" w:rsidRDefault="001F2DC9" w:rsidP="004C54E4">
      <w:pPr>
        <w:numPr>
          <w:ilvl w:val="0"/>
          <w:numId w:val="15"/>
        </w:numPr>
        <w:spacing w:line="276" w:lineRule="auto"/>
        <w:rPr>
          <w:rFonts w:cstheme="minorHAnsi"/>
        </w:rPr>
      </w:pPr>
      <w:r w:rsidRPr="001F2DC9">
        <w:rPr>
          <w:rFonts w:cstheme="minorHAnsi"/>
          <w:b/>
          <w:bCs/>
          <w:color w:val="538135" w:themeColor="accent6" w:themeShade="BF"/>
        </w:rPr>
        <w:t>Εμπιστοσύνη κοινωνικής σταθερότητας</w:t>
      </w:r>
      <w:r w:rsidRPr="001F2DC9">
        <w:rPr>
          <w:rFonts w:cstheme="minorHAnsi"/>
          <w:color w:val="538135" w:themeColor="accent6" w:themeShade="BF"/>
        </w:rPr>
        <w:t xml:space="preserve"> </w:t>
      </w:r>
      <w:r w:rsidRPr="001F2DC9">
        <w:rPr>
          <w:rFonts w:cstheme="minorHAnsi"/>
        </w:rPr>
        <w:t xml:space="preserve">→ Οι άλλοι </w:t>
      </w:r>
      <w:r w:rsidRPr="001F2DC9">
        <w:rPr>
          <w:rFonts w:cstheme="minorHAnsi"/>
          <w:color w:val="FF0000"/>
        </w:rPr>
        <w:t>δε θα αντιδράσουν απρόβλεπτα</w:t>
      </w:r>
      <w:r w:rsidRPr="001F2DC9">
        <w:rPr>
          <w:rFonts w:cstheme="minorHAnsi"/>
        </w:rPr>
        <w:t xml:space="preserve"> στη δική μας συμπεριφορά, δλδ δε θα μας αιφνιδιάσουν.</w:t>
      </w:r>
    </w:p>
    <w:p w14:paraId="4FC37FC4" w14:textId="569ABACA" w:rsidR="001F2DC9" w:rsidRPr="001F2DC9" w:rsidRDefault="001F2DC9" w:rsidP="004C54E4">
      <w:pPr>
        <w:numPr>
          <w:ilvl w:val="0"/>
          <w:numId w:val="15"/>
        </w:numPr>
        <w:spacing w:line="276" w:lineRule="auto"/>
        <w:rPr>
          <w:rFonts w:cstheme="minorHAnsi"/>
        </w:rPr>
      </w:pPr>
      <w:r w:rsidRPr="001F2DC9">
        <w:rPr>
          <w:rFonts w:cstheme="minorHAnsi"/>
          <w:b/>
          <w:bCs/>
          <w:color w:val="538135" w:themeColor="accent6" w:themeShade="BF"/>
        </w:rPr>
        <w:t>Εμπιστοσύνη δικαιοσύνης</w:t>
      </w:r>
      <w:r w:rsidRPr="001F2DC9">
        <w:rPr>
          <w:rFonts w:cstheme="minorHAnsi"/>
        </w:rPr>
        <w:t xml:space="preserve"> → Οι άλλοι </w:t>
      </w:r>
      <w:r w:rsidRPr="001F2DC9">
        <w:rPr>
          <w:rFonts w:cstheme="minorHAnsi"/>
          <w:color w:val="FF0000"/>
        </w:rPr>
        <w:t xml:space="preserve">δε </w:t>
      </w:r>
      <w:r w:rsidRPr="001F2DC9">
        <w:rPr>
          <w:rFonts w:cstheme="minorHAnsi"/>
        </w:rPr>
        <w:t xml:space="preserve">θα προκαλέσουν χωρίς λόγο </w:t>
      </w:r>
      <w:r w:rsidRPr="001F2DC9">
        <w:rPr>
          <w:rFonts w:cstheme="minorHAnsi"/>
          <w:color w:val="FF0000"/>
        </w:rPr>
        <w:t>βλάβη στα αγαθά κ συμφέροντα</w:t>
      </w:r>
      <w:r w:rsidR="003C4664">
        <w:rPr>
          <w:rFonts w:cstheme="minorHAnsi"/>
          <w:color w:val="FF0000"/>
        </w:rPr>
        <w:t xml:space="preserve"> μας</w:t>
      </w:r>
      <w:r w:rsidRPr="001F2DC9">
        <w:rPr>
          <w:rFonts w:cstheme="minorHAnsi"/>
          <w:color w:val="FF0000"/>
        </w:rPr>
        <w:t xml:space="preserve"> </w:t>
      </w:r>
      <w:r w:rsidRPr="001F2DC9">
        <w:rPr>
          <w:rFonts w:cstheme="minorHAnsi"/>
        </w:rPr>
        <w:t xml:space="preserve">που θεωρούμε ότι οφείλει να εξασφαλίζει στον καθένα η κοινωνική συμβίωση. </w:t>
      </w:r>
    </w:p>
    <w:p w14:paraId="1A095DB1" w14:textId="77777777" w:rsidR="001F2DC9" w:rsidRPr="001F2DC9" w:rsidRDefault="001F2DC9" w:rsidP="004C54E4">
      <w:pPr>
        <w:numPr>
          <w:ilvl w:val="0"/>
          <w:numId w:val="15"/>
        </w:numPr>
        <w:spacing w:line="276" w:lineRule="auto"/>
        <w:rPr>
          <w:rFonts w:cstheme="minorHAnsi"/>
        </w:rPr>
      </w:pPr>
      <w:r w:rsidRPr="001F2DC9">
        <w:rPr>
          <w:rFonts w:cstheme="minorHAnsi"/>
          <w:b/>
          <w:bCs/>
          <w:color w:val="538135" w:themeColor="accent6" w:themeShade="BF"/>
        </w:rPr>
        <w:t>Εμπιστοσύνη κοινωνικής  αλληλεγγύης</w:t>
      </w:r>
      <w:r w:rsidRPr="001F2DC9">
        <w:rPr>
          <w:rFonts w:cstheme="minorHAnsi"/>
          <w:color w:val="FF0000"/>
        </w:rPr>
        <w:t xml:space="preserve"> </w:t>
      </w:r>
      <w:r w:rsidRPr="001F2DC9">
        <w:rPr>
          <w:rFonts w:cstheme="minorHAnsi"/>
        </w:rPr>
        <w:t xml:space="preserve">→ Οι άλλοι θα </w:t>
      </w:r>
      <w:r w:rsidRPr="001F2DC9">
        <w:rPr>
          <w:rFonts w:cstheme="minorHAnsi"/>
          <w:color w:val="FF0000"/>
        </w:rPr>
        <w:t xml:space="preserve">βοηθήσουν </w:t>
      </w:r>
      <w:r w:rsidRPr="001F2DC9">
        <w:rPr>
          <w:rFonts w:cstheme="minorHAnsi"/>
        </w:rPr>
        <w:t xml:space="preserve">αν χρειαστεί. </w:t>
      </w:r>
    </w:p>
    <w:p w14:paraId="25B79B9E" w14:textId="2F149DEC" w:rsidR="004C54E4" w:rsidRDefault="001F2DC9" w:rsidP="004C54E4">
      <w:pPr>
        <w:spacing w:line="276" w:lineRule="auto"/>
        <w:rPr>
          <w:rFonts w:cstheme="minorHAnsi"/>
          <w:i/>
          <w:iCs/>
        </w:rPr>
      </w:pPr>
      <w:r w:rsidRPr="00463B86">
        <w:rPr>
          <w:rFonts w:cstheme="minorHAnsi"/>
          <w:i/>
          <w:iCs/>
        </w:rPr>
        <w:t xml:space="preserve">Και τα 3 είδη εξασφαλίζονται αν οι σχέσεις υποβληθούν σε </w:t>
      </w:r>
      <w:r w:rsidR="004C54E4">
        <w:rPr>
          <w:rFonts w:cstheme="minorHAnsi"/>
          <w:i/>
          <w:iCs/>
        </w:rPr>
        <w:t>κανόνες συμπεριφοράς</w:t>
      </w:r>
      <w:r w:rsidRPr="00463B86">
        <w:rPr>
          <w:rFonts w:cstheme="minorHAnsi"/>
          <w:i/>
          <w:iCs/>
        </w:rPr>
        <w:t>.</w:t>
      </w:r>
    </w:p>
    <w:p w14:paraId="44FB2693" w14:textId="77777777" w:rsidR="004C54E4" w:rsidRPr="004C54E4" w:rsidRDefault="004C54E4" w:rsidP="004C54E4">
      <w:pPr>
        <w:spacing w:line="276" w:lineRule="auto"/>
        <w:rPr>
          <w:rFonts w:cstheme="minorHAnsi"/>
          <w:i/>
          <w:iCs/>
        </w:rPr>
      </w:pPr>
    </w:p>
    <w:p w14:paraId="7F531996" w14:textId="32098654" w:rsidR="001F2DC9" w:rsidRPr="001570C3" w:rsidRDefault="001570C3" w:rsidP="004C54E4">
      <w:pPr>
        <w:spacing w:line="276" w:lineRule="auto"/>
      </w:pPr>
      <w:r w:rsidRPr="001570C3">
        <w:t>Βασικοί τρόποι ρύθμισης κοινωνικών σχέσεων:</w:t>
      </w:r>
    </w:p>
    <w:p w14:paraId="56314B09" w14:textId="60E802D3" w:rsidR="003C4664" w:rsidRDefault="001570C3" w:rsidP="004C54E4">
      <w:pPr>
        <w:spacing w:line="276" w:lineRule="auto"/>
      </w:pPr>
      <w:r w:rsidRPr="001570C3">
        <w:rPr>
          <w:b/>
          <w:bCs/>
          <w:color w:val="538135" w:themeColor="accent6" w:themeShade="BF"/>
        </w:rPr>
        <w:t>Συνήθειε</w:t>
      </w:r>
      <w:r>
        <w:rPr>
          <w:b/>
          <w:bCs/>
          <w:color w:val="538135" w:themeColor="accent6" w:themeShade="BF"/>
        </w:rPr>
        <w:t xml:space="preserve">ς: </w:t>
      </w:r>
      <w:r w:rsidRPr="001570C3">
        <w:t xml:space="preserve">Πράξεις που επικράτησε να τελούνται ομοιόμορφα από ευρεία ομάδα ανθρώπων, οι οποίοι συμπεριφέρονται με τον ίδιο τρόπο επειδή όχι μόνο το θεωρούν αυτονόητο, αλλά κ δεσμευτική συνέπεια του ότι ανήκουν στην ομάδα. </w:t>
      </w:r>
      <w:r w:rsidRPr="001570C3">
        <w:rPr>
          <w:color w:val="FF0000"/>
        </w:rPr>
        <w:t xml:space="preserve">Περιορισμένη ικανότητα εξασφάλισης ομαλότητας κ διάρκειας </w:t>
      </w:r>
      <w:r w:rsidRPr="001570C3">
        <w:t xml:space="preserve">γιατί </w:t>
      </w:r>
      <w:r w:rsidR="00340FD9">
        <w:t>1</w:t>
      </w:r>
      <w:r w:rsidRPr="001570C3">
        <w:t xml:space="preserve">) Δε δημιουργούνται </w:t>
      </w:r>
      <w:r w:rsidR="00147245">
        <w:t>από συγκ</w:t>
      </w:r>
      <w:r w:rsidR="00340FD9">
        <w:t>εκριμένο</w:t>
      </w:r>
      <w:r w:rsidR="00147245">
        <w:t xml:space="preserve"> πρόσωπο προμελετημένα </w:t>
      </w:r>
      <w:r w:rsidRPr="001570C3">
        <w:t>με</w:t>
      </w:r>
      <w:r w:rsidR="00147245">
        <w:t xml:space="preserve"> </w:t>
      </w:r>
      <w:r w:rsidRPr="001570C3">
        <w:t>σκοπό</w:t>
      </w:r>
      <w:r w:rsidR="00340FD9">
        <w:t>,</w:t>
      </w:r>
      <w:r w:rsidRPr="001570C3">
        <w:t xml:space="preserve"> αλλά </w:t>
      </w:r>
      <w:r w:rsidRPr="001570C3">
        <w:rPr>
          <w:color w:val="FF0000"/>
        </w:rPr>
        <w:t>τυγχάνει να</w:t>
      </w:r>
      <w:r w:rsidRPr="001570C3">
        <w:t xml:space="preserve"> </w:t>
      </w:r>
      <w:r w:rsidRPr="001570C3">
        <w:rPr>
          <w:color w:val="FF0000"/>
        </w:rPr>
        <w:t>υπάρχουν</w:t>
      </w:r>
      <w:r w:rsidRPr="001570C3">
        <w:t xml:space="preserve"> </w:t>
      </w:r>
      <w:r w:rsidR="00340FD9">
        <w:t>2</w:t>
      </w:r>
      <w:r w:rsidRPr="001570C3">
        <w:t xml:space="preserve">) ο κοινωνός γνωρίζει ότι αν παρεκκλίνει ενδέχεται να </w:t>
      </w:r>
      <w:r w:rsidR="0038605E">
        <w:t>αποδοκιμαστεί</w:t>
      </w:r>
      <w:r w:rsidR="00340FD9">
        <w:t>/εκτοπιστεί</w:t>
      </w:r>
      <w:r w:rsidRPr="001570C3">
        <w:t xml:space="preserve">, αλλά </w:t>
      </w:r>
      <w:r w:rsidR="0038605E">
        <w:t xml:space="preserve">και ότι </w:t>
      </w:r>
      <w:r w:rsidRPr="001570C3">
        <w:t xml:space="preserve">ίσως γίνει </w:t>
      </w:r>
      <w:r w:rsidRPr="001570C3">
        <w:rPr>
          <w:color w:val="FF0000"/>
        </w:rPr>
        <w:t>υπόδειγμα</w:t>
      </w:r>
      <w:r w:rsidR="0038605E">
        <w:t xml:space="preserve"> νέας συνήθειας</w:t>
      </w:r>
      <w:r w:rsidR="00B13101">
        <w:t xml:space="preserve"> 3) </w:t>
      </w:r>
      <w:r w:rsidR="00B13101" w:rsidRPr="00B13101">
        <w:rPr>
          <w:color w:val="FF0000"/>
        </w:rPr>
        <w:t>μόνο ε</w:t>
      </w:r>
      <w:r w:rsidR="003C4664" w:rsidRPr="00B13101">
        <w:rPr>
          <w:color w:val="FF0000"/>
        </w:rPr>
        <w:t>μπιστοσύνη κοινωνικής σταθερότητας</w:t>
      </w:r>
      <w:r w:rsidR="00B23E27" w:rsidRPr="00B13101">
        <w:rPr>
          <w:color w:val="FF0000"/>
        </w:rPr>
        <w:t xml:space="preserve"> </w:t>
      </w:r>
    </w:p>
    <w:p w14:paraId="7C741E5C" w14:textId="77777777" w:rsidR="0038605E" w:rsidRPr="001570C3" w:rsidRDefault="0038605E" w:rsidP="004C54E4">
      <w:pPr>
        <w:spacing w:line="276" w:lineRule="auto"/>
        <w:ind w:left="720"/>
      </w:pPr>
    </w:p>
    <w:p w14:paraId="05941442" w14:textId="57A033FA" w:rsidR="001570C3" w:rsidRPr="00B13101" w:rsidRDefault="001570C3" w:rsidP="004C54E4">
      <w:pPr>
        <w:spacing w:line="276" w:lineRule="auto"/>
        <w:rPr>
          <w:color w:val="FF0000"/>
        </w:rPr>
      </w:pPr>
      <w:r w:rsidRPr="001570C3">
        <w:rPr>
          <w:b/>
          <w:bCs/>
          <w:color w:val="538135" w:themeColor="accent6" w:themeShade="BF"/>
        </w:rPr>
        <w:t>Κοινωνική ηθική</w:t>
      </w:r>
      <w:r>
        <w:rPr>
          <w:color w:val="538135" w:themeColor="accent6" w:themeShade="BF"/>
        </w:rPr>
        <w:t>:</w:t>
      </w:r>
      <w:r w:rsidRPr="001570C3">
        <w:t xml:space="preserve"> Σύνολο αντιλήψεων περί αγαθού και κακού που επικρατούν σ</w:t>
      </w:r>
      <w:r w:rsidR="00340FD9">
        <w:t xml:space="preserve">την εκάστοτε </w:t>
      </w:r>
      <w:r w:rsidRPr="001570C3">
        <w:t>κοινωνία</w:t>
      </w:r>
      <w:r w:rsidR="00340FD9">
        <w:t xml:space="preserve"> (μορφή ηθικής)</w:t>
      </w:r>
      <w:r w:rsidRPr="001570C3">
        <w:t xml:space="preserve">. </w:t>
      </w:r>
      <w:r w:rsidR="00340FD9">
        <w:t xml:space="preserve">Όπως οι συνήθειες, </w:t>
      </w:r>
      <w:r w:rsidR="00340FD9" w:rsidRPr="00340FD9">
        <w:rPr>
          <w:color w:val="FF0000"/>
        </w:rPr>
        <w:t>δ</w:t>
      </w:r>
      <w:r w:rsidRPr="001570C3">
        <w:rPr>
          <w:color w:val="FF0000"/>
        </w:rPr>
        <w:t>εν</w:t>
      </w:r>
      <w:r w:rsidR="00147245">
        <w:rPr>
          <w:color w:val="FF0000"/>
        </w:rPr>
        <w:t xml:space="preserve"> επιβάλλεται σκόπιμα &amp; </w:t>
      </w:r>
      <w:r w:rsidRPr="001570C3">
        <w:rPr>
          <w:color w:val="FF0000"/>
        </w:rPr>
        <w:t xml:space="preserve">τηρείται </w:t>
      </w:r>
      <w:r w:rsidR="00147245">
        <w:rPr>
          <w:color w:val="FF0000"/>
        </w:rPr>
        <w:t>ασυνείδητα</w:t>
      </w:r>
      <w:r w:rsidR="00340FD9">
        <w:t xml:space="preserve"> (εκτός κι αν συνδέεται με θρησκεία).</w:t>
      </w:r>
      <w:r w:rsidR="0038605E">
        <w:t xml:space="preserve"> </w:t>
      </w:r>
      <w:r w:rsidRPr="001570C3">
        <w:t xml:space="preserve">Αφορά το σύνολο της κοινωνίας </w:t>
      </w:r>
      <w:r w:rsidR="0038605E">
        <w:t>(</w:t>
      </w:r>
      <w:r w:rsidRPr="001570C3">
        <w:t>όχι επί μέρους ομάδες</w:t>
      </w:r>
      <w:r w:rsidR="0038605E">
        <w:t>) &amp; ρ</w:t>
      </w:r>
      <w:r w:rsidRPr="001570C3">
        <w:t>υθμίζει μόνο ηθικά σημαντικές πράξεις</w:t>
      </w:r>
      <w:r w:rsidR="00B23E27">
        <w:t xml:space="preserve">. (σχετικότητα). Αυξημένη ικανότητα εξασφάλισης ομαλότητας + διαρκείας διότι 1) ηθική μομφή προς παραβάτες ενδιέφερε πολύ 2) εξασφαλίζει </w:t>
      </w:r>
      <w:r w:rsidR="00300588">
        <w:t xml:space="preserve">μερικώς </w:t>
      </w:r>
      <w:r w:rsidR="00B23E27" w:rsidRPr="00B13101">
        <w:rPr>
          <w:color w:val="FF0000"/>
        </w:rPr>
        <w:t>και τα τρία είδη εμπιστοσύνης.</w:t>
      </w:r>
    </w:p>
    <w:p w14:paraId="405AE6A2" w14:textId="77777777" w:rsidR="0038605E" w:rsidRPr="001570C3" w:rsidRDefault="0038605E" w:rsidP="004C54E4">
      <w:pPr>
        <w:spacing w:line="276" w:lineRule="auto"/>
        <w:rPr>
          <w:color w:val="FF0000"/>
        </w:rPr>
      </w:pPr>
    </w:p>
    <w:p w14:paraId="1CD9DE9A" w14:textId="134AD694" w:rsidR="001570C3" w:rsidRPr="001570C3" w:rsidRDefault="001570C3" w:rsidP="004C54E4">
      <w:pPr>
        <w:spacing w:line="276" w:lineRule="auto"/>
      </w:pPr>
      <w:r w:rsidRPr="001570C3">
        <w:rPr>
          <w:b/>
          <w:bCs/>
          <w:color w:val="538135" w:themeColor="accent6" w:themeShade="BF"/>
        </w:rPr>
        <w:t>Δίκαιο</w:t>
      </w:r>
      <w:r w:rsidR="00B13101">
        <w:t>: από το «</w:t>
      </w:r>
      <w:proofErr w:type="spellStart"/>
      <w:r w:rsidR="00B13101">
        <w:t>δείκνυμι</w:t>
      </w:r>
      <w:proofErr w:type="spellEnd"/>
      <w:r w:rsidR="00B13101">
        <w:t xml:space="preserve">» (υποδεικνύει το σωστό/πρέπον). Στο παρελθόν συγχεόταν με </w:t>
      </w:r>
      <w:r w:rsidR="006B3684">
        <w:t xml:space="preserve">κοινωνική </w:t>
      </w:r>
      <w:r w:rsidR="00B13101">
        <w:t xml:space="preserve">ηθική και συνήθειες. </w:t>
      </w:r>
      <w:r w:rsidRPr="001570C3">
        <w:t xml:space="preserve">Θεσπίζεται ή τροποποιείται </w:t>
      </w:r>
      <w:r w:rsidRPr="001570C3">
        <w:rPr>
          <w:color w:val="FF0000"/>
        </w:rPr>
        <w:t>ενσυνείδητα</w:t>
      </w:r>
      <w:r w:rsidR="00B13101">
        <w:rPr>
          <w:color w:val="FF0000"/>
        </w:rPr>
        <w:t xml:space="preserve"> και </w:t>
      </w:r>
      <w:r w:rsidR="00B13101" w:rsidRPr="00B13101">
        <w:t>(το μόνο σύνολο κανόνων που)</w:t>
      </w:r>
      <w:r w:rsidR="00B13101">
        <w:rPr>
          <w:color w:val="FF0000"/>
        </w:rPr>
        <w:t xml:space="preserve"> σκόπιμα </w:t>
      </w:r>
      <w:r w:rsidRPr="001570C3">
        <w:t xml:space="preserve">με προκαθορισμένη διαδικασία. Σύνδεση του με κοινωνία εκδηλώνεται πολλαπλά: </w:t>
      </w:r>
    </w:p>
    <w:p w14:paraId="6D3D7D61" w14:textId="15563B30" w:rsidR="001570C3" w:rsidRPr="001570C3" w:rsidRDefault="001570C3" w:rsidP="004C54E4">
      <w:pPr>
        <w:numPr>
          <w:ilvl w:val="0"/>
          <w:numId w:val="14"/>
        </w:numPr>
        <w:spacing w:line="276" w:lineRule="auto"/>
      </w:pPr>
      <w:r w:rsidRPr="001570C3">
        <w:t>Είναι το μέσο οργάνωσης της κοινωνίας σε κράτος</w:t>
      </w:r>
      <w:r w:rsidR="00895FEC">
        <w:t xml:space="preserve"> </w:t>
      </w:r>
      <w:r w:rsidR="00895FEC">
        <w:sym w:font="Wingdings" w:char="F0E0"/>
      </w:r>
      <w:r w:rsidR="00895FEC">
        <w:t xml:space="preserve"> πολίτευμα</w:t>
      </w:r>
      <w:r w:rsidRPr="001570C3">
        <w:t xml:space="preserve"> </w:t>
      </w:r>
    </w:p>
    <w:p w14:paraId="6AFFDE5C" w14:textId="77777777" w:rsidR="001570C3" w:rsidRPr="001570C3" w:rsidRDefault="001570C3" w:rsidP="004C54E4">
      <w:pPr>
        <w:numPr>
          <w:ilvl w:val="0"/>
          <w:numId w:val="14"/>
        </w:numPr>
        <w:spacing w:line="276" w:lineRule="auto"/>
      </w:pPr>
      <w:r w:rsidRPr="001570C3">
        <w:t xml:space="preserve">Σύνδεση δικαίου – κράτους = αφορά το σύνολο του δικαίου κ εξηγεί ορισμένα χαρακτηριστικά του. Σημαντικότερο η </w:t>
      </w:r>
      <w:r w:rsidRPr="001570C3">
        <w:rPr>
          <w:color w:val="FF0000"/>
        </w:rPr>
        <w:t>παρεμβολή του κράτους στη δημιουργία κ εφαρμογή</w:t>
      </w:r>
      <w:r w:rsidRPr="001570C3">
        <w:t xml:space="preserve"> του δικαίου (με κρατικά οργανωμένο μηχανισμό εξαναγκασμού, κυρώσεις, δικαστήρια). </w:t>
      </w:r>
    </w:p>
    <w:p w14:paraId="746259D7" w14:textId="1B4277BB" w:rsidR="001570C3" w:rsidRPr="001570C3" w:rsidRDefault="001570C3" w:rsidP="001570C3">
      <w:pPr>
        <w:numPr>
          <w:ilvl w:val="0"/>
          <w:numId w:val="14"/>
        </w:numPr>
        <w:spacing w:line="276" w:lineRule="auto"/>
      </w:pPr>
      <w:r w:rsidRPr="001570C3">
        <w:t xml:space="preserve">Ρυθμίζει μόνο </w:t>
      </w:r>
      <w:r w:rsidR="00895FEC">
        <w:t>τις</w:t>
      </w:r>
      <w:r w:rsidRPr="001570C3">
        <w:t xml:space="preserve"> </w:t>
      </w:r>
      <w:r w:rsidR="00895FEC">
        <w:t>κρίσιμες για την διατήρηση της οργανωμένης σε κράτος κοινωνίας (νομικά σημαντικές).</w:t>
      </w:r>
    </w:p>
    <w:p w14:paraId="5CFD7AE4" w14:textId="35E6383F" w:rsidR="00D31A37" w:rsidRPr="0002342C" w:rsidRDefault="0002342C" w:rsidP="0002342C">
      <w:pPr>
        <w:jc w:val="center"/>
        <w:rPr>
          <w:b/>
          <w:bCs/>
          <w:sz w:val="28"/>
          <w:szCs w:val="28"/>
        </w:rPr>
      </w:pPr>
      <w:r w:rsidRPr="0002342C">
        <w:rPr>
          <w:b/>
          <w:bCs/>
          <w:sz w:val="28"/>
          <w:szCs w:val="28"/>
        </w:rPr>
        <w:lastRenderedPageBreak/>
        <w:t>§4: ζητήματα γύρω από τον ορισμό του δικαίου</w:t>
      </w:r>
    </w:p>
    <w:p w14:paraId="24BC9F4F" w14:textId="77777777" w:rsidR="00D31A37" w:rsidRDefault="00D31A37"/>
    <w:p w14:paraId="45EC2120" w14:textId="0EBFA9A9" w:rsidR="003C6EAA" w:rsidRDefault="003C6EAA" w:rsidP="003C6EAA">
      <w:pPr>
        <w:spacing w:line="276" w:lineRule="auto"/>
      </w:pPr>
      <w:r w:rsidRPr="00230FBB">
        <w:rPr>
          <w:color w:val="538135" w:themeColor="accent6" w:themeShade="BF"/>
        </w:rPr>
        <w:t>Αριστοτελική</w:t>
      </w:r>
      <w:r>
        <w:t xml:space="preserve"> αντίληψη περί ορισμού: βρες το γενικότερο/προσεχές γένος &amp; την ειδοποιό διαφορά (από τα υπόλοιπα που εμπεριέχονται στο γένος). Διώξε τα επουσιώδη και τυχαία γνωρίσματα.</w:t>
      </w:r>
    </w:p>
    <w:p w14:paraId="69DC747C" w14:textId="77777777" w:rsidR="003C6EAA" w:rsidRDefault="003C6EAA" w:rsidP="003C6EAA">
      <w:pPr>
        <w:spacing w:line="276" w:lineRule="auto"/>
      </w:pPr>
    </w:p>
    <w:p w14:paraId="525184E1" w14:textId="445870D9" w:rsidR="00D31A37" w:rsidRDefault="006B3684" w:rsidP="003C6EAA">
      <w:pPr>
        <w:spacing w:line="276" w:lineRule="auto"/>
      </w:pPr>
      <w:r>
        <w:rPr>
          <w:b/>
          <w:bCs/>
          <w:color w:val="538135" w:themeColor="accent6" w:themeShade="BF"/>
        </w:rPr>
        <w:t>Σ</w:t>
      </w:r>
      <w:r w:rsidRPr="006B3684">
        <w:rPr>
          <w:b/>
          <w:bCs/>
          <w:color w:val="538135" w:themeColor="accent6" w:themeShade="BF"/>
        </w:rPr>
        <w:t>υνήθη</w:t>
      </w:r>
      <w:r>
        <w:rPr>
          <w:b/>
          <w:bCs/>
          <w:color w:val="538135" w:themeColor="accent6" w:themeShade="BF"/>
        </w:rPr>
        <w:t>ς</w:t>
      </w:r>
      <w:r w:rsidRPr="006B3684">
        <w:rPr>
          <w:b/>
          <w:bCs/>
          <w:color w:val="538135" w:themeColor="accent6" w:themeShade="BF"/>
        </w:rPr>
        <w:t xml:space="preserve"> </w:t>
      </w:r>
      <w:r w:rsidR="00E0076F" w:rsidRPr="006B3684">
        <w:rPr>
          <w:b/>
          <w:bCs/>
          <w:color w:val="538135" w:themeColor="accent6" w:themeShade="BF"/>
        </w:rPr>
        <w:t>ορισμό</w:t>
      </w:r>
      <w:r>
        <w:rPr>
          <w:b/>
          <w:bCs/>
          <w:color w:val="538135" w:themeColor="accent6" w:themeShade="BF"/>
        </w:rPr>
        <w:t>ς</w:t>
      </w:r>
      <w:r w:rsidRPr="006B3684">
        <w:rPr>
          <w:b/>
          <w:bCs/>
          <w:color w:val="538135" w:themeColor="accent6" w:themeShade="BF"/>
        </w:rPr>
        <w:t xml:space="preserve"> του Δ</w:t>
      </w:r>
      <w:r>
        <w:rPr>
          <w:b/>
          <w:bCs/>
          <w:color w:val="538135" w:themeColor="accent6" w:themeShade="BF"/>
        </w:rPr>
        <w:t xml:space="preserve">ικαίου </w:t>
      </w:r>
      <w:r w:rsidRPr="006B3684">
        <w:t>(από τα κοινά στοιχεία στη νομική βιβλιογραφία</w:t>
      </w:r>
      <w:r>
        <w:t>)</w:t>
      </w:r>
      <w:r>
        <w:rPr>
          <w:b/>
          <w:bCs/>
          <w:color w:val="538135" w:themeColor="accent6" w:themeShade="BF"/>
        </w:rPr>
        <w:t>:</w:t>
      </w:r>
      <w:r w:rsidR="00E0076F">
        <w:t xml:space="preserve"> </w:t>
      </w:r>
    </w:p>
    <w:p w14:paraId="4D4E2F84" w14:textId="496DACD0" w:rsidR="00E0076F" w:rsidRDefault="00E0076F" w:rsidP="003C6EAA">
      <w:pPr>
        <w:spacing w:line="276" w:lineRule="auto"/>
      </w:pPr>
      <w:r w:rsidRPr="00E0076F">
        <w:t xml:space="preserve">Σύνολο </w:t>
      </w:r>
      <w:r w:rsidRPr="00E0076F">
        <w:rPr>
          <w:color w:val="FF0000"/>
        </w:rPr>
        <w:t>κανόνων</w:t>
      </w:r>
      <w:r w:rsidRPr="00E0076F">
        <w:t xml:space="preserve"> που ρυθμίζουν με τρόπο </w:t>
      </w:r>
      <w:r w:rsidRPr="00E0076F">
        <w:rPr>
          <w:color w:val="FF0000"/>
        </w:rPr>
        <w:t xml:space="preserve">υποχρεωτικό τις σχέσεις </w:t>
      </w:r>
      <w:r w:rsidRPr="00E0076F">
        <w:t xml:space="preserve">των ανθρώπων που συμβιούν σε μία κοινωνία οργανωμένη σε </w:t>
      </w:r>
      <w:r w:rsidRPr="00E0076F">
        <w:rPr>
          <w:color w:val="FF0000"/>
        </w:rPr>
        <w:t>κράτος</w:t>
      </w:r>
      <w:r w:rsidRPr="00E0076F">
        <w:t>.</w:t>
      </w:r>
      <w:r w:rsidR="006B3684">
        <w:t xml:space="preserve"> </w:t>
      </w:r>
    </w:p>
    <w:p w14:paraId="752BC97E" w14:textId="07E4887D" w:rsidR="00300588" w:rsidRDefault="00230FBB" w:rsidP="003C6EAA">
      <w:pPr>
        <w:pStyle w:val="a3"/>
        <w:numPr>
          <w:ilvl w:val="0"/>
          <w:numId w:val="16"/>
        </w:numPr>
        <w:spacing w:line="276" w:lineRule="auto"/>
      </w:pPr>
      <w:r>
        <w:t>Προσεχές γένος = σύνολο κανόνων</w:t>
      </w:r>
      <w:r w:rsidR="000B0D52">
        <w:t xml:space="preserve"> + υποχρεωτικότητα (§6)</w:t>
      </w:r>
    </w:p>
    <w:p w14:paraId="464E509B" w14:textId="5FC87D9C" w:rsidR="00230FBB" w:rsidRDefault="00230FBB" w:rsidP="003C6EAA">
      <w:pPr>
        <w:pStyle w:val="a3"/>
        <w:numPr>
          <w:ilvl w:val="0"/>
          <w:numId w:val="16"/>
        </w:numPr>
        <w:spacing w:line="276" w:lineRule="auto"/>
      </w:pPr>
      <w:r>
        <w:t xml:space="preserve">Ειδοποιός διαφορά = </w:t>
      </w:r>
      <w:r w:rsidR="004C54E4">
        <w:t>κοινωνία οργανωμένη σε κράτος</w:t>
      </w:r>
    </w:p>
    <w:p w14:paraId="73A2FFAD" w14:textId="0A4FD832" w:rsidR="004C54E4" w:rsidRDefault="004C54E4" w:rsidP="003C6EAA">
      <w:pPr>
        <w:pStyle w:val="a3"/>
        <w:numPr>
          <w:ilvl w:val="0"/>
          <w:numId w:val="16"/>
        </w:numPr>
        <w:spacing w:line="276" w:lineRule="auto"/>
      </w:pPr>
      <w:r>
        <w:t>Παράλειψη (όχι</w:t>
      </w:r>
      <w:r w:rsidR="003C6EAA">
        <w:t xml:space="preserve"> τα</w:t>
      </w:r>
      <w:r>
        <w:t xml:space="preserve"> επουσιώδη) = περιεχόμενο + σχέση με δικαιοσύνη</w:t>
      </w:r>
    </w:p>
    <w:p w14:paraId="30AC3475" w14:textId="77777777" w:rsidR="003C6EAA" w:rsidRDefault="003C6EAA" w:rsidP="003C6EAA">
      <w:pPr>
        <w:spacing w:line="276" w:lineRule="auto"/>
      </w:pPr>
    </w:p>
    <w:p w14:paraId="0EB2CA17" w14:textId="5FE2D482" w:rsidR="003C6EAA" w:rsidRPr="003C6EAA" w:rsidRDefault="003C6EAA" w:rsidP="003C6EAA">
      <w:pPr>
        <w:spacing w:line="276" w:lineRule="auto"/>
        <w:jc w:val="center"/>
        <w:rPr>
          <w:b/>
          <w:bCs/>
          <w:sz w:val="28"/>
          <w:szCs w:val="28"/>
        </w:rPr>
      </w:pPr>
      <w:r w:rsidRPr="003C6EAA">
        <w:rPr>
          <w:b/>
          <w:bCs/>
          <w:sz w:val="28"/>
          <w:szCs w:val="28"/>
        </w:rPr>
        <w:t>§5: το δίκαιο ως σύνολο κανόνων</w:t>
      </w:r>
    </w:p>
    <w:p w14:paraId="1B67FBEC" w14:textId="7F38502B" w:rsidR="003C6EAA" w:rsidRDefault="003C6EAA"/>
    <w:p w14:paraId="4921CC98" w14:textId="77777777" w:rsidR="00FD3E29" w:rsidRDefault="000B0B59" w:rsidP="000B0B59">
      <w:pPr>
        <w:spacing w:line="276" w:lineRule="auto"/>
        <w:rPr>
          <w:b/>
          <w:bCs/>
          <w:color w:val="538135" w:themeColor="accent6" w:themeShade="BF"/>
        </w:rPr>
      </w:pPr>
      <w:r w:rsidRPr="00C12DCD">
        <w:rPr>
          <w:b/>
          <w:bCs/>
        </w:rPr>
        <w:t>Κανόνας</w:t>
      </w:r>
      <w:r w:rsidR="00FD3E29">
        <w:rPr>
          <w:b/>
          <w:bCs/>
          <w:color w:val="538135" w:themeColor="accent6" w:themeShade="BF"/>
        </w:rPr>
        <w:t>:</w:t>
      </w:r>
    </w:p>
    <w:p w14:paraId="72A260EA" w14:textId="1F3B3356" w:rsidR="00C12DCD" w:rsidRPr="00674E73" w:rsidRDefault="00FD3E29" w:rsidP="000B0B59">
      <w:pPr>
        <w:spacing w:line="276" w:lineRule="auto"/>
        <w:rPr>
          <w:color w:val="FF0000"/>
        </w:rPr>
      </w:pPr>
      <w:r>
        <w:t>α</w:t>
      </w:r>
      <w:r w:rsidR="000B0B59">
        <w:t xml:space="preserve">ρχικά σημαίνει χάρακας. Μεταφορικά -&gt; μέσο μέτρησης = </w:t>
      </w:r>
      <w:r w:rsidR="000B0B59" w:rsidRPr="000B0B59">
        <w:rPr>
          <w:color w:val="FF0000"/>
        </w:rPr>
        <w:t>πρότυπο</w:t>
      </w:r>
    </w:p>
    <w:p w14:paraId="1F611047" w14:textId="387776E2" w:rsidR="000B0B59" w:rsidRDefault="000B0B59" w:rsidP="000B0B59">
      <w:pPr>
        <w:spacing w:line="276" w:lineRule="auto"/>
        <w:rPr>
          <w:rFonts w:eastAsia="Calibri" w:cstheme="minorHAnsi"/>
        </w:rPr>
      </w:pPr>
      <w:r>
        <w:t>Ετυμολογικά συγγενής η «</w:t>
      </w:r>
      <w:r w:rsidRPr="00C12DCD">
        <w:t>κανονικότητα</w:t>
      </w:r>
      <w:r>
        <w:t>» = τακτική &amp; προβλεπτή επανάληψη =</w:t>
      </w:r>
      <w:r w:rsidR="00EA6CB6">
        <w:t xml:space="preserve">διαπιστώνεται με τις αισθήσεις </w:t>
      </w:r>
      <w:r w:rsidR="00EA6CB6">
        <w:sym w:font="Wingdings" w:char="F0E8"/>
      </w:r>
      <w:r w:rsidR="00D6241C">
        <w:t xml:space="preserve"> </w:t>
      </w:r>
      <w:r w:rsidR="00D6241C" w:rsidRPr="00C12DCD">
        <w:rPr>
          <w:b/>
          <w:bCs/>
          <w:color w:val="538135" w:themeColor="accent6" w:themeShade="BF"/>
        </w:rPr>
        <w:t>εμπειρικός κανόνας</w:t>
      </w:r>
      <w:r w:rsidR="00D6241C" w:rsidRPr="00C12DCD">
        <w:rPr>
          <w:color w:val="538135" w:themeColor="accent6" w:themeShade="BF"/>
        </w:rPr>
        <w:t xml:space="preserve"> </w:t>
      </w:r>
      <w:r w:rsidR="00D6241C" w:rsidRPr="00D6241C">
        <w:rPr>
          <w:rFonts w:ascii="Times New Roman" w:eastAsia="Calibri" w:hAnsi="Times New Roman" w:cs="Times New Roman"/>
          <w:b/>
          <w:bCs/>
        </w:rPr>
        <w:t>≠</w:t>
      </w:r>
      <w:r w:rsidR="00D6241C">
        <w:rPr>
          <w:rFonts w:ascii="Times New Roman" w:eastAsia="Calibri" w:hAnsi="Times New Roman" w:cs="Times New Roman"/>
          <w:b/>
          <w:bCs/>
        </w:rPr>
        <w:t xml:space="preserve"> </w:t>
      </w:r>
      <w:r w:rsidR="00D6241C" w:rsidRPr="00D6241C">
        <w:rPr>
          <w:rFonts w:eastAsia="Calibri" w:cstheme="minorHAnsi"/>
        </w:rPr>
        <w:t>εξαίρεση</w:t>
      </w:r>
    </w:p>
    <w:p w14:paraId="0191CD93" w14:textId="09E0DE96" w:rsidR="00D6241C" w:rsidRDefault="00D713A9" w:rsidP="000B0B59">
      <w:pPr>
        <w:spacing w:line="276" w:lineRule="auto"/>
        <w:rPr>
          <w:rFonts w:ascii="Times New Roman" w:eastAsia="Calibri" w:hAnsi="Times New Roman" w:cs="Times New Roman"/>
        </w:rPr>
      </w:pPr>
      <w:r>
        <w:rPr>
          <w:rFonts w:eastAsia="Calibri" w:cstheme="minorHAnsi"/>
        </w:rPr>
        <w:t>Π</w:t>
      </w:r>
      <w:r w:rsidR="00D6241C">
        <w:rPr>
          <w:rFonts w:eastAsia="Calibri" w:cstheme="minorHAnsi"/>
        </w:rPr>
        <w:t xml:space="preserve">χ ο κανόνας είναι να μπαίνουν στο πανεπιστήμιο </w:t>
      </w:r>
      <w:r w:rsidR="00FD3E29">
        <w:rPr>
          <w:rFonts w:eastAsia="Calibri" w:cstheme="minorHAnsi"/>
        </w:rPr>
        <w:t>τα ανώτερα στρώματα</w:t>
      </w:r>
    </w:p>
    <w:p w14:paraId="74E73587" w14:textId="77777777" w:rsidR="00FD3E29" w:rsidRDefault="00FD3E29" w:rsidP="000B0B59">
      <w:pPr>
        <w:spacing w:line="276" w:lineRule="auto"/>
        <w:rPr>
          <w:rFonts w:eastAsia="Calibri" w:cstheme="minorHAnsi"/>
        </w:rPr>
      </w:pPr>
    </w:p>
    <w:p w14:paraId="4276467A" w14:textId="632B2CF4" w:rsidR="00D713A9" w:rsidRDefault="00C12DCD" w:rsidP="00674E73">
      <w:pPr>
        <w:spacing w:line="276" w:lineRule="auto"/>
        <w:rPr>
          <w:rFonts w:eastAsia="Calibri" w:cstheme="minorHAnsi"/>
        </w:rPr>
      </w:pPr>
      <w:r>
        <w:rPr>
          <w:rFonts w:eastAsia="Calibri" w:cstheme="minorHAnsi"/>
        </w:rPr>
        <w:t>Η δ</w:t>
      </w:r>
      <w:r w:rsidR="00D6241C" w:rsidRPr="00D6241C">
        <w:rPr>
          <w:rFonts w:eastAsia="Calibri" w:cstheme="minorHAnsi"/>
        </w:rPr>
        <w:t>εύτερη</w:t>
      </w:r>
      <w:r w:rsidR="00D6241C">
        <w:rPr>
          <w:rFonts w:eastAsia="Calibri" w:cstheme="minorHAnsi"/>
        </w:rPr>
        <w:t xml:space="preserve"> σημασία </w:t>
      </w:r>
      <w:r>
        <w:rPr>
          <w:rFonts w:eastAsia="Calibri" w:cstheme="minorHAnsi"/>
        </w:rPr>
        <w:t xml:space="preserve">του </w:t>
      </w:r>
      <w:r w:rsidR="00D6241C">
        <w:rPr>
          <w:rFonts w:eastAsia="Calibri" w:cstheme="minorHAnsi"/>
        </w:rPr>
        <w:t>κανόν</w:t>
      </w:r>
      <w:r w:rsidR="00FD3E29">
        <w:rPr>
          <w:rFonts w:eastAsia="Calibri" w:cstheme="minorHAnsi"/>
        </w:rPr>
        <w:t xml:space="preserve">α σχετίζεται με το ομαλό/ανώμαλο. </w:t>
      </w:r>
    </w:p>
    <w:p w14:paraId="59838535" w14:textId="627EA568" w:rsidR="00C12DCD" w:rsidRDefault="00EA6CB6" w:rsidP="00C12DCD">
      <w:pPr>
        <w:spacing w:line="276" w:lineRule="auto"/>
        <w:rPr>
          <w:rFonts w:eastAsia="Calibri" w:cstheme="minorHAnsi"/>
        </w:rPr>
      </w:pPr>
      <w:r>
        <w:rPr>
          <w:rFonts w:eastAsia="Calibri" w:cstheme="minorHAnsi"/>
        </w:rPr>
        <w:t xml:space="preserve">Συνδέεται </w:t>
      </w:r>
      <w:r w:rsidR="001039B0">
        <w:rPr>
          <w:rFonts w:eastAsia="Calibri" w:cstheme="minorHAnsi"/>
        </w:rPr>
        <w:t>με το δέον, όχι με το όν</w:t>
      </w:r>
      <w:r w:rsidR="00C12DCD">
        <w:rPr>
          <w:rFonts w:eastAsia="Calibri" w:cstheme="minorHAnsi"/>
        </w:rPr>
        <w:t xml:space="preserve">… </w:t>
      </w:r>
    </w:p>
    <w:p w14:paraId="5A115B1A" w14:textId="607F1C2E" w:rsidR="00C12DCD" w:rsidRPr="00EA6CB6" w:rsidRDefault="00C12DCD" w:rsidP="00C12DCD">
      <w:pPr>
        <w:pStyle w:val="a3"/>
        <w:numPr>
          <w:ilvl w:val="0"/>
          <w:numId w:val="17"/>
        </w:numPr>
        <w:spacing w:line="276" w:lineRule="auto"/>
        <w:rPr>
          <w:rFonts w:eastAsia="Calibri" w:cstheme="minorHAnsi"/>
        </w:rPr>
      </w:pPr>
      <w:r w:rsidRPr="00C12DCD">
        <w:rPr>
          <w:rFonts w:eastAsia="Calibri" w:cstheme="minorHAnsi"/>
          <w:b/>
          <w:bCs/>
          <w:color w:val="538135" w:themeColor="accent6" w:themeShade="BF"/>
        </w:rPr>
        <w:t>Δεοντολογικός κανόνας</w:t>
      </w:r>
      <w:r w:rsidRPr="00C12DCD">
        <w:rPr>
          <w:rFonts w:eastAsia="Calibri" w:cstheme="minorHAnsi"/>
          <w:color w:val="538135" w:themeColor="accent6" w:themeShade="BF"/>
        </w:rPr>
        <w:t xml:space="preserve"> </w:t>
      </w:r>
      <w:r w:rsidRPr="00C12DCD">
        <w:rPr>
          <w:rFonts w:ascii="Times New Roman" w:eastAsia="Calibri" w:hAnsi="Times New Roman" w:cs="Times New Roman"/>
          <w:b/>
          <w:bCs/>
        </w:rPr>
        <w:t xml:space="preserve">≠ </w:t>
      </w:r>
      <w:r w:rsidRPr="00C12DCD">
        <w:rPr>
          <w:rFonts w:ascii="Times New Roman" w:eastAsia="Calibri" w:hAnsi="Times New Roman" w:cs="Times New Roman"/>
        </w:rPr>
        <w:t>αντικανονικό</w:t>
      </w:r>
    </w:p>
    <w:p w14:paraId="34222D52" w14:textId="1BDFEEC1" w:rsidR="001039B0" w:rsidRDefault="00EA6CB6" w:rsidP="000B0B59">
      <w:pPr>
        <w:spacing w:line="276" w:lineRule="auto"/>
        <w:rPr>
          <w:rFonts w:eastAsia="Calibri" w:cstheme="minorHAnsi"/>
        </w:rPr>
      </w:pPr>
      <w:r w:rsidRPr="00EA6CB6">
        <w:rPr>
          <w:rFonts w:eastAsia="Calibri" w:cstheme="minorHAnsi"/>
        </w:rPr>
        <w:t>Πχ στο θέατρο να απενεργοποιείς το κινητό / στην πυγμαχία να μην κλοτσάς</w:t>
      </w:r>
    </w:p>
    <w:p w14:paraId="432E2E24" w14:textId="77777777" w:rsidR="00016161" w:rsidRDefault="00016161" w:rsidP="00674E73">
      <w:pPr>
        <w:spacing w:line="276" w:lineRule="auto"/>
        <w:rPr>
          <w:rFonts w:eastAsia="Calibri" w:cstheme="minorHAnsi"/>
        </w:rPr>
      </w:pPr>
    </w:p>
    <w:p w14:paraId="0A6887C0" w14:textId="08767333" w:rsidR="00674E73" w:rsidRDefault="00674E73" w:rsidP="00674E73">
      <w:pPr>
        <w:spacing w:line="276" w:lineRule="auto"/>
        <w:rPr>
          <w:rFonts w:eastAsia="Calibri" w:cstheme="minorHAnsi"/>
        </w:rPr>
      </w:pPr>
      <w:r>
        <w:rPr>
          <w:rFonts w:eastAsia="Calibri" w:cstheme="minorHAnsi"/>
        </w:rPr>
        <w:t>Η απόκλιση από τον κανόνα αποδοκιμάζεται…</w:t>
      </w:r>
    </w:p>
    <w:p w14:paraId="672C94EF" w14:textId="77777777" w:rsidR="00674E73" w:rsidRDefault="00674E73" w:rsidP="00674E73">
      <w:pPr>
        <w:spacing w:line="276" w:lineRule="auto"/>
        <w:rPr>
          <w:rFonts w:eastAsia="Calibri" w:cstheme="minorHAnsi"/>
        </w:rPr>
      </w:pPr>
      <w:r>
        <w:rPr>
          <w:rFonts w:eastAsia="Calibri" w:cstheme="minorHAnsi"/>
        </w:rPr>
        <w:t>1. είτε λόγω της διάψευσης της προσδοκίας (για το εμπειρικό γεγονός)</w:t>
      </w:r>
    </w:p>
    <w:p w14:paraId="345A79E7" w14:textId="77777777" w:rsidR="00674E73" w:rsidRDefault="00674E73" w:rsidP="00674E73">
      <w:pPr>
        <w:spacing w:line="276" w:lineRule="auto"/>
        <w:rPr>
          <w:rFonts w:eastAsia="Calibri" w:cstheme="minorHAnsi"/>
        </w:rPr>
      </w:pPr>
      <w:r>
        <w:rPr>
          <w:rFonts w:eastAsia="Calibri" w:cstheme="minorHAnsi"/>
        </w:rPr>
        <w:t xml:space="preserve">2. είτε λόγω της μη ορθότητας της συμπεριφοράς (αν όφειλε να υποταχθεί στον κανόνα) </w:t>
      </w:r>
    </w:p>
    <w:p w14:paraId="36493478" w14:textId="77777777" w:rsidR="00B52F77" w:rsidRDefault="00B52F77" w:rsidP="00B52F77">
      <w:pPr>
        <w:spacing w:line="276" w:lineRule="auto"/>
        <w:rPr>
          <w:rFonts w:eastAsia="Calibri" w:cstheme="minorHAnsi"/>
        </w:rPr>
      </w:pPr>
    </w:p>
    <w:p w14:paraId="180039CE" w14:textId="3D6BC7F7" w:rsidR="00B52F77" w:rsidRDefault="00B52F77" w:rsidP="00B52F77">
      <w:pPr>
        <w:spacing w:line="276" w:lineRule="auto"/>
        <w:rPr>
          <w:rFonts w:eastAsia="Calibri" w:cstheme="minorHAnsi"/>
        </w:rPr>
      </w:pPr>
      <w:r w:rsidRPr="00B52F77">
        <w:rPr>
          <w:rFonts w:eastAsia="Calibri" w:cstheme="minorHAnsi"/>
          <w:b/>
          <w:bCs/>
          <w:color w:val="538135" w:themeColor="accent6" w:themeShade="BF"/>
        </w:rPr>
        <w:t xml:space="preserve">Νομικός ρεαλισμός: </w:t>
      </w:r>
      <w:r w:rsidR="000A2461">
        <w:rPr>
          <w:rFonts w:eastAsia="Calibri" w:cstheme="minorHAnsi"/>
        </w:rPr>
        <w:t>Διαφωνεί. θε</w:t>
      </w:r>
      <w:r w:rsidRPr="00B52F77">
        <w:rPr>
          <w:rFonts w:eastAsia="Calibri" w:cstheme="minorHAnsi"/>
        </w:rPr>
        <w:t xml:space="preserve">ωρεί ότι το δίκαιο είναι μια κοινωνική πρακτική, δηλαδή σύνολο </w:t>
      </w:r>
      <w:r w:rsidR="000A2461">
        <w:rPr>
          <w:rFonts w:eastAsia="Calibri" w:cstheme="minorHAnsi"/>
        </w:rPr>
        <w:t>ομοιόμορφων συμπεριφορών (</w:t>
      </w:r>
      <w:r w:rsidRPr="00B52F77">
        <w:rPr>
          <w:rFonts w:eastAsia="Calibri" w:cstheme="minorHAnsi"/>
        </w:rPr>
        <w:t>εμπειρικ</w:t>
      </w:r>
      <w:r w:rsidR="000A2461">
        <w:rPr>
          <w:rFonts w:eastAsia="Calibri" w:cstheme="minorHAnsi"/>
        </w:rPr>
        <w:t xml:space="preserve">ών </w:t>
      </w:r>
      <w:r w:rsidRPr="00B52F77">
        <w:rPr>
          <w:rFonts w:eastAsia="Calibri" w:cstheme="minorHAnsi"/>
        </w:rPr>
        <w:t>κανόνων</w:t>
      </w:r>
      <w:r w:rsidR="000A2461">
        <w:rPr>
          <w:rFonts w:eastAsia="Calibri" w:cstheme="minorHAnsi"/>
        </w:rPr>
        <w:t>)</w:t>
      </w:r>
      <w:r w:rsidR="00F92BD0">
        <w:rPr>
          <w:rFonts w:eastAsia="Calibri" w:cstheme="minorHAnsi"/>
        </w:rPr>
        <w:t xml:space="preserve"> &amp; διαθέτει μόνο πραγματική ισχύ, δεν εμπεριέχει δηλαδή καθήκον υπακοής.</w:t>
      </w:r>
    </w:p>
    <w:p w14:paraId="5EFFBC2F" w14:textId="13E34D50" w:rsidR="000A2461" w:rsidRDefault="000A2461" w:rsidP="00B52F77">
      <w:pPr>
        <w:spacing w:line="276" w:lineRule="auto"/>
        <w:rPr>
          <w:rFonts w:eastAsia="Calibri" w:cstheme="minorHAnsi"/>
        </w:rPr>
      </w:pPr>
    </w:p>
    <w:p w14:paraId="02AE3119" w14:textId="05AB55BF" w:rsidR="00923F29" w:rsidRDefault="000A2461" w:rsidP="00923F29">
      <w:pPr>
        <w:spacing w:line="276" w:lineRule="auto"/>
        <w:rPr>
          <w:rFonts w:eastAsia="Calibri" w:cstheme="minorHAnsi"/>
        </w:rPr>
      </w:pPr>
      <w:r>
        <w:rPr>
          <w:rFonts w:eastAsia="Calibri" w:cstheme="minorHAnsi"/>
        </w:rPr>
        <w:t>Τι προσδίδει στους κανόνες ενότητα</w:t>
      </w:r>
      <w:r w:rsidR="00DD6CF0">
        <w:rPr>
          <w:rFonts w:eastAsia="Calibri" w:cstheme="minorHAnsi"/>
        </w:rPr>
        <w:t xml:space="preserve"> </w:t>
      </w:r>
      <w:r w:rsidR="00187749">
        <w:rPr>
          <w:rFonts w:eastAsia="Calibri" w:cstheme="minorHAnsi"/>
        </w:rPr>
        <w:t>και</w:t>
      </w:r>
      <w:r w:rsidR="00DD6CF0">
        <w:rPr>
          <w:rFonts w:eastAsia="Calibri" w:cstheme="minorHAnsi"/>
        </w:rPr>
        <w:t xml:space="preserve"> τους κάνει </w:t>
      </w:r>
      <w:r w:rsidR="00923F29">
        <w:rPr>
          <w:rFonts w:eastAsia="Calibri" w:cstheme="minorHAnsi"/>
        </w:rPr>
        <w:t xml:space="preserve">αυτοτελές </w:t>
      </w:r>
      <w:r w:rsidR="00DD6CF0">
        <w:rPr>
          <w:rFonts w:eastAsia="Calibri" w:cstheme="minorHAnsi"/>
        </w:rPr>
        <w:t>δίκαιο</w:t>
      </w:r>
      <w:r w:rsidR="00187749">
        <w:rPr>
          <w:rFonts w:eastAsia="Calibri" w:cstheme="minorHAnsi"/>
        </w:rPr>
        <w:t xml:space="preserve"> (</w:t>
      </w:r>
      <w:r w:rsidR="00923F29">
        <w:rPr>
          <w:rFonts w:eastAsia="Calibri" w:cstheme="minorHAnsi"/>
        </w:rPr>
        <w:t>έννομη τάξη</w:t>
      </w:r>
      <w:r w:rsidR="00187749">
        <w:rPr>
          <w:rFonts w:eastAsia="Calibri" w:cstheme="minorHAnsi"/>
        </w:rPr>
        <w:t>)</w:t>
      </w:r>
      <w:r w:rsidR="00DD6CF0">
        <w:rPr>
          <w:rFonts w:eastAsia="Calibri" w:cstheme="minorHAnsi"/>
        </w:rPr>
        <w:t>;</w:t>
      </w:r>
      <w:r w:rsidR="00923F29">
        <w:rPr>
          <w:rFonts w:eastAsia="Calibri" w:cstheme="minorHAnsi"/>
        </w:rPr>
        <w:t xml:space="preserve"> </w:t>
      </w:r>
    </w:p>
    <w:p w14:paraId="4DCA91AD" w14:textId="65EAC225" w:rsidR="00923F29" w:rsidRDefault="00923F29" w:rsidP="00923F29">
      <w:pPr>
        <w:pStyle w:val="a3"/>
        <w:numPr>
          <w:ilvl w:val="0"/>
          <w:numId w:val="22"/>
        </w:numPr>
        <w:spacing w:line="276" w:lineRule="auto"/>
        <w:rPr>
          <w:rFonts w:eastAsia="Calibri" w:cstheme="minorHAnsi"/>
        </w:rPr>
      </w:pPr>
      <w:r>
        <w:rPr>
          <w:rFonts w:eastAsia="Calibri" w:cstheme="minorHAnsi"/>
        </w:rPr>
        <w:t xml:space="preserve">Ο </w:t>
      </w:r>
      <w:r w:rsidRPr="00923F29">
        <w:rPr>
          <w:rFonts w:eastAsia="Calibri" w:cstheme="minorHAnsi"/>
        </w:rPr>
        <w:t>σύνδεσμος τ</w:t>
      </w:r>
      <w:r w:rsidR="00242C05">
        <w:rPr>
          <w:rFonts w:eastAsia="Calibri" w:cstheme="minorHAnsi"/>
        </w:rPr>
        <w:t>ους</w:t>
      </w:r>
      <w:r w:rsidRPr="00923F29">
        <w:rPr>
          <w:rFonts w:eastAsia="Calibri" w:cstheme="minorHAnsi"/>
        </w:rPr>
        <w:t xml:space="preserve"> με την </w:t>
      </w:r>
      <w:r>
        <w:rPr>
          <w:rFonts w:eastAsia="Calibri" w:cstheme="minorHAnsi"/>
        </w:rPr>
        <w:t>χώρα στην οποία υφίστα</w:t>
      </w:r>
      <w:r w:rsidR="00242C05">
        <w:rPr>
          <w:rFonts w:eastAsia="Calibri" w:cstheme="minorHAnsi"/>
        </w:rPr>
        <w:t>νται.</w:t>
      </w:r>
    </w:p>
    <w:p w14:paraId="50B4A411" w14:textId="031E56B8" w:rsidR="00923F29" w:rsidRDefault="00923F29" w:rsidP="00923F29">
      <w:pPr>
        <w:pStyle w:val="a3"/>
        <w:numPr>
          <w:ilvl w:val="0"/>
          <w:numId w:val="16"/>
        </w:numPr>
        <w:spacing w:line="276" w:lineRule="auto"/>
        <w:rPr>
          <w:rFonts w:eastAsia="Calibri" w:cstheme="minorHAnsi"/>
          <w:color w:val="FF0000"/>
        </w:rPr>
      </w:pPr>
      <w:r w:rsidRPr="00242C05">
        <w:rPr>
          <w:rFonts w:eastAsia="Calibri" w:cstheme="minorHAnsi"/>
          <w:b/>
          <w:bCs/>
        </w:rPr>
        <w:t>Σχετικότητα δικαίου</w:t>
      </w:r>
      <w:r>
        <w:rPr>
          <w:rFonts w:eastAsia="Calibri" w:cstheme="minorHAnsi"/>
        </w:rPr>
        <w:t xml:space="preserve"> = κάθε χώρα αντιλαμβάνεται τους δικούς της κανόνες ως δίκαιο</w:t>
      </w:r>
      <w:r w:rsidR="00242C05">
        <w:rPr>
          <w:rFonts w:eastAsia="Calibri" w:cstheme="minorHAnsi"/>
        </w:rPr>
        <w:t xml:space="preserve"> (Έλληνες το ελληνικό δίκαιο – το γερμανικό δεν αποτελεί δίκαιο για αυτούς)</w:t>
      </w:r>
      <w:r>
        <w:rPr>
          <w:rFonts w:eastAsia="Calibri" w:cstheme="minorHAnsi"/>
        </w:rPr>
        <w:t xml:space="preserve">. </w:t>
      </w:r>
      <w:r w:rsidR="00242C05" w:rsidRPr="00242C05">
        <w:rPr>
          <w:rFonts w:eastAsia="Calibri" w:cstheme="minorHAnsi"/>
          <w:color w:val="FF0000"/>
        </w:rPr>
        <w:t>Μεταβάλλεται το περιεχόμενο αλλά όχι η ταυτότητα της έννομης τάξης που καθορίζεται από τη χώρα.</w:t>
      </w:r>
    </w:p>
    <w:p w14:paraId="3DF188F7" w14:textId="7A62C73D" w:rsidR="00242C05" w:rsidRDefault="00242C05" w:rsidP="00242C05">
      <w:pPr>
        <w:pStyle w:val="a3"/>
        <w:spacing w:line="276" w:lineRule="auto"/>
        <w:ind w:left="1080"/>
        <w:rPr>
          <w:rFonts w:eastAsia="Calibri" w:cstheme="minorHAnsi"/>
          <w:b/>
          <w:bCs/>
        </w:rPr>
      </w:pPr>
    </w:p>
    <w:p w14:paraId="3A825E6E" w14:textId="77777777" w:rsidR="00242C05" w:rsidRPr="00016161" w:rsidRDefault="00242C05" w:rsidP="00016161">
      <w:pPr>
        <w:spacing w:line="276" w:lineRule="auto"/>
        <w:rPr>
          <w:rFonts w:eastAsia="Calibri" w:cstheme="minorHAnsi"/>
          <w:b/>
          <w:bCs/>
        </w:rPr>
      </w:pPr>
    </w:p>
    <w:p w14:paraId="1FB20A7A" w14:textId="3C75209E" w:rsidR="00242C05" w:rsidRPr="00242C05" w:rsidRDefault="00242C05" w:rsidP="00242C05">
      <w:pPr>
        <w:spacing w:line="276" w:lineRule="auto"/>
        <w:jc w:val="center"/>
        <w:rPr>
          <w:rFonts w:eastAsia="Calibri" w:cstheme="minorHAnsi"/>
          <w:b/>
          <w:bCs/>
          <w:sz w:val="28"/>
          <w:szCs w:val="28"/>
        </w:rPr>
      </w:pPr>
      <w:r w:rsidRPr="00242C05">
        <w:rPr>
          <w:rFonts w:eastAsia="Calibri" w:cstheme="minorHAnsi"/>
          <w:b/>
          <w:bCs/>
          <w:sz w:val="28"/>
          <w:szCs w:val="28"/>
        </w:rPr>
        <w:t>§6: υποχρεωτικότητα, ισχύς και θετικότητα του δικαίου</w:t>
      </w:r>
    </w:p>
    <w:p w14:paraId="6F437FAC" w14:textId="0F29A8C8" w:rsidR="00923F29" w:rsidRPr="00242C05" w:rsidRDefault="00923F29" w:rsidP="00242C05">
      <w:pPr>
        <w:spacing w:line="276" w:lineRule="auto"/>
        <w:jc w:val="center"/>
        <w:rPr>
          <w:b/>
          <w:bCs/>
          <w:sz w:val="28"/>
          <w:szCs w:val="28"/>
        </w:rPr>
      </w:pPr>
    </w:p>
    <w:p w14:paraId="561F7113" w14:textId="401B615D" w:rsidR="00D31A37" w:rsidRDefault="00187749" w:rsidP="00242C05">
      <w:pPr>
        <w:spacing w:line="276" w:lineRule="auto"/>
        <w:rPr>
          <w:rFonts w:eastAsia="Calibri" w:cstheme="minorHAnsi"/>
        </w:rPr>
      </w:pPr>
      <w:r>
        <w:rPr>
          <w:b/>
          <w:bCs/>
          <w:color w:val="538135" w:themeColor="accent6" w:themeShade="BF"/>
        </w:rPr>
        <w:t xml:space="preserve">Υποχρεωτικότητα: </w:t>
      </w:r>
      <w:r w:rsidRPr="00187749">
        <w:rPr>
          <w:rFonts w:eastAsia="Calibri" w:cstheme="minorHAnsi"/>
        </w:rPr>
        <w:t>δεσμευτικότητα</w:t>
      </w:r>
      <w:r w:rsidR="00D9650B">
        <w:rPr>
          <w:rFonts w:eastAsia="Calibri" w:cstheme="minorHAnsi"/>
        </w:rPr>
        <w:t xml:space="preserve"> -&gt; </w:t>
      </w:r>
      <w:r w:rsidR="00D9650B" w:rsidRPr="00D9650B">
        <w:rPr>
          <w:rFonts w:eastAsia="Calibri" w:cstheme="minorHAnsi"/>
          <w:color w:val="FF0000"/>
        </w:rPr>
        <w:t>καθήκον υπακοής</w:t>
      </w:r>
      <w:r w:rsidR="00D9650B">
        <w:rPr>
          <w:rFonts w:eastAsia="Calibri" w:cstheme="minorHAnsi"/>
        </w:rPr>
        <w:t>.</w:t>
      </w:r>
      <w:r w:rsidRPr="00187749">
        <w:rPr>
          <w:rFonts w:eastAsia="Calibri" w:cstheme="minorHAnsi"/>
        </w:rPr>
        <w:t xml:space="preserve"> Το δίκαιο δ</w:t>
      </w:r>
      <w:r>
        <w:rPr>
          <w:rFonts w:eastAsia="Calibri" w:cstheme="minorHAnsi"/>
        </w:rPr>
        <w:t>εν αφήνει ελεύθερους τους κοινωνούς να κρίνουν αν θέλουν να συμμορφωθούν προς τους κανόνες</w:t>
      </w:r>
      <w:r w:rsidR="00D9650B">
        <w:rPr>
          <w:rFonts w:eastAsia="Calibri" w:cstheme="minorHAnsi"/>
        </w:rPr>
        <w:t xml:space="preserve">, αλλά έχει αξίωση να ρυθμίζει τη συμπεριφορά τους. </w:t>
      </w:r>
    </w:p>
    <w:p w14:paraId="16FB6C48" w14:textId="4675C3D2" w:rsidR="00AF1BF2" w:rsidRDefault="00D9650B" w:rsidP="00242C05">
      <w:pPr>
        <w:spacing w:line="276" w:lineRule="auto"/>
        <w:rPr>
          <w:rFonts w:eastAsia="Calibri" w:cstheme="minorHAnsi"/>
        </w:rPr>
      </w:pPr>
      <w:r>
        <w:rPr>
          <w:rFonts w:eastAsia="Calibri" w:cstheme="minorHAnsi"/>
        </w:rPr>
        <w:t>Διάκριση από…</w:t>
      </w:r>
    </w:p>
    <w:p w14:paraId="351C6DE7" w14:textId="46635EED" w:rsidR="00D9650B" w:rsidRDefault="00D9650B" w:rsidP="00242C05">
      <w:pPr>
        <w:spacing w:line="276" w:lineRule="auto"/>
        <w:rPr>
          <w:rFonts w:eastAsia="Calibri" w:cstheme="minorHAnsi"/>
        </w:rPr>
      </w:pPr>
      <w:r w:rsidRPr="00537235">
        <w:rPr>
          <w:b/>
          <w:bCs/>
          <w:color w:val="538135" w:themeColor="accent6" w:themeShade="BF"/>
        </w:rPr>
        <w:t>Εξαναγκαστ</w:t>
      </w:r>
      <w:r w:rsidR="00537235">
        <w:rPr>
          <w:b/>
          <w:bCs/>
          <w:color w:val="538135" w:themeColor="accent6" w:themeShade="BF"/>
        </w:rPr>
        <w:t>ό:</w:t>
      </w:r>
      <w:r>
        <w:rPr>
          <w:rFonts w:eastAsia="Calibri" w:cstheme="minorHAnsi"/>
        </w:rPr>
        <w:t xml:space="preserve"> η </w:t>
      </w:r>
      <w:r w:rsidR="00537235">
        <w:rPr>
          <w:rFonts w:eastAsia="Calibri" w:cstheme="minorHAnsi"/>
        </w:rPr>
        <w:t>δυνατότητα χρήσης βίας για την τήρηση των κανόνων (από κράτος)</w:t>
      </w:r>
    </w:p>
    <w:p w14:paraId="6D3D8655" w14:textId="6C575BB8" w:rsidR="00537235" w:rsidRDefault="00537235" w:rsidP="00242C05">
      <w:pPr>
        <w:spacing w:line="276" w:lineRule="auto"/>
        <w:rPr>
          <w:rFonts w:eastAsia="Calibri" w:cstheme="minorHAnsi"/>
        </w:rPr>
      </w:pPr>
    </w:p>
    <w:p w14:paraId="6E6690F6" w14:textId="05715443" w:rsidR="00537235" w:rsidRDefault="00537235" w:rsidP="00242C05">
      <w:pPr>
        <w:spacing w:line="276" w:lineRule="auto"/>
        <w:rPr>
          <w:rFonts w:eastAsia="Calibri" w:cstheme="minorHAnsi"/>
        </w:rPr>
      </w:pPr>
      <w:r w:rsidRPr="0003634B">
        <w:rPr>
          <w:b/>
          <w:bCs/>
          <w:color w:val="538135" w:themeColor="accent6" w:themeShade="BF"/>
        </w:rPr>
        <w:t>Πραγματική ισχύς:</w:t>
      </w:r>
      <w:r>
        <w:rPr>
          <w:rFonts w:eastAsia="Calibri" w:cstheme="minorHAnsi"/>
        </w:rPr>
        <w:t xml:space="preserve"> η </w:t>
      </w:r>
      <w:r w:rsidR="00EA54D9">
        <w:rPr>
          <w:rFonts w:eastAsia="Calibri" w:cstheme="minorHAnsi"/>
        </w:rPr>
        <w:t xml:space="preserve">υλική </w:t>
      </w:r>
      <w:r>
        <w:rPr>
          <w:rFonts w:eastAsia="Calibri" w:cstheme="minorHAnsi"/>
        </w:rPr>
        <w:t>δύναμη που διαθέτει το δίκαιο</w:t>
      </w:r>
      <w:r w:rsidR="001B7D45">
        <w:rPr>
          <w:rFonts w:eastAsia="Calibri" w:cstheme="minorHAnsi"/>
        </w:rPr>
        <w:t xml:space="preserve"> με την οποία κατορθώνει να υποτάξει του κοινωνούς στους κανόνες. Η δύναμη αυτή πραγματώνεται από το κράτος</w:t>
      </w:r>
      <w:r w:rsidR="0003634B">
        <w:rPr>
          <w:rFonts w:eastAsia="Calibri" w:cstheme="minorHAnsi"/>
        </w:rPr>
        <w:t xml:space="preserve"> με εμπειρικά γεγονότα</w:t>
      </w:r>
      <w:r w:rsidR="001B7D45">
        <w:rPr>
          <w:rFonts w:eastAsia="Calibri" w:cstheme="minorHAnsi"/>
        </w:rPr>
        <w:t xml:space="preserve"> σε ορισμένο τόπο και χρόνο</w:t>
      </w:r>
      <w:r w:rsidR="00EA54D9">
        <w:rPr>
          <w:rFonts w:eastAsia="Calibri" w:cstheme="minorHAnsi"/>
        </w:rPr>
        <w:t xml:space="preserve"> (ξεκινά και λήγει με την αρχή και το τέλος των ομοιόμορφων συμπεριφορών)</w:t>
      </w:r>
      <w:r w:rsidR="0003634B">
        <w:rPr>
          <w:rFonts w:eastAsia="Calibri" w:cstheme="minorHAnsi"/>
        </w:rPr>
        <w:t>.</w:t>
      </w:r>
      <w:r w:rsidR="001B7D45">
        <w:rPr>
          <w:rFonts w:eastAsia="Calibri" w:cstheme="minorHAnsi"/>
        </w:rPr>
        <w:t xml:space="preserve"> Όταν </w:t>
      </w:r>
      <w:r w:rsidR="0003634B">
        <w:rPr>
          <w:rFonts w:eastAsia="Calibri" w:cstheme="minorHAnsi"/>
        </w:rPr>
        <w:t xml:space="preserve">οι κανόνες παραβιάζονται, αντιλαμβανόμαστε ότι το δίκαιο δεν έχει πραγματική ισχύ. </w:t>
      </w:r>
    </w:p>
    <w:p w14:paraId="11B91234" w14:textId="77777777" w:rsidR="00270471" w:rsidRDefault="00270471" w:rsidP="00242C05">
      <w:pPr>
        <w:spacing w:line="276" w:lineRule="auto"/>
        <w:rPr>
          <w:b/>
          <w:bCs/>
          <w:color w:val="538135" w:themeColor="accent6" w:themeShade="BF"/>
        </w:rPr>
      </w:pPr>
    </w:p>
    <w:p w14:paraId="729782E1" w14:textId="02840ADB" w:rsidR="00270471" w:rsidRDefault="00270471" w:rsidP="00242C05">
      <w:pPr>
        <w:spacing w:line="276" w:lineRule="auto"/>
        <w:rPr>
          <w:rFonts w:eastAsia="Calibri" w:cstheme="minorHAnsi"/>
        </w:rPr>
      </w:pPr>
      <w:r>
        <w:rPr>
          <w:b/>
          <w:bCs/>
          <w:color w:val="538135" w:themeColor="accent6" w:themeShade="BF"/>
        </w:rPr>
        <w:t xml:space="preserve">Κανονιστική ισχύς: </w:t>
      </w:r>
      <w:r>
        <w:rPr>
          <w:rFonts w:eastAsia="Calibri" w:cstheme="minorHAnsi"/>
        </w:rPr>
        <w:t>η σ</w:t>
      </w:r>
      <w:r w:rsidRPr="00270471">
        <w:rPr>
          <w:rFonts w:eastAsia="Calibri" w:cstheme="minorHAnsi"/>
        </w:rPr>
        <w:t>χετική υποχρεωτικότητα</w:t>
      </w:r>
      <w:r>
        <w:rPr>
          <w:rFonts w:eastAsia="Calibri" w:cstheme="minorHAnsi"/>
        </w:rPr>
        <w:t xml:space="preserve">. </w:t>
      </w:r>
      <w:r w:rsidR="00EA54D9">
        <w:rPr>
          <w:rFonts w:eastAsia="Calibri" w:cstheme="minorHAnsi"/>
        </w:rPr>
        <w:t xml:space="preserve">Δημιουργεί καθήκον υπακοής σε ορισμένο τόπο και χρόνο (παύει και λήγει </w:t>
      </w:r>
      <w:r w:rsidR="000B0D52">
        <w:rPr>
          <w:rFonts w:eastAsia="Calibri" w:cstheme="minorHAnsi"/>
        </w:rPr>
        <w:t>όποτε το αποφασίσουν οι άνθρωποι</w:t>
      </w:r>
      <w:r w:rsidR="00EA54D9">
        <w:rPr>
          <w:rFonts w:eastAsia="Calibri" w:cstheme="minorHAnsi"/>
        </w:rPr>
        <w:t>).</w:t>
      </w:r>
    </w:p>
    <w:p w14:paraId="5D92A5E0" w14:textId="5DF2626E" w:rsidR="000A7B48" w:rsidRDefault="000A7B48" w:rsidP="00242C05">
      <w:pPr>
        <w:spacing w:line="276" w:lineRule="auto"/>
        <w:rPr>
          <w:rFonts w:eastAsia="Calibri" w:cstheme="minorHAnsi"/>
        </w:rPr>
      </w:pPr>
    </w:p>
    <w:p w14:paraId="36B710EB" w14:textId="6AE311DD" w:rsidR="000A7B48" w:rsidRDefault="000A7B48" w:rsidP="00242C05">
      <w:pPr>
        <w:spacing w:line="276" w:lineRule="auto"/>
        <w:rPr>
          <w:rFonts w:eastAsia="Calibri" w:cstheme="minorHAnsi"/>
        </w:rPr>
      </w:pPr>
      <w:r w:rsidRPr="000A7B48">
        <w:rPr>
          <w:rFonts w:eastAsia="Calibri" w:cstheme="minorHAnsi"/>
          <w:b/>
          <w:bCs/>
          <w:color w:val="538135" w:themeColor="accent6" w:themeShade="BF"/>
        </w:rPr>
        <w:t>Θετικότητα:</w:t>
      </w:r>
      <w:r w:rsidRPr="000A7B48">
        <w:rPr>
          <w:rFonts w:eastAsia="Calibri" w:cstheme="minorHAnsi"/>
          <w:color w:val="538135" w:themeColor="accent6" w:themeShade="BF"/>
        </w:rPr>
        <w:t xml:space="preserve"> </w:t>
      </w:r>
      <w:r>
        <w:rPr>
          <w:rFonts w:eastAsia="Calibri" w:cstheme="minorHAnsi"/>
        </w:rPr>
        <w:t>ιστορικά γεγονότα/πράξεις που γίνονται αντιληπτά και αποδεκτά ως δημιουργία δικαίου</w:t>
      </w:r>
      <w:r w:rsidR="00F92BD0">
        <w:rPr>
          <w:rFonts w:eastAsia="Calibri" w:cstheme="minorHAnsi"/>
        </w:rPr>
        <w:t xml:space="preserve"> (</w:t>
      </w:r>
      <w:r>
        <w:rPr>
          <w:rFonts w:eastAsia="Calibri" w:cstheme="minorHAnsi"/>
        </w:rPr>
        <w:t>ρύθμιση του</w:t>
      </w:r>
      <w:r w:rsidR="00F92BD0">
        <w:rPr>
          <w:rFonts w:eastAsia="Calibri" w:cstheme="minorHAnsi"/>
        </w:rPr>
        <w:t xml:space="preserve"> περιεχομένου του)</w:t>
      </w:r>
      <w:r>
        <w:rPr>
          <w:rFonts w:eastAsia="Calibri" w:cstheme="minorHAnsi"/>
        </w:rPr>
        <w:t xml:space="preserve">.  Είναι ο λόγος που ξεκινά η κανονιστική ισχύ του δικαίου. </w:t>
      </w:r>
    </w:p>
    <w:p w14:paraId="243141E6" w14:textId="10B9DCB7" w:rsidR="00F92BD0" w:rsidRDefault="00F92BD0" w:rsidP="00242C05">
      <w:pPr>
        <w:spacing w:line="276" w:lineRule="auto"/>
        <w:rPr>
          <w:rFonts w:eastAsia="Calibri" w:cstheme="minorHAnsi"/>
        </w:rPr>
      </w:pPr>
    </w:p>
    <w:p w14:paraId="008D74B3" w14:textId="12BA4BFF" w:rsidR="00E752A9" w:rsidRDefault="00F92BD0" w:rsidP="00242C05">
      <w:pPr>
        <w:spacing w:line="276" w:lineRule="auto"/>
        <w:rPr>
          <w:rFonts w:eastAsia="Calibri" w:cstheme="minorHAnsi"/>
        </w:rPr>
      </w:pPr>
      <w:r>
        <w:rPr>
          <w:rFonts w:eastAsia="Calibri" w:cstheme="minorHAnsi"/>
        </w:rPr>
        <w:t>Αντίκρουση νομικού ρεαλισμού</w:t>
      </w:r>
      <w:r w:rsidR="00AB0857">
        <w:rPr>
          <w:rFonts w:eastAsia="Calibri" w:cstheme="minorHAnsi"/>
        </w:rPr>
        <w:t xml:space="preserve"> – </w:t>
      </w:r>
      <w:r w:rsidR="00AB0857" w:rsidRPr="00AB0857">
        <w:rPr>
          <w:rFonts w:eastAsia="Calibri" w:cstheme="minorHAnsi"/>
          <w:b/>
          <w:bCs/>
        </w:rPr>
        <w:t>αιτιολόγηση κανονιστικής ισχύος</w:t>
      </w:r>
      <w:r w:rsidR="00AB0857">
        <w:rPr>
          <w:rFonts w:eastAsia="Calibri" w:cstheme="minorHAnsi"/>
        </w:rPr>
        <w:t>:</w:t>
      </w:r>
    </w:p>
    <w:p w14:paraId="0C2A1F30" w14:textId="77777777" w:rsidR="00AB0857" w:rsidRDefault="00E752A9" w:rsidP="00242C05">
      <w:pPr>
        <w:spacing w:line="276" w:lineRule="auto"/>
        <w:rPr>
          <w:rFonts w:eastAsia="Calibri" w:cstheme="minorHAnsi"/>
        </w:rPr>
      </w:pPr>
      <w:r>
        <w:rPr>
          <w:rFonts w:eastAsia="Calibri" w:cstheme="minorHAnsi"/>
        </w:rPr>
        <w:t xml:space="preserve">ο </w:t>
      </w:r>
      <w:proofErr w:type="spellStart"/>
      <w:r>
        <w:rPr>
          <w:rFonts w:eastAsia="Calibri" w:cstheme="minorHAnsi"/>
        </w:rPr>
        <w:t>ν.ρ</w:t>
      </w:r>
      <w:proofErr w:type="spellEnd"/>
      <w:r>
        <w:rPr>
          <w:rFonts w:eastAsia="Calibri" w:cstheme="minorHAnsi"/>
        </w:rPr>
        <w:t>. θεωρεί ότι το δίκαιο έχει μόνο πραγματική ισχύς και άρα να</w:t>
      </w:r>
      <w:r w:rsidR="00F92BD0">
        <w:rPr>
          <w:rFonts w:eastAsia="Calibri" w:cstheme="minorHAnsi"/>
        </w:rPr>
        <w:t xml:space="preserve"> εξετάζ</w:t>
      </w:r>
      <w:r>
        <w:rPr>
          <w:rFonts w:eastAsia="Calibri" w:cstheme="minorHAnsi"/>
        </w:rPr>
        <w:t>ουμε</w:t>
      </w:r>
      <w:r w:rsidR="00F92BD0">
        <w:rPr>
          <w:rFonts w:eastAsia="Calibri" w:cstheme="minorHAnsi"/>
        </w:rPr>
        <w:t xml:space="preserve"> </w:t>
      </w:r>
      <w:r w:rsidR="00170D29">
        <w:rPr>
          <w:rFonts w:eastAsia="Calibri" w:cstheme="minorHAnsi"/>
        </w:rPr>
        <w:t xml:space="preserve">τις πράξεις </w:t>
      </w:r>
      <w:r>
        <w:rPr>
          <w:rFonts w:eastAsia="Calibri" w:cstheme="minorHAnsi"/>
        </w:rPr>
        <w:t xml:space="preserve">μόνο </w:t>
      </w:r>
      <w:r w:rsidR="00170D29">
        <w:rPr>
          <w:rFonts w:eastAsia="Calibri" w:cstheme="minorHAnsi"/>
        </w:rPr>
        <w:t xml:space="preserve">μετά την τέλεση </w:t>
      </w:r>
      <w:r>
        <w:rPr>
          <w:rFonts w:eastAsia="Calibri" w:cstheme="minorHAnsi"/>
        </w:rPr>
        <w:t>τους (αφού είναι εμπειρικοί κανόνες)</w:t>
      </w:r>
      <w:r w:rsidR="00170D29">
        <w:rPr>
          <w:rFonts w:eastAsia="Calibri" w:cstheme="minorHAnsi"/>
        </w:rPr>
        <w:t>. Για να κατανοήσουμε την κανονιστική ισχύ του δικαίου πρέπει να εξετάσουμε τις πράξεις πριν εκδηλωθούν</w:t>
      </w:r>
      <w:r>
        <w:rPr>
          <w:rFonts w:eastAsia="Calibri" w:cstheme="minorHAnsi"/>
        </w:rPr>
        <w:t xml:space="preserve">, το στάδιο δηλαδή όπου ο κοινωνός </w:t>
      </w:r>
      <w:r w:rsidR="007C7D06">
        <w:rPr>
          <w:rFonts w:eastAsia="Calibri" w:cstheme="minorHAnsi"/>
        </w:rPr>
        <w:t xml:space="preserve">σταθμίζει τους λόγους που συνηγορούν υπέρ &amp; κατά μιας πράξης. </w:t>
      </w:r>
      <w:r w:rsidR="00AB0857">
        <w:rPr>
          <w:rFonts w:eastAsia="Calibri" w:cstheme="minorHAnsi"/>
          <w:color w:val="FF0000"/>
        </w:rPr>
        <w:t>Αφ</w:t>
      </w:r>
      <w:r w:rsidR="007C7D06" w:rsidRPr="00AB0857">
        <w:rPr>
          <w:rFonts w:eastAsia="Calibri" w:cstheme="minorHAnsi"/>
          <w:color w:val="FF0000"/>
        </w:rPr>
        <w:t>ού μέσα σε αυτούς τους λόγους βρίσκεται και το δίκαιο το οποίο επηρεάζει τη στάθμιση και συνεπώς την πράξη, η κανονιστική ισχύς υπάρχει</w:t>
      </w:r>
      <w:r w:rsidR="007C7D06">
        <w:rPr>
          <w:rFonts w:eastAsia="Calibri" w:cstheme="minorHAnsi"/>
        </w:rPr>
        <w:t>. Αν δεν υπήρχε</w:t>
      </w:r>
      <w:r w:rsidR="00AB0857">
        <w:rPr>
          <w:rFonts w:eastAsia="Calibri" w:cstheme="minorHAnsi"/>
        </w:rPr>
        <w:t>,</w:t>
      </w:r>
      <w:r w:rsidR="007C7D06">
        <w:rPr>
          <w:rFonts w:eastAsia="Calibri" w:cstheme="minorHAnsi"/>
        </w:rPr>
        <w:t xml:space="preserve"> τότε το δίκαιο δε θα εκπλήρωνε το σκοπό της ύπαρξης του (ρύθμιση κοινωνικής συμπεριφοράς)</w:t>
      </w:r>
      <w:r w:rsidR="00AB0857">
        <w:rPr>
          <w:rFonts w:eastAsia="Calibri" w:cstheme="minorHAnsi"/>
        </w:rPr>
        <w:t xml:space="preserve"> και, επομένως, δε θα υπήρχε. </w:t>
      </w:r>
    </w:p>
    <w:p w14:paraId="455508E2" w14:textId="28E28631" w:rsidR="00F92BD0" w:rsidRPr="00AB0857" w:rsidRDefault="00AB0857" w:rsidP="00AB0857">
      <w:pPr>
        <w:pStyle w:val="a3"/>
        <w:numPr>
          <w:ilvl w:val="0"/>
          <w:numId w:val="16"/>
        </w:numPr>
        <w:spacing w:line="276" w:lineRule="auto"/>
        <w:rPr>
          <w:b/>
          <w:bCs/>
          <w:color w:val="538135" w:themeColor="accent6" w:themeShade="BF"/>
        </w:rPr>
      </w:pPr>
      <w:r w:rsidRPr="00AB0857">
        <w:rPr>
          <w:rFonts w:eastAsia="Calibri" w:cstheme="minorHAnsi"/>
        </w:rPr>
        <w:t>Δίκαιο χωρίς υποχρεωτικότητα δεν είναι</w:t>
      </w:r>
      <w:r>
        <w:rPr>
          <w:rFonts w:eastAsia="Calibri" w:cstheme="minorHAnsi"/>
        </w:rPr>
        <w:t xml:space="preserve"> δίκαιο.</w:t>
      </w:r>
    </w:p>
    <w:p w14:paraId="32CB0555" w14:textId="572B9C22" w:rsidR="00AA02BB" w:rsidRDefault="00AA02BB"/>
    <w:p w14:paraId="3F11A157" w14:textId="22674A0B" w:rsidR="00AD4E93" w:rsidRDefault="00AD4E93"/>
    <w:p w14:paraId="6F904DC0" w14:textId="0E03C314" w:rsidR="00AD4E93" w:rsidRDefault="00AD4E93"/>
    <w:p w14:paraId="415F815A" w14:textId="07F21E2F" w:rsidR="00AD4E93" w:rsidRDefault="00AD4E93"/>
    <w:p w14:paraId="6E7CA54C" w14:textId="3EDE459A" w:rsidR="00AD4E93" w:rsidRDefault="00AD4E93"/>
    <w:p w14:paraId="7020FB7C" w14:textId="3C5CBC62" w:rsidR="00AD4E93" w:rsidRDefault="00AD4E93"/>
    <w:p w14:paraId="4CB3CAA7" w14:textId="77777777" w:rsidR="00AD4E93" w:rsidRDefault="00AD4E93"/>
    <w:p w14:paraId="57168D85" w14:textId="3DFDF31F" w:rsidR="00D31A37" w:rsidRPr="00721891" w:rsidRDefault="00721891" w:rsidP="000574D4">
      <w:pPr>
        <w:jc w:val="center"/>
        <w:rPr>
          <w:b/>
          <w:bCs/>
          <w:sz w:val="28"/>
          <w:szCs w:val="28"/>
        </w:rPr>
      </w:pPr>
      <w:r w:rsidRPr="00721891">
        <w:rPr>
          <w:b/>
          <w:bCs/>
          <w:sz w:val="28"/>
          <w:szCs w:val="28"/>
        </w:rPr>
        <w:lastRenderedPageBreak/>
        <w:t>§7: θεμέλιο της ισχύος του Δικαίου</w:t>
      </w:r>
    </w:p>
    <w:p w14:paraId="6D8314F3" w14:textId="77777777" w:rsidR="00321081" w:rsidRDefault="00321081" w:rsidP="000574D4">
      <w:pPr>
        <w:rPr>
          <w:b/>
          <w:bCs/>
          <w:sz w:val="28"/>
          <w:szCs w:val="28"/>
        </w:rPr>
      </w:pPr>
    </w:p>
    <w:p w14:paraId="05BFBAAC" w14:textId="46D2D012" w:rsidR="00C96AB4" w:rsidRPr="00321081" w:rsidRDefault="000574D4" w:rsidP="000574D4">
      <w:pPr>
        <w:rPr>
          <w:sz w:val="22"/>
          <w:szCs w:val="22"/>
        </w:rPr>
      </w:pPr>
      <w:r w:rsidRPr="000574D4">
        <w:rPr>
          <w:sz w:val="28"/>
          <w:szCs w:val="28"/>
        </w:rPr>
        <w:t>[</w:t>
      </w:r>
      <w:r w:rsidR="00C96AB4" w:rsidRPr="009525D4">
        <w:rPr>
          <w:sz w:val="22"/>
          <w:szCs w:val="22"/>
        </w:rPr>
        <w:t>π</w:t>
      </w:r>
      <w:r>
        <w:rPr>
          <w:sz w:val="22"/>
          <w:szCs w:val="22"/>
        </w:rPr>
        <w:t xml:space="preserve">ως </w:t>
      </w:r>
      <w:r w:rsidR="00251B83">
        <w:rPr>
          <w:sz w:val="22"/>
          <w:szCs w:val="22"/>
        </w:rPr>
        <w:t>αιτιολογείται</w:t>
      </w:r>
      <w:r>
        <w:rPr>
          <w:sz w:val="22"/>
          <w:szCs w:val="22"/>
        </w:rPr>
        <w:t xml:space="preserve"> η π</w:t>
      </w:r>
      <w:r w:rsidR="00C96AB4" w:rsidRPr="009525D4">
        <w:rPr>
          <w:sz w:val="22"/>
          <w:szCs w:val="22"/>
        </w:rPr>
        <w:t>ραγματική ισχύ</w:t>
      </w:r>
      <w:r>
        <w:rPr>
          <w:sz w:val="22"/>
          <w:szCs w:val="22"/>
        </w:rPr>
        <w:t xml:space="preserve">ς </w:t>
      </w:r>
      <w:r w:rsidR="0055122F">
        <w:rPr>
          <w:sz w:val="22"/>
          <w:szCs w:val="22"/>
        </w:rPr>
        <w:t>ή γ</w:t>
      </w:r>
      <w:r w:rsidR="009525D4" w:rsidRPr="0055122F">
        <w:rPr>
          <w:sz w:val="22"/>
          <w:szCs w:val="22"/>
        </w:rPr>
        <w:t>ιατί υπακούμε στο Δίκαιο;</w:t>
      </w:r>
      <w:r w:rsidR="0055122F" w:rsidRPr="0055122F">
        <w:rPr>
          <w:sz w:val="22"/>
          <w:szCs w:val="22"/>
        </w:rPr>
        <w:t xml:space="preserve"> </w:t>
      </w:r>
      <w:r w:rsidR="00321081">
        <w:rPr>
          <w:sz w:val="22"/>
          <w:szCs w:val="22"/>
        </w:rPr>
        <w:t>(</w:t>
      </w:r>
      <w:r w:rsidR="00321081" w:rsidRPr="009525D4">
        <w:rPr>
          <w:sz w:val="22"/>
          <w:szCs w:val="22"/>
        </w:rPr>
        <w:t>διαπιστώνεται</w:t>
      </w:r>
      <w:r w:rsidR="00321081" w:rsidRPr="0055122F">
        <w:rPr>
          <w:sz w:val="22"/>
          <w:szCs w:val="22"/>
        </w:rPr>
        <w:t xml:space="preserve"> </w:t>
      </w:r>
      <w:r w:rsidR="00321081" w:rsidRPr="009525D4">
        <w:rPr>
          <w:sz w:val="22"/>
          <w:szCs w:val="22"/>
        </w:rPr>
        <w:t>εμπειρικ</w:t>
      </w:r>
      <w:r w:rsidR="00321081">
        <w:rPr>
          <w:sz w:val="22"/>
          <w:szCs w:val="22"/>
        </w:rPr>
        <w:t xml:space="preserve">ά) </w:t>
      </w:r>
      <w:r w:rsidR="00321081" w:rsidRPr="00321081">
        <w:rPr>
          <w:sz w:val="22"/>
          <w:szCs w:val="22"/>
        </w:rPr>
        <w:sym w:font="Wingdings" w:char="F0E8"/>
      </w:r>
      <w:r w:rsidR="00321081">
        <w:rPr>
          <w:sz w:val="22"/>
          <w:szCs w:val="22"/>
        </w:rPr>
        <w:t xml:space="preserve"> </w:t>
      </w:r>
      <w:r w:rsidR="00C96AB4" w:rsidRPr="00321081">
        <w:rPr>
          <w:sz w:val="22"/>
          <w:szCs w:val="22"/>
        </w:rPr>
        <w:t>Αποτελεσματικότητα κράτους</w:t>
      </w:r>
      <w:r w:rsidR="0055122F" w:rsidRPr="00321081">
        <w:rPr>
          <w:sz w:val="22"/>
          <w:szCs w:val="22"/>
        </w:rPr>
        <w:t>, ι</w:t>
      </w:r>
      <w:r w:rsidR="009525D4" w:rsidRPr="00321081">
        <w:rPr>
          <w:sz w:val="22"/>
          <w:szCs w:val="22"/>
        </w:rPr>
        <w:t>διαιτερότητα λαού (συμβιβάζεται)</w:t>
      </w:r>
      <w:r w:rsidR="0055122F" w:rsidRPr="00321081">
        <w:rPr>
          <w:sz w:val="22"/>
          <w:szCs w:val="22"/>
        </w:rPr>
        <w:t xml:space="preserve"> </w:t>
      </w:r>
      <w:r>
        <w:rPr>
          <w:sz w:val="22"/>
          <w:szCs w:val="22"/>
        </w:rPr>
        <w:t>κ.α.</w:t>
      </w:r>
      <w:r>
        <w:rPr>
          <w:sz w:val="28"/>
          <w:szCs w:val="28"/>
        </w:rPr>
        <w:t>]</w:t>
      </w:r>
      <w:r w:rsidR="00A22CB9" w:rsidRPr="00321081">
        <w:rPr>
          <w:sz w:val="22"/>
          <w:szCs w:val="22"/>
        </w:rPr>
        <w:t xml:space="preserve"> </w:t>
      </w:r>
    </w:p>
    <w:p w14:paraId="184024F1" w14:textId="77777777" w:rsidR="00C96AB4" w:rsidRDefault="00C96AB4" w:rsidP="000574D4">
      <w:pPr>
        <w:spacing w:line="276" w:lineRule="auto"/>
      </w:pPr>
    </w:p>
    <w:p w14:paraId="01A0DBD8" w14:textId="159D289F" w:rsidR="00AA02BB" w:rsidRPr="00EA7BD9" w:rsidRDefault="00464AB9" w:rsidP="000574D4">
      <w:pPr>
        <w:spacing w:line="276" w:lineRule="auto"/>
        <w:rPr>
          <w:b/>
          <w:bCs/>
        </w:rPr>
      </w:pPr>
      <w:r w:rsidRPr="00EA7BD9">
        <w:rPr>
          <w:b/>
          <w:bCs/>
        </w:rPr>
        <w:t xml:space="preserve">Γιατί </w:t>
      </w:r>
      <w:r w:rsidR="00EA7BD9">
        <w:rPr>
          <w:b/>
          <w:bCs/>
        </w:rPr>
        <w:t xml:space="preserve">έχουμε καθήκον να </w:t>
      </w:r>
      <w:r w:rsidRPr="00EA7BD9">
        <w:rPr>
          <w:b/>
          <w:bCs/>
        </w:rPr>
        <w:t>υπακούμε στο Δίκαιο;</w:t>
      </w:r>
      <w:r w:rsidR="00251B83" w:rsidRPr="00EA7BD9">
        <w:rPr>
          <w:b/>
          <w:bCs/>
        </w:rPr>
        <w:t xml:space="preserve"> </w:t>
      </w:r>
    </w:p>
    <w:p w14:paraId="5EC89EC2" w14:textId="77777777" w:rsidR="001A694E" w:rsidRDefault="001A694E" w:rsidP="000574D4">
      <w:pPr>
        <w:spacing w:line="276" w:lineRule="auto"/>
        <w:rPr>
          <w:color w:val="FF0000"/>
        </w:rPr>
      </w:pPr>
    </w:p>
    <w:p w14:paraId="7143A838" w14:textId="77777777" w:rsidR="00865E27" w:rsidRDefault="009525D4" w:rsidP="000574D4">
      <w:pPr>
        <w:pStyle w:val="a3"/>
        <w:numPr>
          <w:ilvl w:val="0"/>
          <w:numId w:val="23"/>
        </w:numPr>
        <w:spacing w:line="276" w:lineRule="auto"/>
      </w:pPr>
      <w:r w:rsidRPr="006D10D5">
        <w:rPr>
          <w:b/>
          <w:bCs/>
          <w:color w:val="538135" w:themeColor="accent6" w:themeShade="BF"/>
          <w:u w:val="single"/>
        </w:rPr>
        <w:t>Κοινωνιολογικές</w:t>
      </w:r>
      <w:r w:rsidRPr="006D10D5">
        <w:rPr>
          <w:b/>
          <w:bCs/>
          <w:u w:val="single"/>
        </w:rPr>
        <w:t xml:space="preserve"> </w:t>
      </w:r>
      <w:r w:rsidRPr="006D10D5">
        <w:rPr>
          <w:b/>
          <w:bCs/>
          <w:color w:val="538135" w:themeColor="accent6" w:themeShade="BF"/>
          <w:u w:val="single"/>
        </w:rPr>
        <w:t>θεωρίες</w:t>
      </w:r>
      <w:r>
        <w:t>:</w:t>
      </w:r>
    </w:p>
    <w:p w14:paraId="66F14C3F" w14:textId="06E09869" w:rsidR="00A22CB9" w:rsidRDefault="00041F29" w:rsidP="00865E27">
      <w:pPr>
        <w:spacing w:line="276" w:lineRule="auto"/>
      </w:pPr>
      <w:r>
        <w:t>Κανονιστική ι</w:t>
      </w:r>
      <w:r w:rsidR="00A22CB9">
        <w:t>σχύς του Δ οφείλεται σε</w:t>
      </w:r>
      <w:r w:rsidR="00845B51">
        <w:t xml:space="preserve"> </w:t>
      </w:r>
      <w:r w:rsidR="00845B51" w:rsidRPr="00865E27">
        <w:rPr>
          <w:color w:val="FF0000"/>
        </w:rPr>
        <w:t>πραγματικ</w:t>
      </w:r>
      <w:r w:rsidRPr="00865E27">
        <w:rPr>
          <w:color w:val="FF0000"/>
        </w:rPr>
        <w:t>ά</w:t>
      </w:r>
      <w:r w:rsidR="00A22CB9" w:rsidRPr="00865E27">
        <w:rPr>
          <w:color w:val="FF0000"/>
        </w:rPr>
        <w:t xml:space="preserve"> γεγονό</w:t>
      </w:r>
      <w:r w:rsidRPr="00865E27">
        <w:rPr>
          <w:color w:val="FF0000"/>
        </w:rPr>
        <w:t>τα</w:t>
      </w:r>
      <w:r w:rsidR="00A22CB9" w:rsidRPr="00865E27">
        <w:rPr>
          <w:color w:val="FF0000"/>
        </w:rPr>
        <w:t xml:space="preserve"> </w:t>
      </w:r>
      <w:r w:rsidR="00A22CB9">
        <w:t xml:space="preserve">= </w:t>
      </w:r>
    </w:p>
    <w:p w14:paraId="66D3E57F" w14:textId="1BEA8ABB" w:rsidR="00A22CB9" w:rsidRDefault="00845B51" w:rsidP="000574D4">
      <w:pPr>
        <w:spacing w:line="276" w:lineRule="auto"/>
      </w:pPr>
      <w:r>
        <w:t xml:space="preserve">Επιβολή από </w:t>
      </w:r>
      <w:r w:rsidR="00632E81">
        <w:t>τους κοινωνικά</w:t>
      </w:r>
      <w:r>
        <w:t xml:space="preserve"> ισχυρότερους / Α</w:t>
      </w:r>
      <w:r w:rsidR="00A22CB9">
        <w:t>ναγνώριση κανόνων από τους κοινωνούς ως δεσμευτικούς</w:t>
      </w:r>
      <w:r>
        <w:t xml:space="preserve"> με τη συναινετική συμπεριφορά </w:t>
      </w:r>
      <w:r w:rsidR="00882557">
        <w:t>τους</w:t>
      </w:r>
    </w:p>
    <w:p w14:paraId="3A794FEF" w14:textId="77777777" w:rsidR="00882557" w:rsidRDefault="00882557" w:rsidP="000574D4">
      <w:pPr>
        <w:spacing w:line="276" w:lineRule="auto"/>
      </w:pPr>
    </w:p>
    <w:p w14:paraId="2249B339" w14:textId="22B2725A" w:rsidR="00882557" w:rsidRDefault="00236130" w:rsidP="000574D4">
      <w:pPr>
        <w:spacing w:line="276" w:lineRule="auto"/>
        <w:rPr>
          <w:color w:val="FF0000"/>
        </w:rPr>
      </w:pPr>
      <w:r w:rsidRPr="00236130">
        <w:rPr>
          <w:b/>
          <w:bCs/>
          <w:color w:val="538135" w:themeColor="accent6" w:themeShade="BF"/>
        </w:rPr>
        <w:t>Austin</w:t>
      </w:r>
      <w:r w:rsidRPr="00236130">
        <w:rPr>
          <w:b/>
          <w:bCs/>
        </w:rPr>
        <w:t xml:space="preserve"> </w:t>
      </w:r>
      <w:r w:rsidRPr="00236130">
        <w:t xml:space="preserve">(θεωρία προσταγών) </w:t>
      </w:r>
      <w:r w:rsidR="00041F29" w:rsidRPr="00236130">
        <w:rPr>
          <w:b/>
          <w:bCs/>
        </w:rPr>
        <w:t xml:space="preserve">= </w:t>
      </w:r>
      <w:r w:rsidR="00892734">
        <w:t xml:space="preserve">δίκαιο </w:t>
      </w:r>
      <w:r w:rsidR="00632E81">
        <w:t xml:space="preserve">υπάρχει και δεσμεύει </w:t>
      </w:r>
      <w:r w:rsidR="00892734">
        <w:t xml:space="preserve">αποκλειστικά και μόνο επειδή αποτελεί </w:t>
      </w:r>
      <w:r w:rsidR="00892734" w:rsidRPr="00632E81">
        <w:rPr>
          <w:color w:val="FF0000"/>
        </w:rPr>
        <w:t xml:space="preserve">προσταγή του κυρίαρχου </w:t>
      </w:r>
      <w:r w:rsidR="00632E81" w:rsidRPr="00632E81">
        <w:rPr>
          <w:color w:val="FF0000"/>
        </w:rPr>
        <w:t>μαζί με απειλή εξαναγκασμού</w:t>
      </w:r>
      <w:r w:rsidR="00636E0D">
        <w:rPr>
          <w:color w:val="FF0000"/>
        </w:rPr>
        <w:t xml:space="preserve"> </w:t>
      </w:r>
      <w:r w:rsidR="00636E0D" w:rsidRPr="00636E0D">
        <w:sym w:font="Wingdings" w:char="F0E0"/>
      </w:r>
      <w:r w:rsidR="00636E0D" w:rsidRPr="00636E0D">
        <w:t xml:space="preserve"> αίτιο υποχρεωτικότητος είναι ο </w:t>
      </w:r>
      <w:r w:rsidR="00636E0D" w:rsidRPr="00636E0D">
        <w:rPr>
          <w:color w:val="FF0000"/>
        </w:rPr>
        <w:t xml:space="preserve">φόβος </w:t>
      </w:r>
    </w:p>
    <w:p w14:paraId="2462F2E9" w14:textId="77777777" w:rsidR="00882557" w:rsidRPr="00632E81" w:rsidRDefault="00882557" w:rsidP="000574D4">
      <w:pPr>
        <w:spacing w:line="276" w:lineRule="auto"/>
        <w:rPr>
          <w:color w:val="FF0000"/>
        </w:rPr>
      </w:pPr>
    </w:p>
    <w:p w14:paraId="3E78AD9A" w14:textId="618A040B" w:rsidR="00882557" w:rsidRDefault="00882557" w:rsidP="00882557">
      <w:pPr>
        <w:spacing w:line="276" w:lineRule="auto"/>
      </w:pPr>
      <w:r w:rsidRPr="00882557">
        <w:rPr>
          <w:b/>
          <w:bCs/>
          <w:color w:val="538135" w:themeColor="accent6" w:themeShade="BF"/>
        </w:rPr>
        <w:t>Χαρτ:</w:t>
      </w:r>
      <w:r w:rsidRPr="00882557">
        <w:rPr>
          <w:color w:val="538135" w:themeColor="accent6" w:themeShade="BF"/>
        </w:rPr>
        <w:t xml:space="preserve"> </w:t>
      </w:r>
      <w:r>
        <w:t xml:space="preserve">Διαφωνία με τον Κέλσεν μόνο ως προς τον θεμελιώδη κανόνα </w:t>
      </w:r>
      <w:r w:rsidR="00E8659B">
        <w:sym w:font="Wingdings" w:char="F0E0"/>
      </w:r>
      <w:r>
        <w:t xml:space="preserve"> ισχύς </w:t>
      </w:r>
      <w:r w:rsidR="00E8659B">
        <w:t>του</w:t>
      </w:r>
      <w:r>
        <w:t xml:space="preserve"> οφείλεται σε </w:t>
      </w:r>
      <w:r w:rsidR="00E8659B">
        <w:t>εμπειρικά</w:t>
      </w:r>
      <w:r>
        <w:t xml:space="preserve"> γεγονότα</w:t>
      </w:r>
      <w:r w:rsidR="00E8659B">
        <w:t>. Ο Χαρτ τον ονομάζει «</w:t>
      </w:r>
      <w:r w:rsidR="00E8659B" w:rsidRPr="00E8659B">
        <w:rPr>
          <w:color w:val="FF0000"/>
        </w:rPr>
        <w:t>κανόνα αναγνωρίσεως</w:t>
      </w:r>
      <w:r w:rsidR="00E8659B">
        <w:t xml:space="preserve">» διότι μας λέει ποιοι κανόνες </w:t>
      </w:r>
      <w:r w:rsidR="00636E0D">
        <w:t>εμπεριέχονται</w:t>
      </w:r>
      <w:r w:rsidR="00E8659B">
        <w:t xml:space="preserve"> στην έννομη τάξη</w:t>
      </w:r>
      <w:r w:rsidR="00636E0D">
        <w:t>.</w:t>
      </w:r>
    </w:p>
    <w:p w14:paraId="652C10A2" w14:textId="77777777" w:rsidR="00683C2D" w:rsidRDefault="00683C2D" w:rsidP="000574D4">
      <w:pPr>
        <w:spacing w:line="276" w:lineRule="auto"/>
      </w:pPr>
    </w:p>
    <w:p w14:paraId="495D1ADB" w14:textId="473C83DC" w:rsidR="00AA02BB" w:rsidRDefault="00882557" w:rsidP="00251B83">
      <w:pPr>
        <w:spacing w:line="276" w:lineRule="auto"/>
      </w:pPr>
      <w:r>
        <w:t>[</w:t>
      </w:r>
      <w:r w:rsidR="00E8659B">
        <w:t>Διάκριση από ν</w:t>
      </w:r>
      <w:r w:rsidR="00AA02BB" w:rsidRPr="00882557">
        <w:t>ομικό ρεαλισμό</w:t>
      </w:r>
      <w:r w:rsidR="00251B83" w:rsidRPr="00882557">
        <w:t>:</w:t>
      </w:r>
      <w:r>
        <w:t xml:space="preserve"> </w:t>
      </w:r>
      <w:r w:rsidR="00AA02BB">
        <w:t xml:space="preserve">Ισχύς Δ είναι </w:t>
      </w:r>
      <w:r w:rsidR="00D11C66">
        <w:t xml:space="preserve">μόνο </w:t>
      </w:r>
      <w:r w:rsidR="00AA02BB">
        <w:t>πραγματική</w:t>
      </w:r>
      <w:r w:rsidR="00D11C66">
        <w:t xml:space="preserve">, </w:t>
      </w:r>
      <w:r w:rsidR="00AA02BB">
        <w:t xml:space="preserve">όχι </w:t>
      </w:r>
      <w:r w:rsidR="00251B83">
        <w:t xml:space="preserve">κανονιστική </w:t>
      </w:r>
      <w:r w:rsidR="00041F29">
        <w:t xml:space="preserve">= </w:t>
      </w:r>
      <w:r w:rsidR="00251B83">
        <w:t xml:space="preserve">δεν </w:t>
      </w:r>
      <w:r w:rsidR="00D11C66">
        <w:t>έχουμε καθήκον υπακοής</w:t>
      </w:r>
      <w:r w:rsidR="00041F29">
        <w:t>, απλώς υπακούμε λόγω της δύναμης του δικαίου που εκφράζεται από το κράτος</w:t>
      </w:r>
      <w:r>
        <w:t>]</w:t>
      </w:r>
    </w:p>
    <w:p w14:paraId="4E1EBDA7" w14:textId="0598C740" w:rsidR="00882557" w:rsidRDefault="00882557" w:rsidP="00251B83">
      <w:pPr>
        <w:spacing w:line="276" w:lineRule="auto"/>
      </w:pPr>
    </w:p>
    <w:p w14:paraId="51209D5E" w14:textId="77777777" w:rsidR="001A694E" w:rsidRDefault="001A694E" w:rsidP="00251B83">
      <w:pPr>
        <w:spacing w:line="276" w:lineRule="auto"/>
      </w:pPr>
    </w:p>
    <w:p w14:paraId="1FD69181" w14:textId="77777777" w:rsidR="001A694E" w:rsidRDefault="001A694E" w:rsidP="00251B83">
      <w:pPr>
        <w:spacing w:line="276" w:lineRule="auto"/>
      </w:pPr>
    </w:p>
    <w:p w14:paraId="3500EBB9" w14:textId="77777777" w:rsidR="00865E27" w:rsidRPr="00865E27" w:rsidRDefault="00882557" w:rsidP="00882557">
      <w:pPr>
        <w:pStyle w:val="a3"/>
        <w:numPr>
          <w:ilvl w:val="0"/>
          <w:numId w:val="23"/>
        </w:numPr>
        <w:spacing w:line="276" w:lineRule="auto"/>
      </w:pPr>
      <w:r w:rsidRPr="006D10D5">
        <w:rPr>
          <w:b/>
          <w:bCs/>
          <w:color w:val="538135" w:themeColor="accent6" w:themeShade="BF"/>
          <w:u w:val="single"/>
        </w:rPr>
        <w:t>Νομικές θεωρίες</w:t>
      </w:r>
      <w:r w:rsidRPr="00DC377F">
        <w:rPr>
          <w:b/>
          <w:bCs/>
          <w:color w:val="538135" w:themeColor="accent6" w:themeShade="BF"/>
        </w:rPr>
        <w:t>:</w:t>
      </w:r>
      <w:r w:rsidRPr="00DC377F">
        <w:rPr>
          <w:color w:val="538135" w:themeColor="accent6" w:themeShade="BF"/>
        </w:rPr>
        <w:t xml:space="preserve"> </w:t>
      </w:r>
    </w:p>
    <w:p w14:paraId="494C3430" w14:textId="632246BF" w:rsidR="00285EE8" w:rsidRDefault="00DC377F" w:rsidP="00865E27">
      <w:pPr>
        <w:spacing w:line="276" w:lineRule="auto"/>
      </w:pPr>
      <w:r w:rsidRPr="00DC377F">
        <w:t>Εξετάζουν το δίκαιο από την πλευρά των προσώπων που ασκούν νομικά επαγγέλματα</w:t>
      </w:r>
      <w:r w:rsidR="00A53022">
        <w:t xml:space="preserve"> (εσωτερικό έννομης τάξης). </w:t>
      </w:r>
      <w:r>
        <w:t>Κανόνας έχει κανονιστική ισχύ/υποχρεώνει αν</w:t>
      </w:r>
      <w:r w:rsidR="00285EE8">
        <w:t>:</w:t>
      </w:r>
    </w:p>
    <w:p w14:paraId="04C62576" w14:textId="2430C940" w:rsidR="00285EE8" w:rsidRDefault="00DC377F" w:rsidP="00285EE8">
      <w:pPr>
        <w:pStyle w:val="a3"/>
        <w:numPr>
          <w:ilvl w:val="0"/>
          <w:numId w:val="22"/>
        </w:numPr>
        <w:spacing w:line="276" w:lineRule="auto"/>
      </w:pPr>
      <w:r>
        <w:t xml:space="preserve">ανήκει στις </w:t>
      </w:r>
      <w:r w:rsidRPr="00285EE8">
        <w:rPr>
          <w:color w:val="FF0000"/>
        </w:rPr>
        <w:t xml:space="preserve">πηγές του Δικαίου </w:t>
      </w:r>
    </w:p>
    <w:p w14:paraId="772D1B22" w14:textId="069A5FF3" w:rsidR="00285EE8" w:rsidRDefault="00DC377F" w:rsidP="00285EE8">
      <w:pPr>
        <w:pStyle w:val="a3"/>
        <w:numPr>
          <w:ilvl w:val="0"/>
          <w:numId w:val="22"/>
        </w:numPr>
        <w:spacing w:line="276" w:lineRule="auto"/>
      </w:pPr>
      <w:r>
        <w:t xml:space="preserve">έχει ακολουθηθεί η προβλεπόμενη </w:t>
      </w:r>
      <w:r w:rsidRPr="00285EE8">
        <w:rPr>
          <w:color w:val="FF0000"/>
        </w:rPr>
        <w:t>διαδικασία</w:t>
      </w:r>
      <w:r>
        <w:t xml:space="preserve"> για τη θέσπιση του</w:t>
      </w:r>
      <w:r w:rsidR="00285EE8">
        <w:t>…</w:t>
      </w:r>
    </w:p>
    <w:p w14:paraId="6C336ED5" w14:textId="2DE08356" w:rsidR="00285EE8" w:rsidRPr="00285EE8" w:rsidRDefault="00DC377F" w:rsidP="00285EE8">
      <w:pPr>
        <w:pStyle w:val="a3"/>
        <w:numPr>
          <w:ilvl w:val="0"/>
          <w:numId w:val="22"/>
        </w:numPr>
        <w:spacing w:line="276" w:lineRule="auto"/>
      </w:pPr>
      <w:r>
        <w:t xml:space="preserve">από τα </w:t>
      </w:r>
      <w:r w:rsidRPr="00285EE8">
        <w:rPr>
          <w:color w:val="FF0000"/>
        </w:rPr>
        <w:t>αρμόδια όργανα</w:t>
      </w:r>
    </w:p>
    <w:p w14:paraId="191B459F" w14:textId="0D8BA7A7" w:rsidR="00285EE8" w:rsidRPr="00285EE8" w:rsidRDefault="00285EE8" w:rsidP="00285EE8">
      <w:pPr>
        <w:pStyle w:val="a3"/>
        <w:numPr>
          <w:ilvl w:val="0"/>
          <w:numId w:val="22"/>
        </w:numPr>
        <w:spacing w:line="276" w:lineRule="auto"/>
      </w:pPr>
      <w:r w:rsidRPr="00285EE8">
        <w:t>έχει δημοσιευτεί</w:t>
      </w:r>
    </w:p>
    <w:p w14:paraId="240A182A" w14:textId="6B5F9549" w:rsidR="00882557" w:rsidRDefault="00285EE8" w:rsidP="00285EE8">
      <w:pPr>
        <w:pStyle w:val="a3"/>
        <w:numPr>
          <w:ilvl w:val="0"/>
          <w:numId w:val="22"/>
        </w:numPr>
        <w:spacing w:line="276" w:lineRule="auto"/>
      </w:pPr>
      <w:r>
        <w:t>δεν υπάρχει αντινομία</w:t>
      </w:r>
    </w:p>
    <w:p w14:paraId="17FC88FC" w14:textId="0324A7F5" w:rsidR="009525D4" w:rsidRDefault="006E6BB9" w:rsidP="000574D4">
      <w:pPr>
        <w:spacing w:line="276" w:lineRule="auto"/>
      </w:pPr>
      <w:r>
        <w:t xml:space="preserve">Προϋπόθεση, δηλαδή, είναι η </w:t>
      </w:r>
      <w:r w:rsidRPr="006E6BB9">
        <w:rPr>
          <w:b/>
          <w:bCs/>
          <w:color w:val="FF0000"/>
        </w:rPr>
        <w:t>θετικότητα</w:t>
      </w:r>
      <w:r>
        <w:rPr>
          <w:b/>
          <w:bCs/>
          <w:color w:val="FF0000"/>
        </w:rPr>
        <w:t xml:space="preserve"> </w:t>
      </w:r>
      <w:r w:rsidRPr="006E6BB9">
        <w:t>(κρίνεται από το ίδιο το Δίκαιο)</w:t>
      </w:r>
      <w:r>
        <w:t>.</w:t>
      </w:r>
    </w:p>
    <w:p w14:paraId="304C0299" w14:textId="3CEE13CB" w:rsidR="006E6BB9" w:rsidRDefault="006E6BB9" w:rsidP="000574D4">
      <w:pPr>
        <w:spacing w:line="276" w:lineRule="auto"/>
      </w:pPr>
      <w:r>
        <w:t>= θεμέλιο της ισχύος ενός κανόνα δικαίου αποτελούν άλλοι κανόνες δικαίου.</w:t>
      </w:r>
    </w:p>
    <w:p w14:paraId="147A28B1" w14:textId="25F4BACF" w:rsidR="006D10D5" w:rsidRDefault="006D10D5" w:rsidP="000574D4">
      <w:pPr>
        <w:spacing w:line="276" w:lineRule="auto"/>
      </w:pPr>
    </w:p>
    <w:p w14:paraId="38AF6799" w14:textId="517F6CFD" w:rsidR="001A694E" w:rsidRDefault="001A694E" w:rsidP="000574D4">
      <w:pPr>
        <w:spacing w:line="276" w:lineRule="auto"/>
      </w:pPr>
    </w:p>
    <w:p w14:paraId="2085110F" w14:textId="77777777" w:rsidR="001A694E" w:rsidRDefault="001A694E" w:rsidP="000574D4">
      <w:pPr>
        <w:spacing w:line="276" w:lineRule="auto"/>
      </w:pPr>
    </w:p>
    <w:p w14:paraId="0E1E8888" w14:textId="0352ADE1" w:rsidR="006D10D5" w:rsidRDefault="006D10D5" w:rsidP="000574D4">
      <w:pPr>
        <w:spacing w:line="276" w:lineRule="auto"/>
      </w:pPr>
      <w:r w:rsidRPr="006D10D5">
        <w:rPr>
          <w:b/>
          <w:bCs/>
          <w:color w:val="538135" w:themeColor="accent6" w:themeShade="BF"/>
        </w:rPr>
        <w:lastRenderedPageBreak/>
        <w:t>Κέλσεν:</w:t>
      </w:r>
      <w:r w:rsidRPr="006D10D5">
        <w:rPr>
          <w:color w:val="538135" w:themeColor="accent6" w:themeShade="BF"/>
        </w:rPr>
        <w:t xml:space="preserve"> </w:t>
      </w:r>
      <w:r>
        <w:t xml:space="preserve">θεμέλιο της ισχύς ενός δέοντος είναι ένα άλλο δέον (αντίθεση με κοινωνιολογικές θεωρίες). Οι </w:t>
      </w:r>
      <w:proofErr w:type="spellStart"/>
      <w:r>
        <w:t>κΔ</w:t>
      </w:r>
      <w:proofErr w:type="spellEnd"/>
      <w:r>
        <w:t xml:space="preserve"> δεν έχουν το ίδιο κύρος </w:t>
      </w:r>
      <w:r>
        <w:sym w:font="Wingdings" w:char="F0E0"/>
      </w:r>
      <w:r>
        <w:t xml:space="preserve"> πυραμίδα.</w:t>
      </w:r>
    </w:p>
    <w:p w14:paraId="17D11C3B" w14:textId="57E490AD" w:rsidR="006E6BB9" w:rsidRPr="00570FE8" w:rsidRDefault="006E6BB9" w:rsidP="000574D4">
      <w:pPr>
        <w:spacing w:line="276" w:lineRule="auto"/>
      </w:pPr>
      <w:r>
        <w:t xml:space="preserve">Ο ανώτερος ιεραρχικά κανόνας που επιτάσσει υπακοή στο Σύνταγμα </w:t>
      </w:r>
      <w:r w:rsidR="006D10D5">
        <w:t xml:space="preserve">θεμελιώνει την ισχύ του </w:t>
      </w:r>
      <w:r w:rsidR="00570FE8">
        <w:t>σ</w:t>
      </w:r>
      <w:r w:rsidR="006D10D5">
        <w:t xml:space="preserve">τον </w:t>
      </w:r>
      <w:r w:rsidR="00570FE8">
        <w:t>«θεμελιώδη κανόνα» (</w:t>
      </w:r>
      <w:proofErr w:type="spellStart"/>
      <w:r w:rsidR="00570FE8">
        <w:rPr>
          <w:lang w:val="en-US"/>
        </w:rPr>
        <w:t>Grundnorm</w:t>
      </w:r>
      <w:proofErr w:type="spellEnd"/>
      <w:r w:rsidR="00570FE8" w:rsidRPr="00570FE8">
        <w:t>)</w:t>
      </w:r>
      <w:r w:rsidR="00570FE8">
        <w:t xml:space="preserve"> που δεν έχει περιεχόμενο (δε ρυθμίζει σχέσεις). Το μόνο που ορίζει είναι = </w:t>
      </w:r>
      <w:r w:rsidR="00570FE8" w:rsidRPr="00570FE8">
        <w:rPr>
          <w:color w:val="FF0000"/>
        </w:rPr>
        <w:t>το Σύνταγμα είναι υποχρεωτικό</w:t>
      </w:r>
      <w:r w:rsidR="00570FE8">
        <w:t>. Δεν έχει τεθεί, αλλά είναι λογική προϋπόθεση ώστε να ισχύει η έννομη τάξη.</w:t>
      </w:r>
    </w:p>
    <w:p w14:paraId="366AE58E" w14:textId="492C1D2D" w:rsidR="00FA2087" w:rsidRDefault="00FA2087" w:rsidP="000574D4">
      <w:pPr>
        <w:spacing w:line="276" w:lineRule="auto"/>
      </w:pPr>
    </w:p>
    <w:p w14:paraId="7FAB69EA" w14:textId="77777777" w:rsidR="00865E27" w:rsidRPr="00865E27" w:rsidRDefault="00EA7BD9" w:rsidP="00EA7BD9">
      <w:pPr>
        <w:pStyle w:val="a3"/>
        <w:numPr>
          <w:ilvl w:val="0"/>
          <w:numId w:val="23"/>
        </w:numPr>
        <w:spacing w:line="276" w:lineRule="auto"/>
      </w:pPr>
      <w:r w:rsidRPr="00865E27">
        <w:rPr>
          <w:b/>
          <w:bCs/>
          <w:color w:val="538135" w:themeColor="accent6" w:themeShade="BF"/>
          <w:u w:val="single"/>
        </w:rPr>
        <w:t>Φιλοσοφικές θεωρίες</w:t>
      </w:r>
      <w:r w:rsidR="00A53022" w:rsidRPr="00A53022">
        <w:rPr>
          <w:b/>
          <w:bCs/>
          <w:color w:val="538135" w:themeColor="accent6" w:themeShade="BF"/>
        </w:rPr>
        <w:t xml:space="preserve">: </w:t>
      </w:r>
    </w:p>
    <w:p w14:paraId="03A000C2" w14:textId="29A1A855" w:rsidR="00945CC9" w:rsidRDefault="00865E27" w:rsidP="00865E27">
      <w:pPr>
        <w:spacing w:line="276" w:lineRule="auto"/>
      </w:pPr>
      <w:r>
        <w:t>Σ</w:t>
      </w:r>
      <w:r w:rsidR="00A53022" w:rsidRPr="00A53022">
        <w:t>υμφωνία</w:t>
      </w:r>
      <w:r w:rsidR="00A53022">
        <w:t xml:space="preserve"> με κοινωνιολογικές στο ότι ο λόγος ισχύς μιας έννομης τάξης δε μπορεί να αναζητηθεί μέσα στην ίδια.</w:t>
      </w:r>
      <w:r>
        <w:t xml:space="preserve"> Συμφωνία με Κέλσεν στο ότι το δέον δε μπορεί να στηρίζει την ισχύ του στη σφαίρα του όντος. Γι’ αυτό αναζητούν το θεμέλιο της υποχρεωτικότητος του δικαίου</w:t>
      </w:r>
      <w:r w:rsidR="00945CC9">
        <w:t>,</w:t>
      </w:r>
      <w:r>
        <w:t xml:space="preserve"> </w:t>
      </w:r>
      <w:r w:rsidR="00945CC9">
        <w:t xml:space="preserve">εκτός έννομης τάξης και εκτός εμπειρικών γεγονότων, </w:t>
      </w:r>
      <w:r>
        <w:t>σ</w:t>
      </w:r>
      <w:r w:rsidR="000309FE">
        <w:t xml:space="preserve">ε </w:t>
      </w:r>
      <w:r w:rsidR="000309FE" w:rsidRPr="00945CC9">
        <w:rPr>
          <w:color w:val="FF0000"/>
        </w:rPr>
        <w:t>ηθικές</w:t>
      </w:r>
      <w:r w:rsidRPr="00945CC9">
        <w:rPr>
          <w:color w:val="FF0000"/>
        </w:rPr>
        <w:t xml:space="preserve"> αξίες </w:t>
      </w:r>
      <w:r w:rsidR="000309FE">
        <w:t>(</w:t>
      </w:r>
      <w:r>
        <w:t>δικαιοσύνη</w:t>
      </w:r>
      <w:r w:rsidR="000309FE">
        <w:t xml:space="preserve">, </w:t>
      </w:r>
      <w:r>
        <w:t>ελευθερία, ισότητα)</w:t>
      </w:r>
      <w:r w:rsidR="000309FE">
        <w:t>. Η έννομη τάξη που δε τις σέβεται δεν αξίζει τον τίτλο «δίκαιο» και δεν έχει δικαίωμα να απαιτεί υπακοή σε αυτή.</w:t>
      </w:r>
    </w:p>
    <w:p w14:paraId="1BE05E9C" w14:textId="29570F22" w:rsidR="000309FE" w:rsidRPr="00945CC9" w:rsidRDefault="000309FE" w:rsidP="00865E27">
      <w:pPr>
        <w:spacing w:line="276" w:lineRule="auto"/>
        <w:rPr>
          <w:i/>
          <w:iCs/>
        </w:rPr>
      </w:pPr>
      <w:r w:rsidRPr="00945CC9">
        <w:rPr>
          <w:i/>
          <w:iCs/>
        </w:rPr>
        <w:t xml:space="preserve">Κριτική = κίνδυνος δογματισμού </w:t>
      </w:r>
      <w:r w:rsidRPr="00945CC9">
        <w:rPr>
          <w:i/>
          <w:iCs/>
        </w:rPr>
        <w:sym w:font="Wingdings" w:char="F0E0"/>
      </w:r>
      <w:r w:rsidRPr="00945CC9">
        <w:rPr>
          <w:i/>
          <w:iCs/>
        </w:rPr>
        <w:t xml:space="preserve"> χαλάρωση δεσμευτικότητας θετού δικαίου με το πρόσχημα της επικλ</w:t>
      </w:r>
      <w:r w:rsidR="00945CC9" w:rsidRPr="00945CC9">
        <w:rPr>
          <w:i/>
          <w:iCs/>
        </w:rPr>
        <w:t>ήσεως δυσαπόδεικτων ηθικών αξιών.</w:t>
      </w:r>
    </w:p>
    <w:p w14:paraId="0C9A54FA" w14:textId="17BABBF0" w:rsidR="006E6BB9" w:rsidRPr="00945CC9" w:rsidRDefault="006E6BB9" w:rsidP="000574D4">
      <w:pPr>
        <w:spacing w:line="276" w:lineRule="auto"/>
        <w:rPr>
          <w:i/>
          <w:iCs/>
        </w:rPr>
      </w:pPr>
    </w:p>
    <w:p w14:paraId="71C893BE" w14:textId="60C96D73" w:rsidR="006E6BB9" w:rsidRDefault="006E6BB9" w:rsidP="000574D4">
      <w:pPr>
        <w:spacing w:line="276" w:lineRule="auto"/>
      </w:pPr>
    </w:p>
    <w:p w14:paraId="2A78CA6B" w14:textId="76FA2516" w:rsidR="00387A25" w:rsidRDefault="00387A25" w:rsidP="000574D4">
      <w:pPr>
        <w:spacing w:line="276" w:lineRule="auto"/>
      </w:pPr>
    </w:p>
    <w:p w14:paraId="756DC25D" w14:textId="0EC64FEA" w:rsidR="00387A25" w:rsidRDefault="00387A25" w:rsidP="000574D4">
      <w:pPr>
        <w:spacing w:line="276" w:lineRule="auto"/>
      </w:pPr>
    </w:p>
    <w:p w14:paraId="68F48DA9" w14:textId="08EB7B71" w:rsidR="00387A25" w:rsidRDefault="00387A25" w:rsidP="000574D4">
      <w:pPr>
        <w:spacing w:line="276" w:lineRule="auto"/>
      </w:pPr>
    </w:p>
    <w:p w14:paraId="4CEB58DE" w14:textId="7BBD2D0A" w:rsidR="00387A25" w:rsidRDefault="00387A25" w:rsidP="000574D4">
      <w:pPr>
        <w:spacing w:line="276" w:lineRule="auto"/>
      </w:pPr>
    </w:p>
    <w:p w14:paraId="2375C428" w14:textId="77F2FF2E" w:rsidR="00387A25" w:rsidRDefault="00387A25" w:rsidP="000574D4">
      <w:pPr>
        <w:spacing w:line="276" w:lineRule="auto"/>
      </w:pPr>
    </w:p>
    <w:p w14:paraId="403480F2" w14:textId="394399DC" w:rsidR="00387A25" w:rsidRDefault="00387A25" w:rsidP="000574D4">
      <w:pPr>
        <w:spacing w:line="276" w:lineRule="auto"/>
      </w:pPr>
    </w:p>
    <w:p w14:paraId="71724D82" w14:textId="49146418" w:rsidR="00387A25" w:rsidRDefault="00387A25" w:rsidP="000574D4">
      <w:pPr>
        <w:spacing w:line="276" w:lineRule="auto"/>
      </w:pPr>
    </w:p>
    <w:p w14:paraId="2E50CDE7" w14:textId="6CF7E0F2" w:rsidR="00387A25" w:rsidRDefault="00387A25" w:rsidP="000574D4">
      <w:pPr>
        <w:spacing w:line="276" w:lineRule="auto"/>
      </w:pPr>
    </w:p>
    <w:p w14:paraId="7C7D8F6F" w14:textId="77F48856" w:rsidR="00387A25" w:rsidRDefault="00387A25" w:rsidP="000574D4">
      <w:pPr>
        <w:spacing w:line="276" w:lineRule="auto"/>
      </w:pPr>
    </w:p>
    <w:p w14:paraId="7B1F448C" w14:textId="7995B20E" w:rsidR="00387A25" w:rsidRDefault="00387A25" w:rsidP="000574D4">
      <w:pPr>
        <w:spacing w:line="276" w:lineRule="auto"/>
      </w:pPr>
    </w:p>
    <w:p w14:paraId="7EDCC562" w14:textId="768D3C01" w:rsidR="00387A25" w:rsidRDefault="00387A25" w:rsidP="000574D4">
      <w:pPr>
        <w:spacing w:line="276" w:lineRule="auto"/>
      </w:pPr>
    </w:p>
    <w:p w14:paraId="2343F8DD" w14:textId="01AEEB90" w:rsidR="00387A25" w:rsidRDefault="00387A25" w:rsidP="000574D4">
      <w:pPr>
        <w:spacing w:line="276" w:lineRule="auto"/>
      </w:pPr>
    </w:p>
    <w:p w14:paraId="2E8FAC69" w14:textId="58D5FB5B" w:rsidR="00387A25" w:rsidRDefault="00387A25" w:rsidP="000574D4">
      <w:pPr>
        <w:spacing w:line="276" w:lineRule="auto"/>
      </w:pPr>
    </w:p>
    <w:p w14:paraId="2418C048" w14:textId="6495450C" w:rsidR="00387A25" w:rsidRDefault="00387A25" w:rsidP="000574D4">
      <w:pPr>
        <w:spacing w:line="276" w:lineRule="auto"/>
      </w:pPr>
    </w:p>
    <w:p w14:paraId="4D86D4B8" w14:textId="489B7E3F" w:rsidR="00387A25" w:rsidRDefault="00387A25" w:rsidP="000574D4">
      <w:pPr>
        <w:spacing w:line="276" w:lineRule="auto"/>
      </w:pPr>
    </w:p>
    <w:p w14:paraId="104703D7" w14:textId="0F6B177D" w:rsidR="00387A25" w:rsidRDefault="00387A25" w:rsidP="000574D4">
      <w:pPr>
        <w:spacing w:line="276" w:lineRule="auto"/>
      </w:pPr>
    </w:p>
    <w:p w14:paraId="1A70DBB9" w14:textId="76A9FC5B" w:rsidR="00387A25" w:rsidRDefault="00387A25" w:rsidP="000574D4">
      <w:pPr>
        <w:spacing w:line="276" w:lineRule="auto"/>
      </w:pPr>
    </w:p>
    <w:p w14:paraId="72431914" w14:textId="1326155F" w:rsidR="00387A25" w:rsidRDefault="00387A25" w:rsidP="000574D4">
      <w:pPr>
        <w:spacing w:line="276" w:lineRule="auto"/>
      </w:pPr>
    </w:p>
    <w:p w14:paraId="370E8FCA" w14:textId="44AF0DA7" w:rsidR="00387A25" w:rsidRDefault="00387A25" w:rsidP="000574D4">
      <w:pPr>
        <w:spacing w:line="276" w:lineRule="auto"/>
      </w:pPr>
    </w:p>
    <w:p w14:paraId="0AAB8E45" w14:textId="727DB54B" w:rsidR="00387A25" w:rsidRDefault="00387A25" w:rsidP="000574D4">
      <w:pPr>
        <w:spacing w:line="276" w:lineRule="auto"/>
      </w:pPr>
    </w:p>
    <w:p w14:paraId="5BA10258" w14:textId="4AE3CCCC" w:rsidR="00387A25" w:rsidRDefault="00387A25" w:rsidP="000574D4">
      <w:pPr>
        <w:spacing w:line="276" w:lineRule="auto"/>
      </w:pPr>
    </w:p>
    <w:p w14:paraId="05E52D2A" w14:textId="77777777" w:rsidR="00387A25" w:rsidRDefault="00387A25" w:rsidP="000574D4">
      <w:pPr>
        <w:spacing w:line="276" w:lineRule="auto"/>
      </w:pPr>
    </w:p>
    <w:p w14:paraId="0644DE6A" w14:textId="77777777" w:rsidR="00475074" w:rsidRDefault="00475074" w:rsidP="000574D4">
      <w:pPr>
        <w:spacing w:line="276" w:lineRule="auto"/>
      </w:pPr>
    </w:p>
    <w:p w14:paraId="33B8CDD2" w14:textId="1FEEC8BD" w:rsidR="00945CC9" w:rsidRDefault="00562C18" w:rsidP="00562C18">
      <w:pPr>
        <w:spacing w:line="276" w:lineRule="auto"/>
        <w:jc w:val="center"/>
        <w:rPr>
          <w:b/>
          <w:bCs/>
          <w:sz w:val="28"/>
          <w:szCs w:val="28"/>
        </w:rPr>
      </w:pPr>
      <w:r w:rsidRPr="00562C18">
        <w:rPr>
          <w:b/>
          <w:bCs/>
          <w:sz w:val="28"/>
          <w:szCs w:val="28"/>
        </w:rPr>
        <w:t>§8: φυσικό δίκαιο και νομικός θετικισμός</w:t>
      </w:r>
    </w:p>
    <w:p w14:paraId="3909FCD5" w14:textId="77777777" w:rsidR="00764228" w:rsidRDefault="00764228" w:rsidP="000574D4">
      <w:pPr>
        <w:spacing w:line="276" w:lineRule="auto"/>
        <w:rPr>
          <w:b/>
          <w:bCs/>
          <w:sz w:val="28"/>
          <w:szCs w:val="28"/>
        </w:rPr>
      </w:pPr>
    </w:p>
    <w:p w14:paraId="486F31A6" w14:textId="2FED2DFD" w:rsidR="00562C18" w:rsidRDefault="00562C18" w:rsidP="000574D4">
      <w:pPr>
        <w:spacing w:line="276" w:lineRule="auto"/>
      </w:pPr>
      <w:r>
        <w:t xml:space="preserve">= ρεύματα φιλοσοφίας του δικαίου </w:t>
      </w:r>
    </w:p>
    <w:p w14:paraId="28357127" w14:textId="77777777" w:rsidR="00311956" w:rsidRDefault="00311956" w:rsidP="000574D4">
      <w:pPr>
        <w:spacing w:line="276" w:lineRule="auto"/>
      </w:pPr>
    </w:p>
    <w:p w14:paraId="501DEA2F" w14:textId="77777777" w:rsidR="005934F6" w:rsidRPr="005D17FF" w:rsidRDefault="00562C18" w:rsidP="000574D4">
      <w:pPr>
        <w:spacing w:line="276" w:lineRule="auto"/>
        <w:rPr>
          <w:b/>
          <w:bCs/>
          <w:color w:val="538135" w:themeColor="accent6" w:themeShade="BF"/>
          <w:sz w:val="28"/>
          <w:szCs w:val="28"/>
          <w:u w:val="single"/>
        </w:rPr>
      </w:pPr>
      <w:r w:rsidRPr="005D17FF">
        <w:rPr>
          <w:b/>
          <w:bCs/>
          <w:color w:val="538135" w:themeColor="accent6" w:themeShade="BF"/>
          <w:sz w:val="28"/>
          <w:szCs w:val="28"/>
          <w:u w:val="single"/>
        </w:rPr>
        <w:t xml:space="preserve">Φυσικό δίκαιο: </w:t>
      </w:r>
    </w:p>
    <w:p w14:paraId="17E5DC38" w14:textId="2BB92C65" w:rsidR="00562C18" w:rsidRDefault="00311956" w:rsidP="000574D4">
      <w:pPr>
        <w:spacing w:line="276" w:lineRule="auto"/>
      </w:pPr>
      <w:r>
        <w:t>Τ</w:t>
      </w:r>
      <w:r w:rsidR="006C51B6">
        <w:t>ο δί</w:t>
      </w:r>
      <w:r w:rsidR="00562C18">
        <w:t>καιο αντλεί την ισχύ του από ορισμένες αξίες</w:t>
      </w:r>
      <w:r w:rsidR="006C51B6">
        <w:t xml:space="preserve"> και δεν είναι απαραίτητο να έχει τεθεί. Το θετικό δίκαιο μπορεί να αποκαλείται δίκαιο μόνο αν δεν συγκρούεται με το παραπάνω. </w:t>
      </w:r>
      <w:r w:rsidRPr="00311956">
        <w:rPr>
          <w:i/>
          <w:iCs/>
        </w:rPr>
        <w:t>(Υποστηρίζει τις φιλοσοφικές θεωρίες περί ισχύος του δικαίου.</w:t>
      </w:r>
      <w:r>
        <w:rPr>
          <w:i/>
          <w:iCs/>
        </w:rPr>
        <w:t>)</w:t>
      </w:r>
    </w:p>
    <w:p w14:paraId="4CFA7C64" w14:textId="77777777" w:rsidR="00A70215" w:rsidRDefault="00A70215" w:rsidP="000574D4">
      <w:pPr>
        <w:spacing w:line="276" w:lineRule="auto"/>
      </w:pPr>
    </w:p>
    <w:p w14:paraId="0DA2D792" w14:textId="77777777" w:rsidR="00475074" w:rsidRDefault="00A70215" w:rsidP="000574D4">
      <w:pPr>
        <w:spacing w:line="276" w:lineRule="auto"/>
        <w:rPr>
          <w:b/>
          <w:bCs/>
        </w:rPr>
      </w:pPr>
      <w:r w:rsidRPr="00A70215">
        <w:rPr>
          <w:b/>
          <w:bCs/>
        </w:rPr>
        <w:t>Κλασική θεωρία περί φ</w:t>
      </w:r>
      <w:r>
        <w:rPr>
          <w:b/>
          <w:bCs/>
        </w:rPr>
        <w:t>υσικού δικαίου</w:t>
      </w:r>
      <w:r w:rsidRPr="00A70215">
        <w:rPr>
          <w:b/>
          <w:bCs/>
        </w:rPr>
        <w:t xml:space="preserve"> </w:t>
      </w:r>
      <w:r w:rsidR="00311956">
        <w:rPr>
          <w:b/>
          <w:bCs/>
        </w:rPr>
        <w:t xml:space="preserve">(Α + Α): </w:t>
      </w:r>
    </w:p>
    <w:p w14:paraId="0690C434" w14:textId="35C625BF" w:rsidR="00762420" w:rsidRDefault="00311956" w:rsidP="000574D4">
      <w:pPr>
        <w:spacing w:line="276" w:lineRule="auto"/>
      </w:pPr>
      <w:r>
        <w:t>φύση = τάξη σκοπών = κάθε πράγμα / άνθρωπος εξελίσσεται συνεχώς προς την «τελείωση» του. Η φύσις του καθενός εναρμονίζεται με των άλλων. Αφού η φύσις είναι προκαθορισμένη πορεία, δεν κρίνει ο καθένας τι είναι ορθή πράξη, αλλά η κοινωνία και η τάξη που τη διέπει. Ευδαιμονία εφικτή μόνο εντός της κοινωνίας διότι άνθρωπος εστί ζώον πολιτικόν.</w:t>
      </w:r>
    </w:p>
    <w:p w14:paraId="26A6C18E" w14:textId="77777777" w:rsidR="00311956" w:rsidRPr="00A70215" w:rsidRDefault="00311956" w:rsidP="000574D4">
      <w:pPr>
        <w:spacing w:line="276" w:lineRule="auto"/>
        <w:rPr>
          <w:b/>
          <w:bCs/>
        </w:rPr>
      </w:pPr>
    </w:p>
    <w:p w14:paraId="759F1EAC" w14:textId="4A828C9B" w:rsidR="006C51B6" w:rsidRPr="00311956" w:rsidRDefault="006C51B6" w:rsidP="000574D4">
      <w:pPr>
        <w:spacing w:line="276" w:lineRule="auto"/>
        <w:rPr>
          <w:i/>
          <w:iCs/>
        </w:rPr>
      </w:pPr>
      <w:r w:rsidRPr="005934F6">
        <w:rPr>
          <w:b/>
          <w:bCs/>
          <w:color w:val="538135" w:themeColor="accent6" w:themeShade="BF"/>
        </w:rPr>
        <w:t>Αριστοτέλης</w:t>
      </w:r>
      <w:r w:rsidR="005934F6" w:rsidRPr="005934F6">
        <w:rPr>
          <w:b/>
          <w:bCs/>
          <w:color w:val="538135" w:themeColor="accent6" w:themeShade="BF"/>
        </w:rPr>
        <w:t>:</w:t>
      </w:r>
      <w:r w:rsidR="005934F6">
        <w:t xml:space="preserve"> </w:t>
      </w:r>
      <w:r w:rsidR="00300C0C">
        <w:t>χωρίζει το</w:t>
      </w:r>
      <w:r w:rsidR="005934F6">
        <w:t xml:space="preserve"> δ</w:t>
      </w:r>
      <w:r w:rsidR="00300C0C">
        <w:t xml:space="preserve">ίκαιο </w:t>
      </w:r>
      <w:r w:rsidR="005934F6">
        <w:t>εντός «πόλεως» σ</w:t>
      </w:r>
      <w:r w:rsidR="00300C0C">
        <w:t>τα</w:t>
      </w:r>
      <w:r w:rsidR="005934F6">
        <w:t xml:space="preserve"> </w:t>
      </w:r>
      <w:r w:rsidR="00300C0C">
        <w:t>δύο. Α</w:t>
      </w:r>
      <w:r w:rsidR="005934F6">
        <w:t>υτό που υπάρχει εκ φύσεως κ δεν εξαρτάται από γνώμες (φυσικό) &amp; σε αυτό που θεσπίζεται με πράξη (νομικό)</w:t>
      </w:r>
      <w:r w:rsidR="00300C0C">
        <w:t>. Αν το νομικό δίκαιο δεν ρυθμίσει μια σχέση που του αναλογεί, δεν ρυθμίζεται από το φυσικό δίκαιο, αλλά μένει ανεφάρμοστη</w:t>
      </w:r>
      <w:r w:rsidR="00B54C89">
        <w:t xml:space="preserve">. Επίσης, η </w:t>
      </w:r>
      <w:r w:rsidR="00B54C89" w:rsidRPr="00311956">
        <w:rPr>
          <w:color w:val="FF0000"/>
        </w:rPr>
        <w:t>θέσπιση του δεν αρκεί, χρειάζεται και «έθος»</w:t>
      </w:r>
      <w:r w:rsidR="00B54C89">
        <w:t xml:space="preserve"> ώστε να θεωρείται νομικό δίκαιο.</w:t>
      </w:r>
      <w:r w:rsidR="00762420">
        <w:t xml:space="preserve"> </w:t>
      </w:r>
      <w:r w:rsidR="00B54C89" w:rsidRPr="00311956">
        <w:rPr>
          <w:i/>
          <w:iCs/>
        </w:rPr>
        <w:t>Ο Αριστοτέλης δεν ενδιαφέρεται για το θεμέλιο της δεσμευτικότητας του δικαίου αφού πόλις</w:t>
      </w:r>
      <w:r w:rsidR="00311956" w:rsidRPr="00311956">
        <w:rPr>
          <w:i/>
          <w:iCs/>
        </w:rPr>
        <w:t xml:space="preserve"> = </w:t>
      </w:r>
      <w:r w:rsidR="00B54C89" w:rsidRPr="00311956">
        <w:rPr>
          <w:i/>
          <w:iCs/>
        </w:rPr>
        <w:t>δίκαιο</w:t>
      </w:r>
      <w:r w:rsidR="00762420" w:rsidRPr="00311956">
        <w:rPr>
          <w:i/>
          <w:iCs/>
        </w:rPr>
        <w:t>.</w:t>
      </w:r>
    </w:p>
    <w:p w14:paraId="411D0C21" w14:textId="1B154EB8" w:rsidR="00762420" w:rsidRDefault="00762420" w:rsidP="000574D4">
      <w:pPr>
        <w:spacing w:line="276" w:lineRule="auto"/>
      </w:pPr>
    </w:p>
    <w:p w14:paraId="6DAE9A36" w14:textId="77777777" w:rsidR="00475074" w:rsidRDefault="00475074" w:rsidP="000574D4">
      <w:pPr>
        <w:spacing w:line="276" w:lineRule="auto"/>
      </w:pPr>
    </w:p>
    <w:p w14:paraId="70101E9B" w14:textId="1D670056" w:rsidR="00762420" w:rsidRDefault="00762420" w:rsidP="000574D4">
      <w:pPr>
        <w:spacing w:line="276" w:lineRule="auto"/>
      </w:pPr>
      <w:r w:rsidRPr="00762420">
        <w:rPr>
          <w:b/>
          <w:bCs/>
          <w:color w:val="538135" w:themeColor="accent6" w:themeShade="BF"/>
        </w:rPr>
        <w:t>Ακυινάτης:</w:t>
      </w:r>
      <w:r>
        <w:t xml:space="preserve"> συνεχίζει διδασκαλία Αριστοτέλη εμπλουτίζοντας την με θρησκευτικά. </w:t>
      </w:r>
    </w:p>
    <w:p w14:paraId="5A83FC41" w14:textId="77777777" w:rsidR="001E4B59" w:rsidRDefault="00762420" w:rsidP="001E4B59">
      <w:pPr>
        <w:spacing w:line="276" w:lineRule="auto"/>
      </w:pPr>
      <w:r>
        <w:t>Διμερής -&gt; Τριμερής διάκριση δικαίου:</w:t>
      </w:r>
    </w:p>
    <w:p w14:paraId="7ED042A0" w14:textId="6A1CECCE" w:rsidR="00762420" w:rsidRDefault="00762420" w:rsidP="001E4B59">
      <w:pPr>
        <w:pStyle w:val="a3"/>
        <w:numPr>
          <w:ilvl w:val="0"/>
          <w:numId w:val="23"/>
        </w:numPr>
        <w:spacing w:line="276" w:lineRule="auto"/>
      </w:pPr>
      <w:r w:rsidRPr="001E4B59">
        <w:rPr>
          <w:color w:val="FF0000"/>
        </w:rPr>
        <w:t>Αιώνιο</w:t>
      </w:r>
      <w:r>
        <w:t xml:space="preserve"> </w:t>
      </w:r>
      <w:r w:rsidR="001F0D9B">
        <w:t xml:space="preserve">δίκαιο </w:t>
      </w:r>
      <w:r>
        <w:t>= Θεϊκ</w:t>
      </w:r>
      <w:r w:rsidR="001F0D9B">
        <w:t>ό</w:t>
      </w:r>
      <w:r>
        <w:t>. Απρόσιτο στο</w:t>
      </w:r>
      <w:r w:rsidR="001F0D9B">
        <w:t>ν ανθρώπινο νου εκτός των αποκαλυφθέντων στα ιερά κείμενα.</w:t>
      </w:r>
    </w:p>
    <w:p w14:paraId="46187739" w14:textId="3BF48A7C" w:rsidR="001F0D9B" w:rsidRDefault="001F0D9B" w:rsidP="00762420">
      <w:pPr>
        <w:pStyle w:val="a3"/>
        <w:numPr>
          <w:ilvl w:val="0"/>
          <w:numId w:val="22"/>
        </w:numPr>
        <w:spacing w:line="276" w:lineRule="auto"/>
      </w:pPr>
      <w:r w:rsidRPr="001F0D9B">
        <w:rPr>
          <w:color w:val="FF0000"/>
        </w:rPr>
        <w:t>Φυσικό</w:t>
      </w:r>
      <w:r>
        <w:t xml:space="preserve"> δίκαιο = ορθολογικό. Το μέρος του αιωνίου που δύναται να συλλάβουμε με το νου.</w:t>
      </w:r>
    </w:p>
    <w:p w14:paraId="6548205D" w14:textId="540D5E7D" w:rsidR="001F0D9B" w:rsidRDefault="001F0D9B" w:rsidP="00762420">
      <w:pPr>
        <w:pStyle w:val="a3"/>
        <w:numPr>
          <w:ilvl w:val="0"/>
          <w:numId w:val="22"/>
        </w:numPr>
        <w:spacing w:line="276" w:lineRule="auto"/>
      </w:pPr>
      <w:r w:rsidRPr="001F0D9B">
        <w:rPr>
          <w:color w:val="FF0000"/>
        </w:rPr>
        <w:t>Ανθρώπινο</w:t>
      </w:r>
      <w:r>
        <w:t xml:space="preserve"> δίκαιο = θεσπισμένο από την εκάστοτε κοσμική εξουσία</w:t>
      </w:r>
    </w:p>
    <w:p w14:paraId="76A22737" w14:textId="7B188BD1" w:rsidR="006C51B6" w:rsidRDefault="001E4B59" w:rsidP="000574D4">
      <w:pPr>
        <w:spacing w:line="276" w:lineRule="auto"/>
      </w:pPr>
      <w:r>
        <w:t>Οι συγκρούσεις τους λύνονται χάρη στην ιεραρχία. Αν το ανθρώπινο αντιπαρατεθεί στο Αιώνιο, οι κοινωνοί έχουν καθήκον να μην υπακούσουν.</w:t>
      </w:r>
    </w:p>
    <w:p w14:paraId="4E8A2A35" w14:textId="6DB4115C" w:rsidR="001E4B59" w:rsidRDefault="001E4B59" w:rsidP="000574D4">
      <w:pPr>
        <w:spacing w:line="276" w:lineRule="auto"/>
      </w:pPr>
    </w:p>
    <w:p w14:paraId="7404612F" w14:textId="7188DE48" w:rsidR="00CF46E7" w:rsidRDefault="00CF46E7" w:rsidP="000574D4">
      <w:pPr>
        <w:spacing w:line="276" w:lineRule="auto"/>
      </w:pPr>
      <w:r w:rsidRPr="004424BD">
        <w:rPr>
          <w:b/>
          <w:bCs/>
        </w:rPr>
        <w:t>Νεότερη θεωρία περί φυσικού δικαίου:</w:t>
      </w:r>
      <w:r>
        <w:t xml:space="preserve"> φύση δεν είναι τάξη σκοπών</w:t>
      </w:r>
      <w:r w:rsidR="00EA22F4">
        <w:t>,</w:t>
      </w:r>
      <w:r>
        <w:t xml:space="preserve"> αλλά αποτέλεσμα </w:t>
      </w:r>
      <w:r w:rsidRPr="00EA22F4">
        <w:rPr>
          <w:color w:val="FF0000"/>
        </w:rPr>
        <w:t xml:space="preserve">εμπειρικής </w:t>
      </w:r>
      <w:r>
        <w:t>επιστημονικής γνώσης για τον άνθρωπο και τον κόσμο. Εξετάζεται πριν ενταχθεί στην κοινωνία</w:t>
      </w:r>
      <w:r w:rsidR="005367FF">
        <w:t xml:space="preserve"> = πρόταξη του έναντι της κοινωνίας</w:t>
      </w:r>
      <w:r w:rsidR="00C12A44">
        <w:t xml:space="preserve"> την οποία δε χρειάζεται για να τελειωθεί </w:t>
      </w:r>
      <w:r w:rsidR="005367FF">
        <w:t xml:space="preserve">(διαφωνία με </w:t>
      </w:r>
      <w:r w:rsidR="00C12A44">
        <w:t>κλασική θεωρία</w:t>
      </w:r>
      <w:r w:rsidR="005367FF">
        <w:t xml:space="preserve">) </w:t>
      </w:r>
      <w:r w:rsidR="005367FF">
        <w:sym w:font="Wingdings" w:char="F0E8"/>
      </w:r>
      <w:r w:rsidR="005367FF">
        <w:t xml:space="preserve"> ελεύθερος + ίσος εκ φύσεως.</w:t>
      </w:r>
      <w:r>
        <w:t xml:space="preserve"> </w:t>
      </w:r>
      <w:r w:rsidR="00B2771D">
        <w:t xml:space="preserve">Το δίκαιο δεν </w:t>
      </w:r>
      <w:r w:rsidR="005367FF">
        <w:t xml:space="preserve">προέρχεται ούτε από το Θεό ούτε από την παράδοση </w:t>
      </w:r>
      <w:r w:rsidR="005367FF">
        <w:lastRenderedPageBreak/>
        <w:sym w:font="Wingdings" w:char="F0E0"/>
      </w:r>
      <w:r w:rsidR="005367FF">
        <w:t xml:space="preserve"> αλλά </w:t>
      </w:r>
      <w:r w:rsidR="005367FF" w:rsidRPr="00C12A44">
        <w:rPr>
          <w:color w:val="FF0000"/>
        </w:rPr>
        <w:t>από ανθρώπινες αποφάσεις υποχρεωτικά συναφείς με τη φύση του ανθρώπου</w:t>
      </w:r>
      <w:r w:rsidR="005367FF">
        <w:t xml:space="preserve">. </w:t>
      </w:r>
      <w:r w:rsidR="00C12A44">
        <w:t xml:space="preserve">Ο σκοπός του καθενός δεν είναι προκαθορισμένος, αλλά επιλέγεται συλλογικά με βάση την ισότητα. </w:t>
      </w:r>
      <w:r w:rsidR="00323740">
        <w:t xml:space="preserve">Αν η εξουσία παραβιάζει αυτές τις αρχές, οι κοινωνοί έχουν δικαίωμα </w:t>
      </w:r>
      <w:r w:rsidR="00323740" w:rsidRPr="00323740">
        <w:rPr>
          <w:color w:val="FF0000"/>
        </w:rPr>
        <w:t>ανυπακοής</w:t>
      </w:r>
      <w:r w:rsidR="00323740">
        <w:rPr>
          <w:color w:val="FF0000"/>
        </w:rPr>
        <w:t>.</w:t>
      </w:r>
      <w:r w:rsidR="00323740">
        <w:t xml:space="preserve"> [</w:t>
      </w:r>
      <w:r w:rsidR="00323740" w:rsidRPr="00323740">
        <w:rPr>
          <w:b/>
          <w:bCs/>
        </w:rPr>
        <w:t>θεωρίες κοινωνικού συμβολαίου</w:t>
      </w:r>
      <w:r w:rsidR="00323740">
        <w:t>]</w:t>
      </w:r>
    </w:p>
    <w:p w14:paraId="38CA629F" w14:textId="77777777" w:rsidR="00EA22F4" w:rsidRDefault="00EA22F4" w:rsidP="000574D4">
      <w:pPr>
        <w:spacing w:line="276" w:lineRule="auto"/>
      </w:pPr>
    </w:p>
    <w:p w14:paraId="4DDF17D5" w14:textId="640D51BB" w:rsidR="004424BD" w:rsidRDefault="004424BD" w:rsidP="000574D4">
      <w:pPr>
        <w:spacing w:line="276" w:lineRule="auto"/>
      </w:pPr>
      <w:r w:rsidRPr="004424BD">
        <w:rPr>
          <w:b/>
          <w:bCs/>
          <w:color w:val="538135" w:themeColor="accent6" w:themeShade="BF"/>
        </w:rPr>
        <w:t>Χομπς:</w:t>
      </w:r>
      <w:r>
        <w:t xml:space="preserve"> ικανοποίηση αναγκών + εγωισμός + πλεονεξία </w:t>
      </w:r>
      <w:r w:rsidR="00EA22F4">
        <w:sym w:font="Wingdings" w:char="F0E0"/>
      </w:r>
      <w:r>
        <w:t xml:space="preserve"> δυσπιστία </w:t>
      </w:r>
      <w:r w:rsidR="00EA22F4">
        <w:t xml:space="preserve">+ </w:t>
      </w:r>
      <w:r>
        <w:t>εναντίω</w:t>
      </w:r>
      <w:r w:rsidR="00EA22F4">
        <w:t>ση</w:t>
      </w:r>
      <w:r>
        <w:t xml:space="preserve"> </w:t>
      </w:r>
      <w:r w:rsidR="00EA22F4">
        <w:t xml:space="preserve">προς τους άλλους </w:t>
      </w:r>
      <w:r>
        <w:sym w:font="Wingdings" w:char="F0E0"/>
      </w:r>
      <w:r>
        <w:t xml:space="preserve"> φόβος για το θάνατο </w:t>
      </w:r>
      <w:r>
        <w:sym w:font="Wingdings" w:char="F0E0"/>
      </w:r>
      <w:r>
        <w:t xml:space="preserve"> κοινωνική συμβίωση</w:t>
      </w:r>
    </w:p>
    <w:p w14:paraId="6E0550BE" w14:textId="77777777" w:rsidR="00B2771D" w:rsidRDefault="00B2771D" w:rsidP="000574D4">
      <w:pPr>
        <w:spacing w:line="276" w:lineRule="auto"/>
      </w:pPr>
    </w:p>
    <w:p w14:paraId="0F7CEF86" w14:textId="473630AC" w:rsidR="004424BD" w:rsidRDefault="004424BD" w:rsidP="000574D4">
      <w:pPr>
        <w:spacing w:line="276" w:lineRule="auto"/>
      </w:pPr>
      <w:r w:rsidRPr="00EA22F4">
        <w:rPr>
          <w:b/>
          <w:bCs/>
        </w:rPr>
        <w:t>Άλλοι</w:t>
      </w:r>
      <w:r>
        <w:t xml:space="preserve"> λένε</w:t>
      </w:r>
      <w:r w:rsidR="00EA22F4">
        <w:t xml:space="preserve"> ότι η φυσική αγαθότητα </w:t>
      </w:r>
      <w:r w:rsidR="00EA22F4">
        <w:sym w:font="Wingdings" w:char="F0E0"/>
      </w:r>
      <w:r w:rsidR="00EA22F4">
        <w:t xml:space="preserve"> συνεργασία </w:t>
      </w:r>
      <w:r w:rsidR="00EA22F4">
        <w:sym w:font="Wingdings" w:char="F0E0"/>
      </w:r>
      <w:r w:rsidR="00EA22F4">
        <w:t xml:space="preserve"> κοινωνική συμβίωση</w:t>
      </w:r>
    </w:p>
    <w:p w14:paraId="04F61832" w14:textId="77777777" w:rsidR="00EA22F4" w:rsidRDefault="00EA22F4" w:rsidP="000574D4">
      <w:pPr>
        <w:spacing w:line="276" w:lineRule="auto"/>
      </w:pPr>
    </w:p>
    <w:p w14:paraId="137CA7C8" w14:textId="1BA82AF1" w:rsidR="00EA22F4" w:rsidRDefault="00EA22F4" w:rsidP="000574D4">
      <w:pPr>
        <w:spacing w:line="276" w:lineRule="auto"/>
      </w:pPr>
      <w:r w:rsidRPr="00EA22F4">
        <w:rPr>
          <w:b/>
          <w:bCs/>
          <w:color w:val="538135" w:themeColor="accent6" w:themeShade="BF"/>
        </w:rPr>
        <w:t>Λοκ:</w:t>
      </w:r>
      <w:r>
        <w:t xml:space="preserve"> κλίση προς αυτοσυντήρηση + αποκλειστική χρήση αναγκαίων αγαθών             </w:t>
      </w:r>
      <w:r>
        <w:sym w:font="Wingdings" w:char="F0E0"/>
      </w:r>
      <w:r>
        <w:t xml:space="preserve"> φυσικά δικαιώματα</w:t>
      </w:r>
    </w:p>
    <w:p w14:paraId="1D8417F9" w14:textId="77777777" w:rsidR="00B2771D" w:rsidRDefault="00B2771D" w:rsidP="000574D4">
      <w:pPr>
        <w:spacing w:line="276" w:lineRule="auto"/>
      </w:pPr>
    </w:p>
    <w:p w14:paraId="61A71D05" w14:textId="5158DD02" w:rsidR="00EA22F4" w:rsidRDefault="00B2771D" w:rsidP="00EA22F4">
      <w:pPr>
        <w:pStyle w:val="a3"/>
        <w:numPr>
          <w:ilvl w:val="0"/>
          <w:numId w:val="16"/>
        </w:numPr>
        <w:spacing w:line="276" w:lineRule="auto"/>
      </w:pPr>
      <w:r w:rsidRPr="00323740">
        <w:rPr>
          <w:color w:val="FF0000"/>
        </w:rPr>
        <w:t xml:space="preserve">Κοινωνικό συμβόλαιο </w:t>
      </w:r>
      <w:r>
        <w:t>= είτε θα αποτρέψει τον αλληλοσκοτωμό (Χομπς) είτε θα επιτρέψει την κλίση προς αλληλεγγύη είτε θα προστατέψει τα φυσικά δικαιώματα (Λοκ)</w:t>
      </w:r>
    </w:p>
    <w:p w14:paraId="314F0D20" w14:textId="5636F0E0" w:rsidR="00CF46E7" w:rsidRDefault="00CF46E7" w:rsidP="000574D4">
      <w:pPr>
        <w:spacing w:line="276" w:lineRule="auto"/>
      </w:pPr>
    </w:p>
    <w:p w14:paraId="4F07C103" w14:textId="6AEA8862" w:rsidR="00287E46" w:rsidRDefault="00287E46" w:rsidP="000574D4">
      <w:pPr>
        <w:spacing w:line="276" w:lineRule="auto"/>
      </w:pPr>
    </w:p>
    <w:p w14:paraId="427F13C2" w14:textId="77777777" w:rsidR="00135714" w:rsidRDefault="00135714" w:rsidP="000574D4">
      <w:pPr>
        <w:spacing w:line="276" w:lineRule="auto"/>
      </w:pPr>
    </w:p>
    <w:p w14:paraId="4A8851D5" w14:textId="12418932" w:rsidR="00764228" w:rsidRPr="00FE28ED" w:rsidRDefault="006C51B6" w:rsidP="000574D4">
      <w:pPr>
        <w:spacing w:line="276" w:lineRule="auto"/>
        <w:rPr>
          <w:b/>
          <w:bCs/>
          <w:color w:val="538135" w:themeColor="accent6" w:themeShade="BF"/>
          <w:sz w:val="28"/>
          <w:szCs w:val="28"/>
        </w:rPr>
      </w:pPr>
      <w:r w:rsidRPr="005D17FF">
        <w:rPr>
          <w:b/>
          <w:bCs/>
          <w:color w:val="538135" w:themeColor="accent6" w:themeShade="BF"/>
          <w:sz w:val="28"/>
          <w:szCs w:val="28"/>
          <w:u w:val="single"/>
        </w:rPr>
        <w:t>Νομικός θετικισμός</w:t>
      </w:r>
      <w:r w:rsidRPr="005D17FF">
        <w:rPr>
          <w:b/>
          <w:bCs/>
          <w:color w:val="538135" w:themeColor="accent6" w:themeShade="BF"/>
          <w:sz w:val="28"/>
          <w:szCs w:val="28"/>
        </w:rPr>
        <w:t>:</w:t>
      </w:r>
    </w:p>
    <w:p w14:paraId="34461459" w14:textId="77777777" w:rsidR="00475074" w:rsidRDefault="00475074" w:rsidP="000574D4">
      <w:pPr>
        <w:spacing w:line="276" w:lineRule="auto"/>
      </w:pPr>
      <w:r w:rsidRPr="00764228">
        <w:rPr>
          <w:i/>
          <w:iCs/>
        </w:rPr>
        <w:t>Υποστηρίζει κοινωνιολογικές</w:t>
      </w:r>
      <w:r>
        <w:rPr>
          <w:i/>
          <w:iCs/>
        </w:rPr>
        <w:t xml:space="preserve"> </w:t>
      </w:r>
      <w:r w:rsidRPr="00764228">
        <w:rPr>
          <w:i/>
          <w:iCs/>
        </w:rPr>
        <w:t>+</w:t>
      </w:r>
      <w:r>
        <w:rPr>
          <w:i/>
          <w:iCs/>
        </w:rPr>
        <w:t xml:space="preserve"> </w:t>
      </w:r>
      <w:r w:rsidRPr="00764228">
        <w:rPr>
          <w:i/>
          <w:iCs/>
        </w:rPr>
        <w:t>νομικές θεωρίες</w:t>
      </w:r>
      <w:r>
        <w:rPr>
          <w:i/>
          <w:iCs/>
        </w:rPr>
        <w:t xml:space="preserve"> περί ισχύος</w:t>
      </w:r>
      <w:r w:rsidRPr="00475074">
        <w:rPr>
          <w:i/>
          <w:iCs/>
        </w:rPr>
        <w:t xml:space="preserve">. </w:t>
      </w:r>
      <w:r w:rsidR="003D2845" w:rsidRPr="00475074">
        <w:rPr>
          <w:i/>
          <w:iCs/>
        </w:rPr>
        <w:t>Γέννημα του νεότερου φυσικού δικαίου</w:t>
      </w:r>
      <w:r>
        <w:t>.</w:t>
      </w:r>
    </w:p>
    <w:p w14:paraId="42DCA6E3" w14:textId="773910DD" w:rsidR="00287E46" w:rsidRDefault="003D2845" w:rsidP="000574D4">
      <w:pPr>
        <w:spacing w:line="276" w:lineRule="auto"/>
      </w:pPr>
      <w:r>
        <w:t>Τ</w:t>
      </w:r>
      <w:r w:rsidR="006C51B6">
        <w:t xml:space="preserve">ο μόνο δίκαιο που υπάρχει είναι αυτό που έχει τεθεί χάρη σε ένα </w:t>
      </w:r>
      <w:r w:rsidR="006C51B6" w:rsidRPr="003D2845">
        <w:rPr>
          <w:color w:val="FF0000"/>
        </w:rPr>
        <w:t>εμπειρικό</w:t>
      </w:r>
      <w:r w:rsidR="006C51B6">
        <w:t xml:space="preserve"> γεγονός</w:t>
      </w:r>
      <w:r w:rsidR="00475074">
        <w:t xml:space="preserve">. </w:t>
      </w:r>
      <w:r w:rsidR="00475074">
        <w:rPr>
          <w:color w:val="FF0000"/>
        </w:rPr>
        <w:t>Δ</w:t>
      </w:r>
      <w:r w:rsidRPr="003D2845">
        <w:rPr>
          <w:color w:val="FF0000"/>
        </w:rPr>
        <w:t>εν δεσμεύεται από φυσικές αρχές</w:t>
      </w:r>
      <w:r w:rsidR="00475074">
        <w:t xml:space="preserve"> &amp; </w:t>
      </w:r>
      <w:r w:rsidR="00475074" w:rsidRPr="00475074">
        <w:rPr>
          <w:color w:val="FF0000"/>
        </w:rPr>
        <w:t>δεν έχει απαραίτητα σχέση με την ηθική</w:t>
      </w:r>
      <w:r w:rsidR="00475074">
        <w:t>.</w:t>
      </w:r>
      <w:r>
        <w:t xml:space="preserve"> </w:t>
      </w:r>
      <w:r w:rsidR="00475074">
        <w:t xml:space="preserve">Αν τυχαίνει να αποκλίνουν είναι άξια κατακρίσεως ή και ηθικά ανάξιο υπακοής. </w:t>
      </w:r>
    </w:p>
    <w:p w14:paraId="6348D5FC" w14:textId="77777777" w:rsidR="00FE28ED" w:rsidRPr="00287E46" w:rsidRDefault="00FE28ED" w:rsidP="000574D4">
      <w:pPr>
        <w:spacing w:line="276" w:lineRule="auto"/>
      </w:pPr>
    </w:p>
    <w:p w14:paraId="11CD352D" w14:textId="6FCFF71A" w:rsidR="000D14D9" w:rsidRDefault="003D2845" w:rsidP="000574D4">
      <w:pPr>
        <w:spacing w:line="276" w:lineRule="auto"/>
      </w:pPr>
      <w:r w:rsidRPr="000D14D9">
        <w:rPr>
          <w:b/>
          <w:bCs/>
          <w:color w:val="538135" w:themeColor="accent6" w:themeShade="BF"/>
        </w:rPr>
        <w:t>Κοινωνιολογικός θετικισμό</w:t>
      </w:r>
      <w:r w:rsidR="000D14D9">
        <w:rPr>
          <w:b/>
          <w:bCs/>
          <w:color w:val="538135" w:themeColor="accent6" w:themeShade="BF"/>
        </w:rPr>
        <w:t>ς:</w:t>
      </w:r>
    </w:p>
    <w:p w14:paraId="14C5F3B2" w14:textId="0C577106" w:rsidR="003D2845" w:rsidRDefault="000D14D9" w:rsidP="000574D4">
      <w:pPr>
        <w:spacing w:line="276" w:lineRule="auto"/>
      </w:pPr>
      <w:r w:rsidRPr="000D14D9">
        <w:rPr>
          <w:b/>
          <w:bCs/>
        </w:rPr>
        <w:t>ν</w:t>
      </w:r>
      <w:r w:rsidR="003D2845" w:rsidRPr="000D14D9">
        <w:rPr>
          <w:b/>
          <w:bCs/>
        </w:rPr>
        <w:t>ομικός ρεαλισμός</w:t>
      </w:r>
      <w:r>
        <w:t xml:space="preserve"> = το δίκαιο ανήκει στη σφαίρα του όντος &amp; συνίσταται αποκλειστικά σε εμπειρικούς κανόνες</w:t>
      </w:r>
      <w:r w:rsidR="00101EB6">
        <w:t xml:space="preserve"> (μόνο πραγματική ισχύς).</w:t>
      </w:r>
    </w:p>
    <w:p w14:paraId="60F94773" w14:textId="77777777" w:rsidR="000D14D9" w:rsidRDefault="000D14D9" w:rsidP="000574D4">
      <w:pPr>
        <w:spacing w:line="276" w:lineRule="auto"/>
      </w:pPr>
    </w:p>
    <w:p w14:paraId="5635A23F" w14:textId="5FF629DA" w:rsidR="00101EB6" w:rsidRDefault="000D14D9" w:rsidP="000574D4">
      <w:pPr>
        <w:spacing w:line="276" w:lineRule="auto"/>
      </w:pPr>
      <w:r w:rsidRPr="000D14D9">
        <w:rPr>
          <w:b/>
          <w:bCs/>
        </w:rPr>
        <w:t>κοινωνιολογικές θεωρίες περί ισχύος</w:t>
      </w:r>
      <w:r>
        <w:t xml:space="preserve"> = αιτία </w:t>
      </w:r>
      <w:r w:rsidR="00475074">
        <w:t xml:space="preserve">της </w:t>
      </w:r>
      <w:r w:rsidR="00101EB6">
        <w:t xml:space="preserve">κανονιστικής </w:t>
      </w:r>
      <w:r>
        <w:t>ισχύος δικαίου είναι εμπειρικό γεγονός</w:t>
      </w:r>
      <w:r w:rsidR="00101EB6">
        <w:t xml:space="preserve"> (επικρατούσα κοινωνική δύναμη / συναίνεση κοινωνών).</w:t>
      </w:r>
    </w:p>
    <w:p w14:paraId="6807E456" w14:textId="77777777" w:rsidR="00101EB6" w:rsidRDefault="00101EB6" w:rsidP="000574D4">
      <w:pPr>
        <w:spacing w:line="276" w:lineRule="auto"/>
      </w:pPr>
    </w:p>
    <w:p w14:paraId="0B0B1EBF" w14:textId="7B634393" w:rsidR="000D14D9" w:rsidRDefault="00101EB6" w:rsidP="000574D4">
      <w:pPr>
        <w:spacing w:line="276" w:lineRule="auto"/>
      </w:pPr>
      <w:r w:rsidRPr="00E5423A">
        <w:rPr>
          <w:b/>
          <w:bCs/>
          <w:color w:val="538135" w:themeColor="accent6" w:themeShade="BF"/>
        </w:rPr>
        <w:t>Κρατικός θετικισμός:</w:t>
      </w:r>
      <w:r w:rsidR="000D14D9" w:rsidRPr="00E5423A">
        <w:rPr>
          <w:color w:val="538135" w:themeColor="accent6" w:themeShade="BF"/>
        </w:rPr>
        <w:t xml:space="preserve"> </w:t>
      </w:r>
      <w:r>
        <w:t>δίκαιο θεσπίζεται μόνο από το κράτος (όχι ως σύνολο νομικών ρυθμίσεων</w:t>
      </w:r>
      <w:r w:rsidR="00E5423A">
        <w:t>),</w:t>
      </w:r>
      <w:r>
        <w:t xml:space="preserve"> </w:t>
      </w:r>
      <w:r w:rsidR="00E5423A">
        <w:t xml:space="preserve">δηλαδή </w:t>
      </w:r>
      <w:r>
        <w:t>την κυρίαρχη εξουσία (</w:t>
      </w:r>
      <w:r w:rsidRPr="00E5423A">
        <w:rPr>
          <w:color w:val="FF0000"/>
        </w:rPr>
        <w:t>θεωρία προσταγών</w:t>
      </w:r>
      <w:r>
        <w:t>).</w:t>
      </w:r>
    </w:p>
    <w:p w14:paraId="2A245BE9" w14:textId="4FE6B6B6" w:rsidR="00E5423A" w:rsidRDefault="00E5423A" w:rsidP="000574D4">
      <w:pPr>
        <w:spacing w:line="276" w:lineRule="auto"/>
      </w:pPr>
    </w:p>
    <w:p w14:paraId="60FC3F61" w14:textId="2A9F68BD" w:rsidR="00E5423A" w:rsidRPr="003D2845" w:rsidRDefault="00E5423A" w:rsidP="000574D4">
      <w:pPr>
        <w:spacing w:line="276" w:lineRule="auto"/>
      </w:pPr>
      <w:r w:rsidRPr="00E5423A">
        <w:rPr>
          <w:b/>
          <w:bCs/>
          <w:color w:val="538135" w:themeColor="accent6" w:themeShade="BF"/>
        </w:rPr>
        <w:t>Κανονιστικός θετικισμός:</w:t>
      </w:r>
      <w:r w:rsidRPr="00E5423A">
        <w:rPr>
          <w:color w:val="538135" w:themeColor="accent6" w:themeShade="BF"/>
        </w:rPr>
        <w:t xml:space="preserve"> </w:t>
      </w:r>
      <w:r>
        <w:t>κανόνες ισχύουν όταν πηγάζουν από ανώτερους κανόνες. Ο ανώτερος (Σύνταγμα) πηγάζει από τον θεμελιώδη κανόνα που το μόνο του περιεχόμενο είναι «καθήκον υπακοής στο Σύνταγμα» (</w:t>
      </w:r>
      <w:r w:rsidRPr="00E5423A">
        <w:rPr>
          <w:color w:val="FF0000"/>
        </w:rPr>
        <w:t>θεωρία Κέλσεν</w:t>
      </w:r>
      <w:r>
        <w:t>).</w:t>
      </w:r>
    </w:p>
    <w:p w14:paraId="53E86AAA" w14:textId="77777777" w:rsidR="00A5697B" w:rsidRPr="002D638E" w:rsidRDefault="00A5697B" w:rsidP="000574D4">
      <w:pPr>
        <w:spacing w:line="276" w:lineRule="auto"/>
      </w:pPr>
    </w:p>
    <w:p w14:paraId="2A09BE7B" w14:textId="0D52BA15" w:rsidR="00945CC9" w:rsidRPr="001A75DE" w:rsidRDefault="001A75DE" w:rsidP="001A75DE">
      <w:pPr>
        <w:spacing w:line="276" w:lineRule="auto"/>
        <w:jc w:val="center"/>
        <w:rPr>
          <w:b/>
          <w:bCs/>
          <w:sz w:val="28"/>
          <w:szCs w:val="28"/>
        </w:rPr>
      </w:pPr>
      <w:r w:rsidRPr="001A75DE">
        <w:rPr>
          <w:b/>
          <w:bCs/>
          <w:sz w:val="28"/>
          <w:szCs w:val="28"/>
        </w:rPr>
        <w:lastRenderedPageBreak/>
        <w:t>§9: δίκαιο και πολιτική</w:t>
      </w:r>
    </w:p>
    <w:p w14:paraId="0ADBAD3E" w14:textId="2891C76A" w:rsidR="00945CC9" w:rsidRDefault="00945CC9" w:rsidP="000574D4">
      <w:pPr>
        <w:spacing w:line="276" w:lineRule="auto"/>
      </w:pPr>
    </w:p>
    <w:p w14:paraId="02D61640" w14:textId="5822762E" w:rsidR="00CA62F8" w:rsidRDefault="00CA62F8" w:rsidP="00CA62F8">
      <w:pPr>
        <w:spacing w:line="276" w:lineRule="auto"/>
      </w:pPr>
      <w:r>
        <w:t xml:space="preserve">Καθήκον υπακοής στο δίκαιο = </w:t>
      </w:r>
      <w:r w:rsidR="008E0F0E">
        <w:t xml:space="preserve">1. </w:t>
      </w:r>
      <w:r>
        <w:t>προϊόν της πολιτικής επικράτησης των εκάστοτε κοινωνικών δυνάμεων</w:t>
      </w:r>
      <w:r w:rsidR="002B5F8C">
        <w:t xml:space="preserve"> (θετικισμός)</w:t>
      </w:r>
      <w:r>
        <w:t xml:space="preserve"> </w:t>
      </w:r>
      <w:r w:rsidRPr="00F13815">
        <w:rPr>
          <w:b/>
          <w:bCs/>
        </w:rPr>
        <w:t>ή</w:t>
      </w:r>
      <w:r>
        <w:t xml:space="preserve"> </w:t>
      </w:r>
      <w:r w:rsidR="008E0F0E">
        <w:t xml:space="preserve">2. </w:t>
      </w:r>
      <w:r>
        <w:t>ηθικά δικαιολογήσιμο και συνεπώς πειστικό για την υποχρεωτικότητα του</w:t>
      </w:r>
      <w:r w:rsidR="002B5F8C">
        <w:t xml:space="preserve"> (φυσικό Δ)</w:t>
      </w:r>
      <w:r>
        <w:t>;</w:t>
      </w:r>
    </w:p>
    <w:p w14:paraId="6A2058E9" w14:textId="77777777" w:rsidR="00CA62F8" w:rsidRDefault="00CA62F8" w:rsidP="00CA62F8">
      <w:pPr>
        <w:spacing w:line="276" w:lineRule="auto"/>
      </w:pPr>
      <w:r>
        <w:t xml:space="preserve"> </w:t>
      </w:r>
    </w:p>
    <w:p w14:paraId="66F5108F" w14:textId="4456CC98" w:rsidR="00CB48D1" w:rsidRDefault="005D17FF" w:rsidP="005D17FF">
      <w:pPr>
        <w:spacing w:line="276" w:lineRule="auto"/>
      </w:pPr>
      <w:r w:rsidRPr="00A5697B">
        <w:rPr>
          <w:b/>
          <w:bCs/>
        </w:rPr>
        <w:t>Πολιτική:</w:t>
      </w:r>
      <w:r>
        <w:t xml:space="preserve"> δράση </w:t>
      </w:r>
      <w:r w:rsidR="00A5697B">
        <w:t>στοχεύουσα</w:t>
      </w:r>
      <w:r>
        <w:t xml:space="preserve"> στον επηρεασμό/διαμόρφωση </w:t>
      </w:r>
      <w:r w:rsidR="00A5697B">
        <w:t xml:space="preserve">των </w:t>
      </w:r>
      <w:r>
        <w:t xml:space="preserve">αποφάσεων </w:t>
      </w:r>
      <w:r w:rsidR="00A5697B">
        <w:t>σχετικά</w:t>
      </w:r>
      <w:r>
        <w:t xml:space="preserve"> </w:t>
      </w:r>
      <w:r w:rsidR="00A5697B">
        <w:t>με την</w:t>
      </w:r>
      <w:r>
        <w:t xml:space="preserve"> κοινωνική συμβίωση.</w:t>
      </w:r>
      <w:r w:rsidR="00CA62F8">
        <w:t xml:space="preserve"> Αμφίδρομη σχέση με δίκαιο</w:t>
      </w:r>
      <w:r w:rsidR="00CB48D1">
        <w:t>…</w:t>
      </w:r>
    </w:p>
    <w:p w14:paraId="50F3B45E" w14:textId="336A288D" w:rsidR="007B2750" w:rsidRDefault="007B2750" w:rsidP="005D17FF">
      <w:pPr>
        <w:spacing w:line="276" w:lineRule="auto"/>
      </w:pPr>
    </w:p>
    <w:p w14:paraId="0AA27AC0" w14:textId="029C2AD6" w:rsidR="008E0F0E" w:rsidRDefault="008E0F0E" w:rsidP="005D17FF">
      <w:pPr>
        <w:spacing w:line="276" w:lineRule="auto"/>
      </w:pPr>
      <w:r>
        <w:t>1.</w:t>
      </w:r>
    </w:p>
    <w:p w14:paraId="4BA18046" w14:textId="679E35CB" w:rsidR="007B2750" w:rsidRDefault="007B2750" w:rsidP="008E0F0E">
      <w:pPr>
        <w:spacing w:line="276" w:lineRule="auto"/>
      </w:pPr>
      <w:r w:rsidRPr="005D17FF">
        <w:t xml:space="preserve">Ο κυρίαρχος τρόπος </w:t>
      </w:r>
      <w:r>
        <w:t>διαμόρφωσης του</w:t>
      </w:r>
      <w:r w:rsidRPr="005D17FF">
        <w:t xml:space="preserve"> δικαίου (</w:t>
      </w:r>
      <w:r>
        <w:t xml:space="preserve">από </w:t>
      </w:r>
      <w:r w:rsidRPr="005D17FF">
        <w:t xml:space="preserve">το κοινοβούλιο) </w:t>
      </w:r>
      <w:r>
        <w:t xml:space="preserve">μέσα από πολιτικές διαδικασίες, συζητήσεις και αντιπαραθέσεις </w:t>
      </w:r>
      <w:r w:rsidRPr="005D17FF">
        <w:t>έχει ως άμεση συνέπεια τον έντονο πολιτικό του χαρακτήρα</w:t>
      </w:r>
      <w:r w:rsidR="006C275F">
        <w:t xml:space="preserve"> (πριν)</w:t>
      </w:r>
      <w:r w:rsidRPr="005D17FF">
        <w:t>.</w:t>
      </w:r>
      <w:r w:rsidR="00CA62F8" w:rsidRPr="00CA62F8">
        <w:t xml:space="preserve"> Γι’ αυτό οι κανόνες δικαίου </w:t>
      </w:r>
      <w:r w:rsidR="00CB48D1" w:rsidRPr="00CA62F8">
        <w:t>αντικατοπτρίζουν</w:t>
      </w:r>
      <w:r w:rsidR="00CA62F8" w:rsidRPr="00CA62F8">
        <w:t xml:space="preserve"> τις </w:t>
      </w:r>
      <w:r w:rsidR="00CB48D1" w:rsidRPr="00CA62F8">
        <w:t>πολιτικές</w:t>
      </w:r>
      <w:r w:rsidR="00CA62F8" w:rsidRPr="00CA62F8">
        <w:t xml:space="preserve"> </w:t>
      </w:r>
      <w:r w:rsidR="00CB48D1" w:rsidRPr="00CA62F8">
        <w:t>αποφάσεις</w:t>
      </w:r>
      <w:r w:rsidR="00CA62F8" w:rsidRPr="00CA62F8">
        <w:t xml:space="preserve"> της οργανωμένης σε κράτος κοινωνίας</w:t>
      </w:r>
      <w:r w:rsidR="006C275F">
        <w:t xml:space="preserve"> (μετά). Η πολιτική</w:t>
      </w:r>
      <w:r w:rsidR="004739EF">
        <w:t xml:space="preserve"> </w:t>
      </w:r>
      <w:r w:rsidR="006C275F">
        <w:t>είναι, λοιπόν, διαρκώς παρόν</w:t>
      </w:r>
      <w:r w:rsidR="004739EF">
        <w:t xml:space="preserve"> στο δίκαιο</w:t>
      </w:r>
      <w:r w:rsidR="006C275F">
        <w:t>.</w:t>
      </w:r>
    </w:p>
    <w:p w14:paraId="0A62F031" w14:textId="1BFD1FF1" w:rsidR="00F13815" w:rsidRDefault="007B2750" w:rsidP="007B2750">
      <w:pPr>
        <w:spacing w:line="276" w:lineRule="auto"/>
      </w:pPr>
      <w:r w:rsidRPr="007B2750">
        <w:t>Αντικείμενο πολιτικ</w:t>
      </w:r>
      <w:r>
        <w:t xml:space="preserve">ής διαμάχης = </w:t>
      </w:r>
      <w:r w:rsidRPr="007B2750">
        <w:t>Η επιλογή των προτεραιοτήτων κ η κατανομή των διαθέσιμων πόρων</w:t>
      </w:r>
      <w:r w:rsidR="004739EF">
        <w:t xml:space="preserve"> = ρύθμιση κοινωνικής συμβίωσης</w:t>
      </w:r>
      <w:r w:rsidR="002B5F8C">
        <w:t xml:space="preserve"> (σκοπός δικαίου).</w:t>
      </w:r>
    </w:p>
    <w:p w14:paraId="58BF1F1D" w14:textId="77777777" w:rsidR="002B5F8C" w:rsidRDefault="002B5F8C" w:rsidP="007B2750">
      <w:pPr>
        <w:spacing w:line="276" w:lineRule="auto"/>
      </w:pPr>
    </w:p>
    <w:p w14:paraId="6A53DBE1" w14:textId="76BEFC05" w:rsidR="00961AE2" w:rsidRDefault="00F13815" w:rsidP="007B2750">
      <w:pPr>
        <w:spacing w:line="276" w:lineRule="auto"/>
        <w:rPr>
          <w:b/>
          <w:bCs/>
          <w:color w:val="FF0000"/>
        </w:rPr>
      </w:pPr>
      <w:r>
        <w:t xml:space="preserve">Η κρατική εξουσία είναι ο κύριος παράγοντας διαμόρφωσης της πολιτικής, η οποία εξειδικεύεται ως </w:t>
      </w:r>
      <w:r w:rsidRPr="00F13815">
        <w:rPr>
          <w:color w:val="FF0000"/>
        </w:rPr>
        <w:t>κρατική πολιτική</w:t>
      </w:r>
      <w:r>
        <w:t>.</w:t>
      </w:r>
      <w:r w:rsidR="002B5F8C">
        <w:t xml:space="preserve"> </w:t>
      </w:r>
      <w:r w:rsidR="00961AE2">
        <w:t>Ωστόσο</w:t>
      </w:r>
      <w:r>
        <w:t>,</w:t>
      </w:r>
      <w:r w:rsidR="00961AE2">
        <w:t xml:space="preserve"> η </w:t>
      </w:r>
      <w:r>
        <w:t xml:space="preserve">κρατική </w:t>
      </w:r>
      <w:r w:rsidR="00961AE2">
        <w:t>πολιτική δεν ασκείται μόνο με τη θέσπιση κανόνων δικαίου.</w:t>
      </w:r>
      <w:r>
        <w:t xml:space="preserve"> Σημαντικό μέρος της ασκείται από τη δημόσια διοίκηση, η</w:t>
      </w:r>
      <w:r w:rsidR="001C0B84">
        <w:t xml:space="preserve"> </w:t>
      </w:r>
      <w:r w:rsidR="001C0B84" w:rsidRPr="00F13815">
        <w:rPr>
          <w:color w:val="FF0000"/>
        </w:rPr>
        <w:t xml:space="preserve">διακριτική ευχέρεια </w:t>
      </w:r>
      <w:r w:rsidR="001C0B84">
        <w:t xml:space="preserve">της </w:t>
      </w:r>
      <w:r>
        <w:t xml:space="preserve">οποίας </w:t>
      </w:r>
      <w:r w:rsidR="001C0B84">
        <w:t xml:space="preserve">φανερώνει ότι </w:t>
      </w:r>
      <w:r w:rsidR="001C0B84" w:rsidRPr="002B5F8C">
        <w:rPr>
          <w:color w:val="FF0000"/>
        </w:rPr>
        <w:t xml:space="preserve">το δίκαιο δεν επεκτείνεται στο σύνολο της </w:t>
      </w:r>
      <w:r w:rsidRPr="002B5F8C">
        <w:rPr>
          <w:color w:val="FF0000"/>
        </w:rPr>
        <w:t xml:space="preserve">(κρατικής) </w:t>
      </w:r>
      <w:r w:rsidR="001C0B84" w:rsidRPr="002B5F8C">
        <w:rPr>
          <w:color w:val="FF0000"/>
        </w:rPr>
        <w:t>πολιτικής</w:t>
      </w:r>
      <w:r w:rsidRPr="002B5F8C">
        <w:rPr>
          <w:color w:val="FF0000"/>
        </w:rPr>
        <w:t>.</w:t>
      </w:r>
      <w:r w:rsidR="002B5F8C">
        <w:rPr>
          <w:b/>
          <w:bCs/>
          <w:color w:val="FF0000"/>
        </w:rPr>
        <w:t xml:space="preserve"> </w:t>
      </w:r>
    </w:p>
    <w:p w14:paraId="17D751A4" w14:textId="6730710C" w:rsidR="002B5F8C" w:rsidRDefault="002B5F8C" w:rsidP="002B5F8C">
      <w:pPr>
        <w:pStyle w:val="a3"/>
        <w:numPr>
          <w:ilvl w:val="0"/>
          <w:numId w:val="16"/>
        </w:numPr>
        <w:spacing w:line="276" w:lineRule="auto"/>
      </w:pPr>
      <w:r w:rsidRPr="002B5F8C">
        <w:rPr>
          <w:b/>
          <w:bCs/>
        </w:rPr>
        <w:t xml:space="preserve">πολιτική = </w:t>
      </w:r>
      <w:r w:rsidR="005B282A">
        <w:rPr>
          <w:b/>
          <w:bCs/>
        </w:rPr>
        <w:t>υπερέχει</w:t>
      </w:r>
      <w:r w:rsidRPr="002B5F8C">
        <w:t xml:space="preserve"> (επιβεβαίωση νομικού θετικισμού)</w:t>
      </w:r>
    </w:p>
    <w:p w14:paraId="0A6ED2D9" w14:textId="3AE414A9" w:rsidR="001C19E1" w:rsidRDefault="001C19E1" w:rsidP="001C19E1">
      <w:pPr>
        <w:spacing w:line="276" w:lineRule="auto"/>
        <w:ind w:left="425"/>
      </w:pPr>
    </w:p>
    <w:p w14:paraId="5AF96C10" w14:textId="65BB4F92" w:rsidR="001C19E1" w:rsidRDefault="008E0F0E" w:rsidP="005B282A">
      <w:pPr>
        <w:spacing w:line="276" w:lineRule="auto"/>
      </w:pPr>
      <w:r>
        <w:t>2.</w:t>
      </w:r>
    </w:p>
    <w:p w14:paraId="05FA908D" w14:textId="3C2FDB71" w:rsidR="001C19E1" w:rsidRDefault="001C19E1" w:rsidP="005B282A">
      <w:pPr>
        <w:spacing w:line="276" w:lineRule="auto"/>
      </w:pPr>
      <w:r>
        <w:t>Πολιτικός αγώνας για την εξουσία = ακολουθεί κανόνες δικαίου, όχι ωμά</w:t>
      </w:r>
    </w:p>
    <w:p w14:paraId="1302545F" w14:textId="4FD27FED" w:rsidR="001C19E1" w:rsidRDefault="001C19E1" w:rsidP="005B282A">
      <w:pPr>
        <w:spacing w:line="276" w:lineRule="auto"/>
      </w:pPr>
      <w:r>
        <w:t xml:space="preserve">Σύνταγμα </w:t>
      </w:r>
      <w:r w:rsidR="008E0F0E">
        <w:t xml:space="preserve">= </w:t>
      </w:r>
      <w:r>
        <w:t xml:space="preserve">προστατεύει δικαιώματα που είναι ανέγγιχτα στην πολιτική &amp; </w:t>
      </w:r>
      <w:r w:rsidR="008E0F0E">
        <w:t xml:space="preserve">θέτει αξίες </w:t>
      </w:r>
      <w:r w:rsidR="005B282A">
        <w:t>(ισότητα, ελευθερία)</w:t>
      </w:r>
      <w:r w:rsidR="008E0F0E">
        <w:t xml:space="preserve"> και βασικά αγαθά (υγεία, παιδεία, περιβάλλον)</w:t>
      </w:r>
      <w:r w:rsidR="005B282A">
        <w:t xml:space="preserve"> </w:t>
      </w:r>
      <w:r w:rsidR="008E0F0E">
        <w:t>που υποχρεούται να σέβεται η πολιτική</w:t>
      </w:r>
      <w:r w:rsidR="005B282A">
        <w:t>. Ακόμη και η δημόσια διοίκηση, αν και έχει διακριτική ευχέρεια, υποτάσσεται στην αρχή της νομιμότητας.</w:t>
      </w:r>
    </w:p>
    <w:p w14:paraId="102FA20F" w14:textId="6AA588B7" w:rsidR="008E0F0E" w:rsidRPr="005B282A" w:rsidRDefault="005B282A" w:rsidP="008E0F0E">
      <w:pPr>
        <w:pStyle w:val="a3"/>
        <w:numPr>
          <w:ilvl w:val="0"/>
          <w:numId w:val="16"/>
        </w:numPr>
        <w:spacing w:line="276" w:lineRule="auto"/>
        <w:rPr>
          <w:b/>
          <w:bCs/>
        </w:rPr>
      </w:pPr>
      <w:r>
        <w:rPr>
          <w:b/>
          <w:bCs/>
        </w:rPr>
        <w:t>δ</w:t>
      </w:r>
      <w:r w:rsidR="008E0F0E" w:rsidRPr="008E0F0E">
        <w:rPr>
          <w:b/>
          <w:bCs/>
        </w:rPr>
        <w:t xml:space="preserve">ίκαιο = </w:t>
      </w:r>
      <w:r>
        <w:rPr>
          <w:b/>
          <w:bCs/>
        </w:rPr>
        <w:t>υπερέχει</w:t>
      </w:r>
      <w:r w:rsidR="008E0F0E">
        <w:rPr>
          <w:b/>
          <w:bCs/>
        </w:rPr>
        <w:t xml:space="preserve"> </w:t>
      </w:r>
      <w:r w:rsidR="008E0F0E">
        <w:rPr>
          <w:bCs/>
        </w:rPr>
        <w:t>(επιβεβαίωση φυσικού δικαίου)</w:t>
      </w:r>
    </w:p>
    <w:p w14:paraId="43FB8EA7" w14:textId="1674D7B2" w:rsidR="00387A25" w:rsidRDefault="00387A25" w:rsidP="005B282A">
      <w:pPr>
        <w:spacing w:line="276" w:lineRule="auto"/>
        <w:rPr>
          <w:b/>
          <w:bCs/>
        </w:rPr>
      </w:pPr>
    </w:p>
    <w:p w14:paraId="1B8377FF" w14:textId="1D9F2B2F" w:rsidR="0020575F" w:rsidRDefault="0020575F" w:rsidP="005B282A">
      <w:pPr>
        <w:spacing w:line="276" w:lineRule="auto"/>
        <w:rPr>
          <w:b/>
          <w:bCs/>
        </w:rPr>
      </w:pPr>
    </w:p>
    <w:p w14:paraId="7E4870BA" w14:textId="77777777" w:rsidR="0020575F" w:rsidRPr="00887655" w:rsidRDefault="0020575F" w:rsidP="005B282A">
      <w:pPr>
        <w:spacing w:line="276" w:lineRule="auto"/>
        <w:rPr>
          <w:b/>
          <w:bCs/>
        </w:rPr>
      </w:pPr>
    </w:p>
    <w:p w14:paraId="68B97E30" w14:textId="5F3F322D" w:rsidR="0020575F" w:rsidRDefault="0020575F" w:rsidP="005B282A">
      <w:pPr>
        <w:spacing w:line="276" w:lineRule="auto"/>
        <w:rPr>
          <w:b/>
          <w:bCs/>
        </w:rPr>
      </w:pPr>
      <w:r>
        <w:rPr>
          <w:b/>
          <w:bCs/>
        </w:rPr>
        <w:t>1+2.</w:t>
      </w:r>
    </w:p>
    <w:p w14:paraId="664E83BA" w14:textId="0F63D541" w:rsidR="00961AE2" w:rsidRDefault="00471C73" w:rsidP="007B2750">
      <w:pPr>
        <w:spacing w:line="276" w:lineRule="auto"/>
      </w:pPr>
      <w:r>
        <w:t xml:space="preserve">Νομικός θετικισμός </w:t>
      </w:r>
      <w:r>
        <w:sym w:font="Wingdings" w:char="F0E0"/>
      </w:r>
      <w:r>
        <w:t xml:space="preserve"> θετικότητα</w:t>
      </w:r>
      <w:r w:rsidR="00DD0B07">
        <w:t xml:space="preserve"> από πολιτικό γεγονός</w:t>
      </w:r>
      <w:r>
        <w:t xml:space="preserve"> = αναγκαία </w:t>
      </w:r>
      <w:r w:rsidR="00387A25">
        <w:t xml:space="preserve">και μοναδική </w:t>
      </w:r>
      <w:r>
        <w:t>προϋπόθεση  για την ισχύ του δικαίου</w:t>
      </w:r>
      <w:r w:rsidR="00DD0B07">
        <w:t xml:space="preserve"> </w:t>
      </w:r>
    </w:p>
    <w:p w14:paraId="423D3B3A" w14:textId="6180943C" w:rsidR="00471C73" w:rsidRDefault="00471C73" w:rsidP="007B2750">
      <w:pPr>
        <w:spacing w:line="276" w:lineRule="auto"/>
      </w:pPr>
      <w:r>
        <w:t xml:space="preserve">Φυσικό δίκαιο </w:t>
      </w:r>
      <w:r>
        <w:sym w:font="Wingdings" w:char="F0E0"/>
      </w:r>
      <w:r>
        <w:t xml:space="preserve"> προσθέτει μια</w:t>
      </w:r>
      <w:r w:rsidR="00387A25">
        <w:t xml:space="preserve"> ηθική</w:t>
      </w:r>
      <w:r>
        <w:t xml:space="preserve"> προϋπόθεση = </w:t>
      </w:r>
      <w:r w:rsidR="00DD0B07">
        <w:t>τρόπος θέσπισης του δικαίου + άσκησης πολιτικής = κοινωνική δικαιοσύνη</w:t>
      </w:r>
    </w:p>
    <w:p w14:paraId="12BBD35B" w14:textId="2920C92B" w:rsidR="00387A25" w:rsidRPr="00387A25" w:rsidRDefault="00387A25" w:rsidP="00387A25">
      <w:pPr>
        <w:spacing w:line="276" w:lineRule="auto"/>
        <w:rPr>
          <w:b/>
          <w:bCs/>
        </w:rPr>
      </w:pPr>
      <w:r>
        <w:rPr>
          <w:b/>
          <w:bCs/>
        </w:rPr>
        <w:t xml:space="preserve">Συμπέρασμα: </w:t>
      </w:r>
      <w:r>
        <w:t>Κ</w:t>
      </w:r>
      <w:r w:rsidRPr="005B282A">
        <w:t xml:space="preserve">αι οι δύο πλευρές </w:t>
      </w:r>
      <w:r>
        <w:t>έχουν δίκιο… εν μέρει όμως…</w:t>
      </w:r>
    </w:p>
    <w:p w14:paraId="164E4F6B" w14:textId="4205095D" w:rsidR="00CA62F8" w:rsidRPr="00887655" w:rsidRDefault="00887655" w:rsidP="00887655">
      <w:pPr>
        <w:spacing w:line="276" w:lineRule="auto"/>
        <w:jc w:val="center"/>
        <w:rPr>
          <w:b/>
          <w:bCs/>
          <w:sz w:val="28"/>
          <w:szCs w:val="28"/>
        </w:rPr>
      </w:pPr>
      <w:r w:rsidRPr="00887655">
        <w:rPr>
          <w:b/>
          <w:bCs/>
          <w:sz w:val="28"/>
          <w:szCs w:val="28"/>
        </w:rPr>
        <w:lastRenderedPageBreak/>
        <w:t>§10: δίκαιο και ηθική</w:t>
      </w:r>
    </w:p>
    <w:p w14:paraId="6C2688DE" w14:textId="4DE202FB" w:rsidR="00887655" w:rsidRDefault="00887655" w:rsidP="005D17FF">
      <w:pPr>
        <w:spacing w:line="276" w:lineRule="auto"/>
      </w:pPr>
    </w:p>
    <w:p w14:paraId="33867AC5" w14:textId="412E149A" w:rsidR="005D17FF" w:rsidRPr="00887655" w:rsidRDefault="00887655" w:rsidP="005D17FF">
      <w:pPr>
        <w:spacing w:line="276" w:lineRule="auto"/>
        <w:rPr>
          <w:color w:val="FF0000"/>
        </w:rPr>
      </w:pPr>
      <w:r>
        <w:t xml:space="preserve">Περιεχόμενο </w:t>
      </w:r>
      <w:r w:rsidRPr="00887655">
        <w:rPr>
          <w:color w:val="FF0000"/>
        </w:rPr>
        <w:t xml:space="preserve">θετικού </w:t>
      </w:r>
      <w:r>
        <w:t xml:space="preserve">δικαίου = έκφραση των αντιλήψεων που επικρατούν στην εκάστοτε κοινωνία (κατά κανόνα) = </w:t>
      </w:r>
      <w:r w:rsidRPr="00887655">
        <w:rPr>
          <w:color w:val="FF0000"/>
        </w:rPr>
        <w:t>κοινωνική ηθική</w:t>
      </w:r>
    </w:p>
    <w:p w14:paraId="3DB19915" w14:textId="038E21B5" w:rsidR="00684D71" w:rsidRDefault="00887655" w:rsidP="00684D71">
      <w:pPr>
        <w:spacing w:line="276" w:lineRule="auto"/>
      </w:pPr>
      <w:r>
        <w:t xml:space="preserve">Και τα δύο </w:t>
      </w:r>
      <w:r w:rsidR="00974761">
        <w:t xml:space="preserve">= </w:t>
      </w:r>
      <w:r>
        <w:t xml:space="preserve">ετερόνομα </w:t>
      </w:r>
      <w:r w:rsidR="00974761">
        <w:t>(</w:t>
      </w:r>
      <w:r>
        <w:t>ρυθμίσεις για τον δρώντα πηγάζουν εκτός εαυτού</w:t>
      </w:r>
      <w:r w:rsidR="00974761">
        <w:t>) &amp; κοινό θεμέλιο ισχύος (εκάστοτε κοινωνική δύναμη)</w:t>
      </w:r>
    </w:p>
    <w:p w14:paraId="4EAFD0D3" w14:textId="49EB1BBF" w:rsidR="00384E2C" w:rsidRDefault="00384E2C" w:rsidP="00684D71">
      <w:pPr>
        <w:spacing w:line="276" w:lineRule="auto"/>
      </w:pPr>
    </w:p>
    <w:p w14:paraId="1B9CFD5E" w14:textId="77777777" w:rsidR="002E5587" w:rsidRDefault="00384E2C" w:rsidP="002E5587">
      <w:pPr>
        <w:spacing w:line="276" w:lineRule="auto"/>
      </w:pPr>
      <w:r w:rsidRPr="00C63DA7">
        <w:rPr>
          <w:b/>
          <w:bCs/>
          <w:color w:val="538135" w:themeColor="accent6" w:themeShade="BF"/>
        </w:rPr>
        <w:t>Ηθική αυτονομία</w:t>
      </w:r>
      <w:r w:rsidRPr="004A2659">
        <w:rPr>
          <w:b/>
          <w:bCs/>
          <w:color w:val="538135" w:themeColor="accent6" w:themeShade="BF"/>
        </w:rPr>
        <w:t>:</w:t>
      </w:r>
      <w:r w:rsidRPr="004A2659">
        <w:rPr>
          <w:color w:val="538135" w:themeColor="accent6" w:themeShade="BF"/>
        </w:rPr>
        <w:t xml:space="preserve"> </w:t>
      </w:r>
      <w:r>
        <w:t>έκφανση ελευθερίας. Ικανότητα να δρω όπως κρίνω ενσυνείδητα, όχι όπως μου επιβάλλεται</w:t>
      </w:r>
      <w:r w:rsidR="00514AC3">
        <w:t>.</w:t>
      </w:r>
      <w:r w:rsidR="0032785C">
        <w:t xml:space="preserve"> </w:t>
      </w:r>
    </w:p>
    <w:p w14:paraId="5479E9A3" w14:textId="2B84AAE6" w:rsidR="002E5587" w:rsidRDefault="002E5587" w:rsidP="002E5587">
      <w:pPr>
        <w:spacing w:line="276" w:lineRule="auto"/>
      </w:pPr>
      <w:r>
        <w:t>Ελευθερία δε σημαίνει ούτε αυθαιρεσία στη συμπεριφορά ούτε προαιρετικότητα του ηθικά ορθού. Στάθμιση επιλογών επιχειρηματολογώντας για την ορθότερη συμπεριφορά. Δεν κυριαρχεί υποκειμενισμός, καθώς επιχειρήματα εντελώς υποκειμενικά, που πείθουν μόνο εαυτόν, δεν είναι επιχειρήματα.</w:t>
      </w:r>
    </w:p>
    <w:p w14:paraId="7FC0C904" w14:textId="77777777" w:rsidR="00D8687C" w:rsidRDefault="00D8687C" w:rsidP="00684D71">
      <w:pPr>
        <w:spacing w:line="276" w:lineRule="auto"/>
      </w:pPr>
    </w:p>
    <w:p w14:paraId="51274F2B" w14:textId="06D31AA0" w:rsidR="00D8687C" w:rsidRPr="00D8687C" w:rsidRDefault="00D8687C" w:rsidP="00D8687C">
      <w:pPr>
        <w:spacing w:line="276" w:lineRule="auto"/>
      </w:pPr>
      <w:r w:rsidRPr="00D8687C">
        <w:rPr>
          <w:b/>
          <w:bCs/>
          <w:color w:val="538135" w:themeColor="accent6" w:themeShade="BF"/>
        </w:rPr>
        <w:t>Ηθικός σχετικισμός =</w:t>
      </w:r>
      <w:r w:rsidRPr="00D8687C">
        <w:rPr>
          <w:color w:val="538135" w:themeColor="accent6" w:themeShade="BF"/>
        </w:rPr>
        <w:t xml:space="preserve">  </w:t>
      </w:r>
      <w:r w:rsidRPr="00D8687C">
        <w:t xml:space="preserve">Η ορθότητα των κρίσεων που διατυπώνονται σε ηθικά ζητήματα είναι θέμα οπτικής γωνίας κ εξαρτάται κάθε φορά από το ηθικό σύστημα (σύστημα αξιών) που υιοθετεί ο κρίνων κ ότι κατά συνέπεια δεν είναι δυνατή η διατύπωση αντικειμενικά ορθών ηθικών κρίσεων. </w:t>
      </w:r>
    </w:p>
    <w:p w14:paraId="211B2F8A" w14:textId="77777777" w:rsidR="0032785C" w:rsidRDefault="0032785C" w:rsidP="00684D71">
      <w:pPr>
        <w:spacing w:line="276" w:lineRule="auto"/>
      </w:pPr>
    </w:p>
    <w:p w14:paraId="3905426B" w14:textId="57CEA19E" w:rsidR="00974761" w:rsidRPr="0032785C" w:rsidRDefault="00974761" w:rsidP="00684D71">
      <w:pPr>
        <w:spacing w:line="276" w:lineRule="auto"/>
        <w:rPr>
          <w:color w:val="FF0000"/>
        </w:rPr>
      </w:pPr>
      <w:r w:rsidRPr="004A2659">
        <w:rPr>
          <w:b/>
          <w:bCs/>
          <w:color w:val="538135" w:themeColor="accent6" w:themeShade="BF"/>
        </w:rPr>
        <w:t>Καντ:</w:t>
      </w:r>
      <w:r>
        <w:t xml:space="preserve"> αυτονομία = πράττω </w:t>
      </w:r>
      <w:r w:rsidR="004A2659">
        <w:t xml:space="preserve">λαμβάνοντας υπόψιν όλους &amp; με βάση </w:t>
      </w:r>
      <w:r w:rsidR="0032785C">
        <w:t xml:space="preserve">γενικεύσιμους </w:t>
      </w:r>
      <w:r w:rsidR="004A2659">
        <w:t xml:space="preserve">κανόνες υποθετικά νομοθετημένους </w:t>
      </w:r>
      <w:r w:rsidR="004A2659" w:rsidRPr="0032785C">
        <w:rPr>
          <w:color w:val="FF0000"/>
        </w:rPr>
        <w:t>από όλους</w:t>
      </w:r>
      <w:r w:rsidR="0032785C" w:rsidRPr="0032785C">
        <w:rPr>
          <w:color w:val="FF0000"/>
        </w:rPr>
        <w:t xml:space="preserve"> για όλους</w:t>
      </w:r>
    </w:p>
    <w:p w14:paraId="5B945A35" w14:textId="2D1B10D4" w:rsidR="00384E2C" w:rsidRDefault="00514AC3" w:rsidP="00514AC3">
      <w:pPr>
        <w:pStyle w:val="a3"/>
        <w:numPr>
          <w:ilvl w:val="0"/>
          <w:numId w:val="16"/>
        </w:numPr>
        <w:spacing w:line="276" w:lineRule="auto"/>
      </w:pPr>
      <w:r>
        <w:t>Δε συνδέεται</w:t>
      </w:r>
      <w:r w:rsidR="00384E2C">
        <w:t xml:space="preserve"> με το σχετικισμό</w:t>
      </w:r>
    </w:p>
    <w:p w14:paraId="0261541C" w14:textId="02FC40D2" w:rsidR="0032785C" w:rsidRDefault="0032785C" w:rsidP="00514AC3">
      <w:pPr>
        <w:pStyle w:val="a3"/>
        <w:numPr>
          <w:ilvl w:val="0"/>
          <w:numId w:val="16"/>
        </w:numPr>
        <w:spacing w:line="276" w:lineRule="auto"/>
      </w:pPr>
      <w:r>
        <w:t>Απορρέει μια δεσμευτική κατευθυντήρια αρχή για το πως θεμελιώνουμε τις ηθικές κρίσεις</w:t>
      </w:r>
    </w:p>
    <w:p w14:paraId="3F17A21D" w14:textId="0D196202" w:rsidR="004A2659" w:rsidRDefault="0032785C" w:rsidP="00514AC3">
      <w:pPr>
        <w:pStyle w:val="a3"/>
        <w:numPr>
          <w:ilvl w:val="0"/>
          <w:numId w:val="16"/>
        </w:numPr>
        <w:spacing w:line="276" w:lineRule="auto"/>
      </w:pPr>
      <w:r>
        <w:t>Ορθές είναι οι κρίσεις που αντέχουν στ</w:t>
      </w:r>
      <w:r w:rsidR="001B3A19">
        <w:t>ον έλεγχο της</w:t>
      </w:r>
      <w:r>
        <w:t xml:space="preserve"> γενικευσιμότητα</w:t>
      </w:r>
      <w:r w:rsidR="001B3A19">
        <w:t>ς</w:t>
      </w:r>
    </w:p>
    <w:p w14:paraId="160BF790" w14:textId="3E76FA46" w:rsidR="009063D8" w:rsidRDefault="009063D8" w:rsidP="001B3A19">
      <w:pPr>
        <w:spacing w:line="276" w:lineRule="auto"/>
      </w:pPr>
    </w:p>
    <w:p w14:paraId="756C12CA" w14:textId="77777777" w:rsidR="00D17E80" w:rsidRDefault="00D17E80" w:rsidP="001B3A19">
      <w:pPr>
        <w:spacing w:line="276" w:lineRule="auto"/>
      </w:pPr>
    </w:p>
    <w:p w14:paraId="5526DB66" w14:textId="03D0C95A" w:rsidR="009063D8" w:rsidRPr="009063D8" w:rsidRDefault="009063D8" w:rsidP="001B3A19">
      <w:pPr>
        <w:spacing w:line="276" w:lineRule="auto"/>
        <w:rPr>
          <w:u w:val="single"/>
        </w:rPr>
      </w:pPr>
      <w:r w:rsidRPr="009063D8">
        <w:rPr>
          <w:u w:val="single"/>
        </w:rPr>
        <w:t>Σχέση δικαίου-ηθικής:</w:t>
      </w:r>
    </w:p>
    <w:p w14:paraId="7BC93E9C" w14:textId="161F9149" w:rsidR="009063D8" w:rsidRDefault="009063D8" w:rsidP="001B3A19">
      <w:pPr>
        <w:spacing w:line="276" w:lineRule="auto"/>
        <w:rPr>
          <w:b/>
          <w:bCs/>
        </w:rPr>
      </w:pPr>
    </w:p>
    <w:p w14:paraId="54155BA2" w14:textId="2921B698" w:rsidR="009063D8" w:rsidRPr="009063D8" w:rsidRDefault="009063D8" w:rsidP="001B3A19">
      <w:pPr>
        <w:spacing w:line="276" w:lineRule="auto"/>
        <w:rPr>
          <w:b/>
          <w:bCs/>
        </w:rPr>
      </w:pPr>
      <w:r>
        <w:rPr>
          <w:b/>
          <w:bCs/>
        </w:rPr>
        <w:t>Αυτονομία/ετερονομία…</w:t>
      </w:r>
    </w:p>
    <w:p w14:paraId="7BEB8569" w14:textId="77777777" w:rsidR="009063D8" w:rsidRDefault="001B3A19" w:rsidP="000574D4">
      <w:pPr>
        <w:spacing w:line="276" w:lineRule="auto"/>
      </w:pPr>
      <w:r>
        <w:t xml:space="preserve">Ηθική αποτελείται από κανόνες τεθειμένους από τον δρώντα </w:t>
      </w:r>
      <w:r w:rsidR="009D203A">
        <w:t xml:space="preserve">(αυτονομία) </w:t>
      </w:r>
      <w:r>
        <w:t xml:space="preserve">ενώ το δίκαιο από κανόνες </w:t>
      </w:r>
      <w:r w:rsidR="009D203A">
        <w:t>των νομοθετών του κράτους (ετερονομία).</w:t>
      </w:r>
      <w:r w:rsidR="007F36DC">
        <w:t xml:space="preserve"> </w:t>
      </w:r>
    </w:p>
    <w:p w14:paraId="1E9EB1DC" w14:textId="77777777" w:rsidR="009063D8" w:rsidRDefault="007F36DC" w:rsidP="009063D8">
      <w:pPr>
        <w:pStyle w:val="a3"/>
        <w:numPr>
          <w:ilvl w:val="0"/>
          <w:numId w:val="31"/>
        </w:numPr>
        <w:spacing w:line="276" w:lineRule="auto"/>
      </w:pPr>
      <w:r>
        <w:t xml:space="preserve">Όμως, η </w:t>
      </w:r>
      <w:r w:rsidRPr="009063D8">
        <w:rPr>
          <w:color w:val="FF0000"/>
        </w:rPr>
        <w:t>ηθική δεν είναι καθαρά ιδιωτική υπόθεση</w:t>
      </w:r>
      <w:r>
        <w:t>, διότι μας υποχρεώνει να σκεφτούμε και τους άλλους.</w:t>
      </w:r>
    </w:p>
    <w:p w14:paraId="17FD4481" w14:textId="491A0848" w:rsidR="00945CC9" w:rsidRDefault="007F36DC" w:rsidP="009063D8">
      <w:pPr>
        <w:pStyle w:val="a3"/>
        <w:numPr>
          <w:ilvl w:val="0"/>
          <w:numId w:val="31"/>
        </w:numPr>
        <w:spacing w:line="276" w:lineRule="auto"/>
      </w:pPr>
      <w:r>
        <w:t xml:space="preserve">Σε δημοκρατικά πολιτεύματα, δε, </w:t>
      </w:r>
      <w:r w:rsidR="00A43B03">
        <w:t xml:space="preserve">το </w:t>
      </w:r>
      <w:r w:rsidR="00A43B03" w:rsidRPr="009063D8">
        <w:rPr>
          <w:color w:val="FF0000"/>
        </w:rPr>
        <w:t>δίκαιο δεν είναι αμιγώς ετερόνομο</w:t>
      </w:r>
      <w:r w:rsidR="00A43B03">
        <w:t>, γιατί ο πολίτης που δεσμεύεται, συμμετέχει αυτόνομα (εκλογές) στη διαμόρφωση της πολιτικής και, επομένως, του δικαίου.</w:t>
      </w:r>
    </w:p>
    <w:p w14:paraId="07E6F623" w14:textId="75791F14" w:rsidR="00C63DA7" w:rsidRDefault="00C63DA7" w:rsidP="000574D4">
      <w:pPr>
        <w:spacing w:line="276" w:lineRule="auto"/>
      </w:pPr>
    </w:p>
    <w:p w14:paraId="42AA4BFC" w14:textId="0E339569" w:rsidR="009063D8" w:rsidRPr="009063D8" w:rsidRDefault="009063D8" w:rsidP="000574D4">
      <w:pPr>
        <w:spacing w:line="276" w:lineRule="auto"/>
        <w:rPr>
          <w:b/>
          <w:bCs/>
        </w:rPr>
      </w:pPr>
      <w:r>
        <w:rPr>
          <w:b/>
          <w:bCs/>
        </w:rPr>
        <w:t>Π</w:t>
      </w:r>
      <w:r w:rsidRPr="009063D8">
        <w:rPr>
          <w:b/>
          <w:bCs/>
        </w:rPr>
        <w:t>ράξεις και κίνητρα…</w:t>
      </w:r>
    </w:p>
    <w:p w14:paraId="3610290B" w14:textId="77777777" w:rsidR="0006395D" w:rsidRDefault="00C63DA7" w:rsidP="000574D4">
      <w:pPr>
        <w:spacing w:line="276" w:lineRule="auto"/>
      </w:pPr>
      <w:r>
        <w:t xml:space="preserve">Το δίκαιο ενδιαφέρεται για πράξεις με αντίκτυπο στους άλλους, δεν ενδιαφέρεται για τις σκέψεις και τα συναισθήματα, όπως η ηθική. </w:t>
      </w:r>
    </w:p>
    <w:p w14:paraId="5EC1CAB8" w14:textId="4509BA76" w:rsidR="00C63DA7" w:rsidRDefault="00C63DA7" w:rsidP="0006395D">
      <w:pPr>
        <w:pStyle w:val="a3"/>
        <w:numPr>
          <w:ilvl w:val="0"/>
          <w:numId w:val="30"/>
        </w:numPr>
        <w:spacing w:line="276" w:lineRule="auto"/>
      </w:pPr>
      <w:r>
        <w:lastRenderedPageBreak/>
        <w:t xml:space="preserve">Όμως, επειδή οι </w:t>
      </w:r>
      <w:r w:rsidRPr="009063D8">
        <w:rPr>
          <w:color w:val="FF0000"/>
        </w:rPr>
        <w:t xml:space="preserve">πράξεις </w:t>
      </w:r>
      <w:r w:rsidR="0006395D" w:rsidRPr="009063D8">
        <w:rPr>
          <w:color w:val="FF0000"/>
        </w:rPr>
        <w:t>εξαρτώνται από</w:t>
      </w:r>
      <w:r w:rsidRPr="009063D8">
        <w:rPr>
          <w:color w:val="FF0000"/>
        </w:rPr>
        <w:t xml:space="preserve"> τα κίνητρ</w:t>
      </w:r>
      <w:r w:rsidR="0006395D" w:rsidRPr="009063D8">
        <w:rPr>
          <w:color w:val="FF0000"/>
        </w:rPr>
        <w:t>α και μαζί αποτελούν ενιαίο σύνολο</w:t>
      </w:r>
      <w:r>
        <w:t xml:space="preserve">, </w:t>
      </w:r>
      <w:r w:rsidR="0006395D">
        <w:t>το Δ επεκτείνεται και στον εσωτερικό κόσμο</w:t>
      </w:r>
      <w:r w:rsidR="007D516A">
        <w:t xml:space="preserve"> </w:t>
      </w:r>
      <w:r w:rsidR="0006395D">
        <w:t>(</w:t>
      </w:r>
      <w:r w:rsidR="007D516A">
        <w:t>δόλο/αστε</w:t>
      </w:r>
      <w:r w:rsidR="0006395D">
        <w:t>ϊ</w:t>
      </w:r>
      <w:r w:rsidR="007D516A">
        <w:t>σμό</w:t>
      </w:r>
      <w:r w:rsidR="0006395D">
        <w:t>)</w:t>
      </w:r>
    </w:p>
    <w:p w14:paraId="189E6D3C" w14:textId="06BC9750" w:rsidR="007D516A" w:rsidRDefault="007D516A" w:rsidP="0006395D">
      <w:pPr>
        <w:pStyle w:val="a3"/>
        <w:numPr>
          <w:ilvl w:val="0"/>
          <w:numId w:val="30"/>
        </w:numPr>
        <w:spacing w:line="276" w:lineRule="auto"/>
      </w:pPr>
      <w:r>
        <w:t xml:space="preserve">Από την άλλη, αν η ηθική αδιαφορούσε για το αποτέλεσμα των πράξεων και αρκούσε η αγαθή πρόθεση </w:t>
      </w:r>
      <w:r>
        <w:sym w:font="Wingdings" w:char="F0E0"/>
      </w:r>
      <w:r>
        <w:t xml:space="preserve"> </w:t>
      </w:r>
      <w:r w:rsidR="0006395D">
        <w:t>τότε θα ήταν ασήμαντη.</w:t>
      </w:r>
    </w:p>
    <w:p w14:paraId="0C0593C9" w14:textId="335A59B7" w:rsidR="009063D8" w:rsidRDefault="009063D8" w:rsidP="009063D8">
      <w:pPr>
        <w:spacing w:line="276" w:lineRule="auto"/>
      </w:pPr>
    </w:p>
    <w:p w14:paraId="2C308345" w14:textId="6551DA6A" w:rsidR="009063D8" w:rsidRPr="009063D8" w:rsidRDefault="009063D8" w:rsidP="009063D8">
      <w:pPr>
        <w:spacing w:line="276" w:lineRule="auto"/>
        <w:rPr>
          <w:b/>
          <w:bCs/>
        </w:rPr>
      </w:pPr>
      <w:r w:rsidRPr="009063D8">
        <w:rPr>
          <w:b/>
          <w:bCs/>
        </w:rPr>
        <w:t>Ρυθμιστικό πεδίο…</w:t>
      </w:r>
    </w:p>
    <w:p w14:paraId="7E06B424" w14:textId="51387D68" w:rsidR="006B33C8" w:rsidRDefault="006B33C8" w:rsidP="009063D8">
      <w:pPr>
        <w:spacing w:line="276" w:lineRule="auto"/>
      </w:pPr>
      <w:r>
        <w:t xml:space="preserve">Ηθικής = ευρύτερο του δικαίου </w:t>
      </w:r>
      <w:r w:rsidR="00BC7725">
        <w:t xml:space="preserve">που ρυθμίζει </w:t>
      </w:r>
      <w:r>
        <w:t xml:space="preserve">μόνο τις σημαντικές για κοινωνική </w:t>
      </w:r>
      <w:r w:rsidR="00DF2703">
        <w:t>συμβίωση</w:t>
      </w:r>
      <w:r w:rsidR="00BC7725">
        <w:t xml:space="preserve"> &amp; δεν σκοπεύει στην ηθική τελειότητα των κοινωνών.</w:t>
      </w:r>
    </w:p>
    <w:p w14:paraId="7764BB01" w14:textId="77777777" w:rsidR="00A74E6E" w:rsidRDefault="00A74E6E" w:rsidP="009063D8">
      <w:pPr>
        <w:spacing w:line="276" w:lineRule="auto"/>
      </w:pPr>
      <w:r>
        <w:t>Όμως…</w:t>
      </w:r>
    </w:p>
    <w:p w14:paraId="75171923" w14:textId="77777777" w:rsidR="007E6EB8" w:rsidRDefault="00BC7725" w:rsidP="007E6EB8">
      <w:pPr>
        <w:spacing w:line="276" w:lineRule="auto"/>
        <w:rPr>
          <w:color w:val="FF0000"/>
        </w:rPr>
      </w:pPr>
      <w:r>
        <w:t xml:space="preserve">Ιστορία = </w:t>
      </w:r>
      <w:r w:rsidR="00A74E6E">
        <w:t xml:space="preserve">όταν το δίκαιο αποβλέπει αποκλειστικά στην κοινωνική τάξη </w:t>
      </w:r>
      <w:r w:rsidR="00A74E6E" w:rsidRPr="00A74E6E">
        <w:t xml:space="preserve">αδιαφορώντας για την ηθική </w:t>
      </w:r>
      <w:r w:rsidR="00A74E6E">
        <w:t>(</w:t>
      </w:r>
      <w:r w:rsidR="00A74E6E" w:rsidRPr="00A74E6E">
        <w:t>απουσία κοινωνικής δικαιοσύνης</w:t>
      </w:r>
      <w:r w:rsidR="00A74E6E">
        <w:t xml:space="preserve">) </w:t>
      </w:r>
      <w:r>
        <w:t xml:space="preserve">η κοινωνική τάξη </w:t>
      </w:r>
      <w:r w:rsidR="00A74E6E">
        <w:t xml:space="preserve">διατηρείται προσωρινά (όσο ο τρόμος της βίας). </w:t>
      </w:r>
      <w:r w:rsidR="00A74E6E" w:rsidRPr="00A74E6E">
        <w:rPr>
          <w:color w:val="FF0000"/>
        </w:rPr>
        <w:t>Η ηθική συμπεριφορά που επιτυγχάνεται με βία δεν έχει ηθική αξία.</w:t>
      </w:r>
      <w:r w:rsidR="007E6EB8">
        <w:rPr>
          <w:color w:val="FF0000"/>
        </w:rPr>
        <w:t xml:space="preserve"> </w:t>
      </w:r>
    </w:p>
    <w:p w14:paraId="016D16AF" w14:textId="1E671ED8" w:rsidR="007E6EB8" w:rsidRPr="007E6EB8" w:rsidRDefault="007E6EB8" w:rsidP="007E6EB8">
      <w:pPr>
        <w:spacing w:line="276" w:lineRule="auto"/>
        <w:rPr>
          <w:color w:val="FF0000"/>
        </w:rPr>
      </w:pPr>
      <w:r>
        <w:t>Επίσης, η άνωθεν επιβολή του ορθού ενέχει κίνδυνο καταχρήσεων &amp; δεν εγγυάται ηθική ορθότητα (ναζί αυτοανακηρύσσονταν ιστορική πραγμάτωση της ηθικής).</w:t>
      </w:r>
    </w:p>
    <w:p w14:paraId="2D73C398" w14:textId="77777777" w:rsidR="00A74E6E" w:rsidRDefault="00A74E6E" w:rsidP="009063D8">
      <w:pPr>
        <w:spacing w:line="276" w:lineRule="auto"/>
      </w:pPr>
    </w:p>
    <w:p w14:paraId="40D0A057" w14:textId="122C374C" w:rsidR="006B33C8" w:rsidRDefault="006B33C8" w:rsidP="009063D8">
      <w:pPr>
        <w:spacing w:line="276" w:lineRule="auto"/>
      </w:pPr>
      <w:r w:rsidRPr="00DF2703">
        <w:rPr>
          <w:b/>
          <w:bCs/>
          <w:color w:val="538135" w:themeColor="accent6" w:themeShade="BF"/>
        </w:rPr>
        <w:t>Φιλελευθερισμός (Μιλ):</w:t>
      </w:r>
      <w:r>
        <w:t xml:space="preserve"> το κράτος </w:t>
      </w:r>
      <w:r w:rsidR="00DF2703">
        <w:t>δε πρέπει να ρυθμίζει τα πάντα. Ορισμένες πράξεις, ακόμα και ηθικά κατακριτέες, δε πρέπει να ποινικοποιούνται αλλά να αφήνονται στην αυτονομία (πχ δε μας επιβάλλεται από κανόνα δικαίου να βοηθήσουμε άστεγο, αν και είναι ηθικό</w:t>
      </w:r>
      <w:r w:rsidR="008462CC">
        <w:t xml:space="preserve">). </w:t>
      </w:r>
    </w:p>
    <w:p w14:paraId="45522185" w14:textId="4BF9E216" w:rsidR="007E6EB8" w:rsidRDefault="007E6EB8" w:rsidP="009063D8">
      <w:pPr>
        <w:spacing w:line="276" w:lineRule="auto"/>
      </w:pPr>
    </w:p>
    <w:p w14:paraId="16AE7EE4" w14:textId="2BEB1D13" w:rsidR="001B0FF5" w:rsidRPr="00597CF2" w:rsidRDefault="001B0FF5" w:rsidP="001B0FF5">
      <w:pPr>
        <w:spacing w:line="276" w:lineRule="auto"/>
      </w:pPr>
      <w:r>
        <w:t>Η διάσταση δικαίου – ηθικής = ηθικά επιβεβλημένη.</w:t>
      </w:r>
      <w:r w:rsidR="00597CF2">
        <w:t xml:space="preserve"> Φιλελεύθερο δίκαιο.</w:t>
      </w:r>
    </w:p>
    <w:p w14:paraId="1FC60DEE" w14:textId="0C11331D" w:rsidR="00597CF2" w:rsidRDefault="00597CF2" w:rsidP="009063D8">
      <w:pPr>
        <w:spacing w:line="276" w:lineRule="auto"/>
      </w:pPr>
      <w:r w:rsidRPr="001B0FF5">
        <w:rPr>
          <w:b/>
          <w:bCs/>
        </w:rPr>
        <w:t>Ηθικό υπόβαθρο Δικαίου</w:t>
      </w:r>
      <w:r>
        <w:t xml:space="preserve"> = επιδίωξη της μεγαλύτερης δυνατής </w:t>
      </w:r>
      <w:r w:rsidRPr="001B0FF5">
        <w:rPr>
          <w:color w:val="FF0000"/>
        </w:rPr>
        <w:t>ισομερούς αυτονομίας</w:t>
      </w:r>
      <w:r>
        <w:t>.</w:t>
      </w:r>
    </w:p>
    <w:p w14:paraId="03B233A1" w14:textId="5E132873" w:rsidR="007E6EB8" w:rsidRDefault="001B0FF5" w:rsidP="00597CF2">
      <w:pPr>
        <w:pStyle w:val="a3"/>
        <w:numPr>
          <w:ilvl w:val="0"/>
          <w:numId w:val="32"/>
        </w:numPr>
        <w:spacing w:line="276" w:lineRule="auto"/>
      </w:pPr>
      <w:r>
        <w:t>Η</w:t>
      </w:r>
      <w:r w:rsidR="007E6EB8">
        <w:t xml:space="preserve"> επιβολή </w:t>
      </w:r>
      <w:r w:rsidR="007E6EB8" w:rsidRPr="00597CF2">
        <w:rPr>
          <w:color w:val="FF0000"/>
        </w:rPr>
        <w:t xml:space="preserve">ηθικοκρατίας </w:t>
      </w:r>
      <w:r w:rsidR="007E6EB8">
        <w:t>θα ανέτρεπε το ηθικό υπόβαθρο του δικαίου, αφού η ηθική αυτονομία δε θα είχε λόγο ύπαρξης (όλα έχουν κριθεί ως ηθικά/ανήθικα – δεν κρίνεις)</w:t>
      </w:r>
      <w:r>
        <w:t xml:space="preserve">. </w:t>
      </w:r>
    </w:p>
    <w:p w14:paraId="49305934" w14:textId="343D2024" w:rsidR="00597CF2" w:rsidRDefault="00597CF2" w:rsidP="00597CF2">
      <w:pPr>
        <w:pStyle w:val="a3"/>
        <w:numPr>
          <w:ilvl w:val="0"/>
          <w:numId w:val="32"/>
        </w:numPr>
        <w:spacing w:line="276" w:lineRule="auto"/>
      </w:pPr>
      <w:r>
        <w:t xml:space="preserve">Η πλήρης </w:t>
      </w:r>
      <w:r w:rsidRPr="00597CF2">
        <w:rPr>
          <w:color w:val="FF0000"/>
        </w:rPr>
        <w:t xml:space="preserve">αποκοπή από το ηθικό υπόβαθρο </w:t>
      </w:r>
      <w:r>
        <w:t xml:space="preserve">του </w:t>
      </w:r>
      <w:r>
        <w:sym w:font="Wingdings" w:char="F0E0"/>
      </w:r>
      <w:r>
        <w:t xml:space="preserve"> έννομη τάξη δεν διαφέρει από τις προσταγές εγκληματιών.</w:t>
      </w:r>
    </w:p>
    <w:p w14:paraId="6AF14580" w14:textId="1CA6B542" w:rsidR="008462CC" w:rsidRDefault="008462CC" w:rsidP="009063D8">
      <w:pPr>
        <w:spacing w:line="276" w:lineRule="auto"/>
      </w:pPr>
      <w:r>
        <w:t xml:space="preserve"> </w:t>
      </w:r>
    </w:p>
    <w:p w14:paraId="534022A5" w14:textId="3057FA57" w:rsidR="0005242D" w:rsidRDefault="0005242D" w:rsidP="009063D8">
      <w:pPr>
        <w:spacing w:line="276" w:lineRule="auto"/>
        <w:rPr>
          <w:b/>
          <w:bCs/>
        </w:rPr>
      </w:pPr>
      <w:r w:rsidRPr="004461E6">
        <w:rPr>
          <w:b/>
          <w:bCs/>
        </w:rPr>
        <w:t xml:space="preserve">Η θετικότητα, </w:t>
      </w:r>
      <w:r w:rsidRPr="004461E6">
        <w:rPr>
          <w:b/>
          <w:bCs/>
          <w:color w:val="FF0000"/>
        </w:rPr>
        <w:t xml:space="preserve">εφόσον γίνεται </w:t>
      </w:r>
      <w:r w:rsidR="004461E6" w:rsidRPr="004461E6">
        <w:rPr>
          <w:b/>
          <w:bCs/>
          <w:color w:val="FF0000"/>
        </w:rPr>
        <w:t>δημοκρατικά</w:t>
      </w:r>
      <w:r w:rsidR="004461E6" w:rsidRPr="004461E6">
        <w:rPr>
          <w:b/>
          <w:bCs/>
        </w:rPr>
        <w:t>,</w:t>
      </w:r>
      <w:r w:rsidRPr="004461E6">
        <w:rPr>
          <w:b/>
          <w:bCs/>
        </w:rPr>
        <w:t xml:space="preserve"> είναι αναγκαία για να προφυλάσσεται το ηθικό υπόβαθρο του δικαίου (ηθική αυτονομία). </w:t>
      </w:r>
    </w:p>
    <w:p w14:paraId="338FC7B6" w14:textId="177FDDC4" w:rsidR="00DF2703" w:rsidRDefault="004461E6" w:rsidP="009063D8">
      <w:pPr>
        <w:spacing w:line="276" w:lineRule="auto"/>
      </w:pPr>
      <w:r>
        <w:t>Το θετικό δίκαιο είναι, επίσης, ανάγκη να αναμορφώνεται τακτικά ώστε να συμβαδίζει με τις διαρκώς μεταβαλλόμενες αντιλήψεις περί ηθικής ορθότητας.</w:t>
      </w:r>
    </w:p>
    <w:p w14:paraId="1F6B5AC8" w14:textId="2FEC3284" w:rsidR="004461E6" w:rsidRDefault="004461E6" w:rsidP="009063D8">
      <w:pPr>
        <w:spacing w:line="276" w:lineRule="auto"/>
      </w:pPr>
    </w:p>
    <w:p w14:paraId="16AA00F8" w14:textId="7DCD75E5" w:rsidR="007B7F98" w:rsidRPr="009063D8" w:rsidRDefault="007B7F98" w:rsidP="007B7F98">
      <w:pPr>
        <w:spacing w:line="276" w:lineRule="auto"/>
      </w:pPr>
      <w:r>
        <w:t xml:space="preserve">Δημοκρατία δε σημαίνει αυθαιρεσία της πλειοψηφίας, αλλά </w:t>
      </w:r>
      <w:r>
        <w:sym w:font="Wingdings" w:char="F0E0"/>
      </w:r>
      <w:r>
        <w:t xml:space="preserve"> συναίνεση στη βάση επιχειρηματολογίας </w:t>
      </w:r>
      <w:r>
        <w:sym w:font="Wingdings" w:char="F0E0"/>
      </w:r>
      <w:r>
        <w:t xml:space="preserve"> σεβασμός και του τελευταίου ως αυτοκαθοριζόμενου υποκειμένου με δικαιώματα.</w:t>
      </w:r>
    </w:p>
    <w:p w14:paraId="135AB145" w14:textId="77777777" w:rsidR="007B7F98" w:rsidRDefault="007B7F98" w:rsidP="009063D8">
      <w:pPr>
        <w:spacing w:line="276" w:lineRule="auto"/>
      </w:pPr>
    </w:p>
    <w:p w14:paraId="655407CD" w14:textId="166B9D4B" w:rsidR="004461E6" w:rsidRDefault="004461E6" w:rsidP="009063D8">
      <w:pPr>
        <w:spacing w:line="276" w:lineRule="auto"/>
      </w:pPr>
      <w:r>
        <w:t>Συμπέρασμα…</w:t>
      </w:r>
    </w:p>
    <w:p w14:paraId="03398686" w14:textId="5BD9DC9E" w:rsidR="007B7F98" w:rsidRDefault="007B7F98" w:rsidP="007B7F98">
      <w:pPr>
        <w:spacing w:line="276" w:lineRule="auto"/>
      </w:pPr>
      <w:r>
        <w:t>σύνθεση θετικού + φυσικού δικαίου</w:t>
      </w:r>
    </w:p>
    <w:p w14:paraId="4FF1873E" w14:textId="43659EF0" w:rsidR="007B7F98" w:rsidRPr="007B7F98" w:rsidRDefault="007B7F98" w:rsidP="007B7F98">
      <w:pPr>
        <w:spacing w:line="276" w:lineRule="auto"/>
        <w:jc w:val="center"/>
        <w:rPr>
          <w:b/>
          <w:bCs/>
          <w:sz w:val="28"/>
          <w:szCs w:val="28"/>
        </w:rPr>
      </w:pPr>
      <w:r w:rsidRPr="007B7F98">
        <w:rPr>
          <w:b/>
          <w:bCs/>
          <w:sz w:val="28"/>
          <w:szCs w:val="28"/>
        </w:rPr>
        <w:lastRenderedPageBreak/>
        <w:t>§11: δίκαιο και εξαναγκασμός</w:t>
      </w:r>
    </w:p>
    <w:p w14:paraId="714A8A71" w14:textId="2ABD5DD6" w:rsidR="009063D8" w:rsidRDefault="009063D8" w:rsidP="009063D8">
      <w:pPr>
        <w:spacing w:line="276" w:lineRule="auto"/>
      </w:pPr>
    </w:p>
    <w:p w14:paraId="3DC5A718" w14:textId="77777777" w:rsidR="00867AE2" w:rsidRPr="009C57E7" w:rsidRDefault="00867AE2" w:rsidP="009063D8">
      <w:pPr>
        <w:spacing w:line="276" w:lineRule="auto"/>
      </w:pPr>
    </w:p>
    <w:p w14:paraId="2681D13B" w14:textId="2FF9F7F4" w:rsidR="008E3A5D" w:rsidRDefault="00D1783B" w:rsidP="000574D4">
      <w:pPr>
        <w:spacing w:line="276" w:lineRule="auto"/>
      </w:pPr>
      <w:r w:rsidRPr="00867AE2">
        <w:rPr>
          <w:u w:val="single"/>
        </w:rPr>
        <w:t>Προσεχές γένος</w:t>
      </w:r>
      <w:r>
        <w:t>:</w:t>
      </w:r>
    </w:p>
    <w:p w14:paraId="6D2E442D" w14:textId="21885D2C" w:rsidR="008E3A5D" w:rsidRDefault="000752FC" w:rsidP="004D1FA6">
      <w:pPr>
        <w:pStyle w:val="a3"/>
        <w:numPr>
          <w:ilvl w:val="0"/>
          <w:numId w:val="35"/>
        </w:numPr>
        <w:spacing w:line="276" w:lineRule="auto"/>
      </w:pPr>
      <w:r>
        <w:t>Σύνολο δ</w:t>
      </w:r>
      <w:r w:rsidR="00D1783B">
        <w:t>εοντολογικ</w:t>
      </w:r>
      <w:r>
        <w:t xml:space="preserve">ών </w:t>
      </w:r>
      <w:r w:rsidR="00D1783B">
        <w:t>κανόν</w:t>
      </w:r>
      <w:r>
        <w:t>ων</w:t>
      </w:r>
      <w:r w:rsidR="004D1FA6">
        <w:t>…</w:t>
      </w:r>
    </w:p>
    <w:p w14:paraId="7A06FFA0" w14:textId="35245E6E" w:rsidR="008E3A5D" w:rsidRDefault="00D1783B" w:rsidP="004D1FA6">
      <w:pPr>
        <w:pStyle w:val="a3"/>
        <w:numPr>
          <w:ilvl w:val="0"/>
          <w:numId w:val="34"/>
        </w:numPr>
        <w:spacing w:line="276" w:lineRule="auto"/>
      </w:pPr>
      <w:r>
        <w:t>Ισχύ</w:t>
      </w:r>
      <w:r w:rsidR="000752FC">
        <w:t>ει</w:t>
      </w:r>
      <w:r>
        <w:t xml:space="preserve"> λόγω του Θεμελιώδη κανόνα</w:t>
      </w:r>
      <w:r w:rsidR="004D1FA6">
        <w:t>…</w:t>
      </w:r>
      <w:r>
        <w:t xml:space="preserve"> </w:t>
      </w:r>
    </w:p>
    <w:p w14:paraId="2F29140E" w14:textId="137BA738" w:rsidR="008E3A5D" w:rsidRDefault="00D1783B" w:rsidP="004D1FA6">
      <w:pPr>
        <w:pStyle w:val="a3"/>
        <w:numPr>
          <w:ilvl w:val="0"/>
          <w:numId w:val="34"/>
        </w:numPr>
        <w:spacing w:line="276" w:lineRule="auto"/>
      </w:pPr>
      <w:r>
        <w:t>Ισχύει λόγω αναγνώρισης από κοινωνούς (εμπειρικό γεγονός)</w:t>
      </w:r>
      <w:r w:rsidR="004D1FA6">
        <w:t>…</w:t>
      </w:r>
      <w:r>
        <w:t xml:space="preserve"> </w:t>
      </w:r>
    </w:p>
    <w:p w14:paraId="2DE90CA8" w14:textId="77777777" w:rsidR="004D1FA6" w:rsidRDefault="000752FC" w:rsidP="004D1FA6">
      <w:pPr>
        <w:pStyle w:val="a3"/>
        <w:numPr>
          <w:ilvl w:val="0"/>
          <w:numId w:val="34"/>
        </w:numPr>
        <w:spacing w:line="276" w:lineRule="auto"/>
      </w:pPr>
      <w:r>
        <w:t>Ι</w:t>
      </w:r>
      <w:r w:rsidR="00572FC0">
        <w:t>σχύει λόγω δημοκρατίας</w:t>
      </w:r>
      <w:r w:rsidR="004D1FA6">
        <w:t>…</w:t>
      </w:r>
    </w:p>
    <w:p w14:paraId="6CFAE5C9" w14:textId="77777777" w:rsidR="004D1FA6" w:rsidRDefault="004D1FA6" w:rsidP="004D1FA6">
      <w:pPr>
        <w:spacing w:line="276" w:lineRule="auto"/>
      </w:pPr>
    </w:p>
    <w:p w14:paraId="67D067FB" w14:textId="504472F4" w:rsidR="00D1783B" w:rsidRDefault="004D1FA6" w:rsidP="004D1FA6">
      <w:pPr>
        <w:spacing w:line="276" w:lineRule="auto"/>
      </w:pPr>
      <w:r>
        <w:t>…</w:t>
      </w:r>
      <w:r w:rsidR="00572FC0">
        <w:t xml:space="preserve">Ισχύουν </w:t>
      </w:r>
      <w:r w:rsidR="000752FC">
        <w:t xml:space="preserve">μόνο </w:t>
      </w:r>
      <w:r w:rsidR="000752FC" w:rsidRPr="004D1FA6">
        <w:rPr>
          <w:color w:val="FF0000"/>
        </w:rPr>
        <w:t>υπό τις</w:t>
      </w:r>
      <w:r w:rsidR="00572FC0" w:rsidRPr="004D1FA6">
        <w:rPr>
          <w:color w:val="FF0000"/>
        </w:rPr>
        <w:t xml:space="preserve"> αρχ</w:t>
      </w:r>
      <w:r w:rsidR="000752FC" w:rsidRPr="004D1FA6">
        <w:rPr>
          <w:color w:val="FF0000"/>
        </w:rPr>
        <w:t>ές</w:t>
      </w:r>
      <w:r w:rsidR="00572FC0" w:rsidRPr="004D1FA6">
        <w:rPr>
          <w:color w:val="FF0000"/>
        </w:rPr>
        <w:t xml:space="preserve"> της δικαιοσύνης </w:t>
      </w:r>
      <w:r w:rsidR="00572FC0">
        <w:t>(ηθική αυτονομία, ισότητα)</w:t>
      </w:r>
    </w:p>
    <w:p w14:paraId="3D8EC5E5" w14:textId="62A82114" w:rsidR="00572FC0" w:rsidRDefault="00572FC0" w:rsidP="00572FC0">
      <w:pPr>
        <w:spacing w:line="276" w:lineRule="auto"/>
      </w:pPr>
    </w:p>
    <w:p w14:paraId="6709E28A" w14:textId="77777777" w:rsidR="00867AE2" w:rsidRDefault="00867AE2" w:rsidP="00572FC0">
      <w:pPr>
        <w:spacing w:line="276" w:lineRule="auto"/>
      </w:pPr>
    </w:p>
    <w:p w14:paraId="616DF4F8" w14:textId="3B9257AC" w:rsidR="008E3A5D" w:rsidRDefault="00572FC0" w:rsidP="00572FC0">
      <w:pPr>
        <w:spacing w:line="276" w:lineRule="auto"/>
      </w:pPr>
      <w:r w:rsidRPr="00867AE2">
        <w:rPr>
          <w:u w:val="single"/>
        </w:rPr>
        <w:t>Ειδοποιός διαφορά</w:t>
      </w:r>
      <w:r>
        <w:t xml:space="preserve">: </w:t>
      </w:r>
    </w:p>
    <w:p w14:paraId="7CCC79B8" w14:textId="4B667B28" w:rsidR="008E3A5D" w:rsidRDefault="000752FC" w:rsidP="000574D4">
      <w:pPr>
        <w:spacing w:line="276" w:lineRule="auto"/>
      </w:pPr>
      <w:r w:rsidRPr="00867AE2">
        <w:t>Εξαναγκαστό</w:t>
      </w:r>
      <w:r w:rsidR="007A005D">
        <w:t>…</w:t>
      </w:r>
      <w:r w:rsidR="00D9772C">
        <w:t xml:space="preserve"> (απαλλοτρίωση/σύλληψη/φυλάκιση)</w:t>
      </w:r>
    </w:p>
    <w:p w14:paraId="6B8FE181" w14:textId="563E52C3" w:rsidR="008E3A5D" w:rsidRDefault="000752FC" w:rsidP="000574D4">
      <w:pPr>
        <w:spacing w:line="276" w:lineRule="auto"/>
      </w:pPr>
      <w:r>
        <w:t xml:space="preserve">(δε χρειάζεται να επεμβαίνει σε όλους τους κανόνες </w:t>
      </w:r>
      <w:r>
        <w:sym w:font="Wingdings" w:char="F0E0"/>
      </w:r>
      <w:r>
        <w:t xml:space="preserve"> ενδοτικού δικαίου) αρκεί να είναι γνώρισμα της έννομης τάξης</w:t>
      </w:r>
      <w:r w:rsidR="007A005D">
        <w:t xml:space="preserve"> </w:t>
      </w:r>
    </w:p>
    <w:p w14:paraId="69C06C9A" w14:textId="17F499B7" w:rsidR="007A005D" w:rsidRDefault="007A005D" w:rsidP="000574D4">
      <w:pPr>
        <w:spacing w:line="276" w:lineRule="auto"/>
      </w:pPr>
      <w:r>
        <w:sym w:font="Wingdings" w:char="F0E0"/>
      </w:r>
      <w:r>
        <w:t xml:space="preserve"> όμως </w:t>
      </w:r>
      <w:r w:rsidRPr="000C25D2">
        <w:rPr>
          <w:color w:val="FF0000"/>
        </w:rPr>
        <w:t xml:space="preserve">δίχως φόβο βίας και κυρώσεων </w:t>
      </w:r>
      <w:r>
        <w:t xml:space="preserve">= </w:t>
      </w:r>
      <w:r w:rsidRPr="000C25D2">
        <w:t xml:space="preserve">απουσία πραγματικής ισχύς </w:t>
      </w:r>
      <w:r w:rsidR="008E3A5D">
        <w:t xml:space="preserve">                     </w:t>
      </w:r>
      <w:r>
        <w:sym w:font="Wingdings" w:char="F0E0"/>
      </w:r>
      <w:r>
        <w:t xml:space="preserve"> </w:t>
      </w:r>
      <w:r w:rsidRPr="00867AE2">
        <w:rPr>
          <w:color w:val="FF0000"/>
        </w:rPr>
        <w:t>εξαναγκαστό δεν υπάρχει</w:t>
      </w:r>
      <w:r>
        <w:t xml:space="preserve"> </w:t>
      </w:r>
      <w:r>
        <w:sym w:font="Wingdings" w:char="F0E0"/>
      </w:r>
      <w:r w:rsidR="000C25D2">
        <w:t xml:space="preserve"> αχρήστευση δικαίου</w:t>
      </w:r>
    </w:p>
    <w:p w14:paraId="2964AAF7" w14:textId="77777777" w:rsidR="00D9772C" w:rsidRDefault="00D9772C" w:rsidP="000574D4">
      <w:pPr>
        <w:spacing w:line="276" w:lineRule="auto"/>
      </w:pPr>
    </w:p>
    <w:p w14:paraId="0A2726DA" w14:textId="4A80DDBF" w:rsidR="00B1424B" w:rsidRDefault="00D9772C" w:rsidP="000574D4">
      <w:pPr>
        <w:spacing w:line="276" w:lineRule="auto"/>
      </w:pPr>
      <w:r>
        <w:t>Κρατική βία</w:t>
      </w:r>
      <w:r w:rsidR="00B1424B">
        <w:t xml:space="preserve"> =</w:t>
      </w:r>
    </w:p>
    <w:p w14:paraId="6FBE243A" w14:textId="05F2BD45" w:rsidR="00B1424B" w:rsidRDefault="00B1424B" w:rsidP="000574D4">
      <w:pPr>
        <w:spacing w:line="276" w:lineRule="auto"/>
      </w:pPr>
      <w:r>
        <w:t>Ν</w:t>
      </w:r>
      <w:r w:rsidR="00D9772C">
        <w:t xml:space="preserve">όμιμη + δημόσια + ηθικώς δικαιολογημένη + από αρμόδια όργανα + δικαίωμα αυτοϋπεράσπισης </w:t>
      </w:r>
    </w:p>
    <w:p w14:paraId="386CA5E4" w14:textId="5A4C880D" w:rsidR="007A005D" w:rsidRDefault="00B1424B" w:rsidP="000574D4">
      <w:pPr>
        <w:spacing w:line="276" w:lineRule="auto"/>
      </w:pPr>
      <w:r>
        <w:rPr>
          <w:color w:val="FF0000"/>
        </w:rPr>
        <w:t>Δ</w:t>
      </w:r>
      <w:r w:rsidRPr="00B1424B">
        <w:rPr>
          <w:color w:val="FF0000"/>
        </w:rPr>
        <w:t xml:space="preserve">ιαφορετικά είναι αυθαίρετη </w:t>
      </w:r>
      <w:r>
        <w:t>και δε διαφέρει από των ληστών.</w:t>
      </w:r>
    </w:p>
    <w:p w14:paraId="7007899F" w14:textId="3EFF3FCF" w:rsidR="00D9772C" w:rsidRDefault="00D9772C" w:rsidP="000574D4">
      <w:pPr>
        <w:spacing w:line="276" w:lineRule="auto"/>
      </w:pPr>
    </w:p>
    <w:p w14:paraId="3BA14E38" w14:textId="77777777" w:rsidR="006756B8" w:rsidRDefault="006756B8" w:rsidP="000574D4">
      <w:pPr>
        <w:spacing w:line="276" w:lineRule="auto"/>
      </w:pPr>
      <w:r>
        <w:t xml:space="preserve">Δικαιολόγηση εξαναγκαστού = </w:t>
      </w:r>
    </w:p>
    <w:p w14:paraId="613FCA81" w14:textId="27774E56" w:rsidR="006756B8" w:rsidRDefault="006756B8" w:rsidP="000574D4">
      <w:pPr>
        <w:spacing w:line="276" w:lineRule="auto"/>
      </w:pPr>
      <w:r>
        <w:t xml:space="preserve">1. αναγκαίο + μικρότερο κακό σε σχέση με την παραβίαση του δικαίου </w:t>
      </w:r>
      <w:r>
        <w:sym w:font="Wingdings" w:char="F0E0"/>
      </w:r>
      <w:r>
        <w:t xml:space="preserve"> κίνδυνος για την κοινωνική συμβίωση</w:t>
      </w:r>
    </w:p>
    <w:p w14:paraId="71EEF99F" w14:textId="5F02A3E9" w:rsidR="007A005D" w:rsidRDefault="006756B8" w:rsidP="000574D4">
      <w:pPr>
        <w:spacing w:line="276" w:lineRule="auto"/>
      </w:pPr>
      <w:r>
        <w:t xml:space="preserve">2. προέρχεται από όργανα του δημοκρατικού κράτους που αντιπροσωπεύει το λαό </w:t>
      </w:r>
    </w:p>
    <w:p w14:paraId="6A7AECF1" w14:textId="2704FF60" w:rsidR="00945CC9" w:rsidRDefault="00945CC9" w:rsidP="000574D4">
      <w:pPr>
        <w:spacing w:line="276" w:lineRule="auto"/>
      </w:pPr>
    </w:p>
    <w:p w14:paraId="32268557" w14:textId="12447577" w:rsidR="00867AE2" w:rsidRPr="000C25D2" w:rsidRDefault="006756B8" w:rsidP="00867AE2">
      <w:pPr>
        <w:spacing w:line="276" w:lineRule="auto"/>
        <w:rPr>
          <w:iCs/>
        </w:rPr>
      </w:pPr>
      <w:r w:rsidRPr="00867AE2">
        <w:rPr>
          <w:b/>
          <w:bCs/>
          <w:color w:val="538135" w:themeColor="accent6" w:themeShade="BF"/>
        </w:rPr>
        <w:t>Καντ</w:t>
      </w:r>
      <w:r w:rsidR="00867AE2" w:rsidRPr="00867AE2">
        <w:rPr>
          <w:b/>
          <w:bCs/>
          <w:color w:val="538135" w:themeColor="accent6" w:themeShade="BF"/>
        </w:rPr>
        <w:t>:</w:t>
      </w:r>
      <w:r w:rsidR="00867AE2" w:rsidRPr="00867AE2">
        <w:rPr>
          <w:color w:val="538135" w:themeColor="accent6" w:themeShade="BF"/>
        </w:rPr>
        <w:t xml:space="preserve"> </w:t>
      </w:r>
      <w:r w:rsidR="00867AE2" w:rsidRPr="00867AE2">
        <w:t xml:space="preserve">ηθικό υπόβαθρο του δικαίου </w:t>
      </w:r>
      <w:r w:rsidR="00867AE2">
        <w:t xml:space="preserve">= </w:t>
      </w:r>
      <w:r w:rsidR="00867AE2" w:rsidRPr="00867AE2">
        <w:t>ελευθερία</w:t>
      </w:r>
      <w:r w:rsidR="00867AE2">
        <w:t xml:space="preserve">. Η </w:t>
      </w:r>
      <w:r w:rsidR="00867AE2" w:rsidRPr="00867AE2">
        <w:t xml:space="preserve"> παραβίαση του </w:t>
      </w:r>
      <w:r w:rsidR="00867AE2">
        <w:t>δικαίου</w:t>
      </w:r>
      <w:r w:rsidR="00867AE2" w:rsidRPr="00867AE2">
        <w:t xml:space="preserve"> είναι</w:t>
      </w:r>
      <w:r w:rsidR="00867AE2">
        <w:t xml:space="preserve"> και </w:t>
      </w:r>
      <w:r w:rsidR="00867AE2" w:rsidRPr="00867AE2">
        <w:t xml:space="preserve">παραβίαση της </w:t>
      </w:r>
      <w:r w:rsidR="00867AE2">
        <w:t>ελευθερίας. Ε</w:t>
      </w:r>
      <w:r w:rsidR="00867AE2" w:rsidRPr="00867AE2">
        <w:t>ξαναγκασμό</w:t>
      </w:r>
      <w:r w:rsidR="00867AE2">
        <w:t>ς =</w:t>
      </w:r>
      <w:r w:rsidR="00867AE2" w:rsidRPr="00867AE2">
        <w:t xml:space="preserve"> </w:t>
      </w:r>
      <w:r w:rsidR="000C25D2" w:rsidRPr="000C25D2">
        <w:rPr>
          <w:iCs/>
        </w:rPr>
        <w:t>«</w:t>
      </w:r>
      <w:r w:rsidR="00867AE2" w:rsidRPr="000C25D2">
        <w:rPr>
          <w:iCs/>
          <w:color w:val="FF0000"/>
        </w:rPr>
        <w:t>παρεμπόδιση των εμποδίων της ελευθερίας</w:t>
      </w:r>
      <w:r w:rsidR="00867AE2" w:rsidRPr="000C25D2">
        <w:rPr>
          <w:iCs/>
        </w:rPr>
        <w:t>»</w:t>
      </w:r>
    </w:p>
    <w:p w14:paraId="59ACAA75" w14:textId="450C3C34" w:rsidR="00867AE2" w:rsidRDefault="00867AE2" w:rsidP="00867AE2">
      <w:pPr>
        <w:spacing w:line="276" w:lineRule="auto"/>
      </w:pPr>
    </w:p>
    <w:p w14:paraId="016E7CCC" w14:textId="77777777" w:rsidR="00B1424B" w:rsidRDefault="00B1424B" w:rsidP="00867AE2">
      <w:pPr>
        <w:spacing w:line="276" w:lineRule="auto"/>
      </w:pPr>
    </w:p>
    <w:p w14:paraId="6E29668F" w14:textId="45507B2D" w:rsidR="008E3A5D" w:rsidRDefault="00867AE2" w:rsidP="00867AE2">
      <w:pPr>
        <w:spacing w:line="276" w:lineRule="auto"/>
      </w:pPr>
      <w:r w:rsidRPr="00867AE2">
        <w:rPr>
          <w:u w:val="single"/>
        </w:rPr>
        <w:t>Ορισμός</w:t>
      </w:r>
      <w:r>
        <w:t>:</w:t>
      </w:r>
    </w:p>
    <w:p w14:paraId="48A093DE" w14:textId="555EA3C3" w:rsidR="00867AE2" w:rsidRPr="00867AE2" w:rsidRDefault="00867AE2" w:rsidP="00867AE2">
      <w:pPr>
        <w:spacing w:line="276" w:lineRule="auto"/>
      </w:pPr>
      <w:r w:rsidRPr="00867AE2">
        <w:t>Δίκαιο είναι σύνολο κανόνων τεθειμένων με προκαθορισμένες διαδικασίες κ στηριζόμενων σε ηθικό</w:t>
      </w:r>
      <w:r>
        <w:t>-</w:t>
      </w:r>
      <w:r w:rsidRPr="00867AE2">
        <w:t xml:space="preserve">πολιτικές αρχές δικαιοσύνης, οι οποίες ρυθμίζουν κατά τρόπο εξαναγκαστό τις σχέσεις των ανθρώπων που συμβιούν σε μια κοινωνία οργανωμένη σε κράτος. </w:t>
      </w:r>
    </w:p>
    <w:p w14:paraId="535577B3" w14:textId="77777777" w:rsidR="00867AE2" w:rsidRPr="00867AE2" w:rsidRDefault="00867AE2" w:rsidP="00867AE2">
      <w:pPr>
        <w:spacing w:line="276" w:lineRule="auto"/>
      </w:pPr>
    </w:p>
    <w:p w14:paraId="4860E60C" w14:textId="77777777" w:rsidR="004369C8" w:rsidRDefault="004369C8" w:rsidP="004369C8"/>
    <w:p w14:paraId="7E09C95F" w14:textId="2E3FDF0A" w:rsidR="00DB5294" w:rsidRDefault="00DB5294" w:rsidP="004369C8">
      <w:pPr>
        <w:jc w:val="center"/>
        <w:rPr>
          <w:sz w:val="28"/>
          <w:szCs w:val="28"/>
          <w:u w:val="single"/>
        </w:rPr>
      </w:pPr>
      <w:r w:rsidRPr="00DB5294">
        <w:rPr>
          <w:sz w:val="28"/>
          <w:szCs w:val="28"/>
          <w:u w:val="single"/>
        </w:rPr>
        <w:lastRenderedPageBreak/>
        <w:t>Η ΓΝΩΣΗ ΤΟΥ ΙΣΧΥΟΝΤΟΣ ΔΙΚΑΙΟΥ</w:t>
      </w:r>
    </w:p>
    <w:p w14:paraId="635C5491" w14:textId="77777777" w:rsidR="00DB5294" w:rsidRPr="00DB5294" w:rsidRDefault="00DB5294" w:rsidP="004369C8">
      <w:pPr>
        <w:jc w:val="center"/>
        <w:rPr>
          <w:sz w:val="28"/>
          <w:szCs w:val="28"/>
          <w:u w:val="single"/>
        </w:rPr>
      </w:pPr>
    </w:p>
    <w:p w14:paraId="7EF39C02" w14:textId="3D3D91A9" w:rsidR="00FA2087" w:rsidRPr="004369C8" w:rsidRDefault="004369C8" w:rsidP="004369C8">
      <w:pPr>
        <w:jc w:val="center"/>
        <w:rPr>
          <w:b/>
          <w:bCs/>
          <w:sz w:val="28"/>
          <w:szCs w:val="28"/>
        </w:rPr>
      </w:pPr>
      <w:r w:rsidRPr="004369C8">
        <w:rPr>
          <w:b/>
          <w:bCs/>
          <w:sz w:val="28"/>
          <w:szCs w:val="28"/>
        </w:rPr>
        <w:t>§12: αμφιβολίες γύρω από τη γνώση του δικαίου</w:t>
      </w:r>
    </w:p>
    <w:p w14:paraId="2648CB20" w14:textId="77777777" w:rsidR="00206B16" w:rsidRDefault="00206B16" w:rsidP="00FA2087">
      <w:pPr>
        <w:rPr>
          <w:rFonts w:ascii="Times New Roman" w:hAnsi="Times New Roman" w:cs="Times New Roman"/>
          <w:u w:val="single"/>
        </w:rPr>
      </w:pPr>
    </w:p>
    <w:p w14:paraId="54C14891" w14:textId="380EFE94" w:rsidR="00FA2087" w:rsidRPr="004369C8" w:rsidRDefault="00FA2087" w:rsidP="004369C8">
      <w:pPr>
        <w:spacing w:line="276" w:lineRule="auto"/>
        <w:rPr>
          <w:rFonts w:cstheme="minorHAnsi"/>
        </w:rPr>
      </w:pPr>
      <w:r w:rsidRPr="004369C8">
        <w:rPr>
          <w:rFonts w:cstheme="minorHAnsi"/>
        </w:rPr>
        <w:t xml:space="preserve">Η βεβαιότητα (χαρακτηριστικό) της επιστημονικής γνώσης εξασφαλίζεται μέσω </w:t>
      </w:r>
      <w:r w:rsidRPr="00B25993">
        <w:rPr>
          <w:rFonts w:cstheme="minorHAnsi"/>
          <w:color w:val="FF0000"/>
        </w:rPr>
        <w:t xml:space="preserve">μεθοδικότητας </w:t>
      </w:r>
      <w:r w:rsidR="00206B16" w:rsidRPr="00B25993">
        <w:rPr>
          <w:rFonts w:cstheme="minorHAnsi"/>
          <w:color w:val="FF0000"/>
        </w:rPr>
        <w:t xml:space="preserve">+ </w:t>
      </w:r>
      <w:r w:rsidRPr="00B25993">
        <w:rPr>
          <w:rFonts w:cstheme="minorHAnsi"/>
          <w:color w:val="FF0000"/>
        </w:rPr>
        <w:t>συστηματικότητας</w:t>
      </w:r>
      <w:r w:rsidRPr="004369C8">
        <w:rPr>
          <w:rFonts w:cstheme="minorHAnsi"/>
        </w:rPr>
        <w:t xml:space="preserve">. </w:t>
      </w:r>
      <w:r w:rsidR="00B25993">
        <w:rPr>
          <w:rFonts w:cstheme="minorHAnsi"/>
        </w:rPr>
        <w:t>Δεν αποκτάται με την καθημερινή εμπειρία.</w:t>
      </w:r>
    </w:p>
    <w:p w14:paraId="3E646550" w14:textId="3C33B4FE" w:rsidR="00B25993" w:rsidRDefault="00B25993" w:rsidP="004369C8">
      <w:pPr>
        <w:spacing w:line="276" w:lineRule="auto"/>
        <w:rPr>
          <w:rFonts w:cstheme="minorHAnsi"/>
        </w:rPr>
      </w:pPr>
    </w:p>
    <w:p w14:paraId="2948F7B8" w14:textId="77777777" w:rsidR="00B25993" w:rsidRDefault="00B25993" w:rsidP="004369C8">
      <w:pPr>
        <w:spacing w:line="276" w:lineRule="auto"/>
        <w:rPr>
          <w:rFonts w:cstheme="minorHAnsi"/>
        </w:rPr>
      </w:pPr>
      <w:r>
        <w:rPr>
          <w:rFonts w:cstheme="minorHAnsi"/>
        </w:rPr>
        <w:t xml:space="preserve">πορεία επιστήμης = ατέρμονη = </w:t>
      </w:r>
      <w:r w:rsidRPr="00B25993">
        <w:rPr>
          <w:rFonts w:cstheme="minorHAnsi"/>
          <w:color w:val="FF0000"/>
        </w:rPr>
        <w:t>νέες γνώσεις καταρρίπτουν τις παλαιές</w:t>
      </w:r>
      <w:r>
        <w:rPr>
          <w:rFonts w:cstheme="minorHAnsi"/>
        </w:rPr>
        <w:t xml:space="preserve"> </w:t>
      </w:r>
    </w:p>
    <w:p w14:paraId="26B34AE4" w14:textId="554F94BF" w:rsidR="00B25993" w:rsidRPr="00B25993" w:rsidRDefault="00B25993" w:rsidP="00B25993">
      <w:pPr>
        <w:pStyle w:val="a3"/>
        <w:numPr>
          <w:ilvl w:val="0"/>
          <w:numId w:val="16"/>
        </w:numPr>
        <w:spacing w:line="276" w:lineRule="auto"/>
        <w:rPr>
          <w:rFonts w:cstheme="minorHAnsi"/>
        </w:rPr>
      </w:pPr>
      <w:r w:rsidRPr="00B25993">
        <w:rPr>
          <w:rFonts w:cstheme="minorHAnsi"/>
        </w:rPr>
        <w:t xml:space="preserve"> βεβαιότητα = πάντα ζήτημα βαθμού, όχι απόλυτη</w:t>
      </w:r>
    </w:p>
    <w:p w14:paraId="279E307B" w14:textId="77777777" w:rsidR="00B25993" w:rsidRPr="004369C8" w:rsidRDefault="00B25993" w:rsidP="004369C8">
      <w:pPr>
        <w:spacing w:line="276" w:lineRule="auto"/>
        <w:rPr>
          <w:rFonts w:cstheme="minorHAnsi"/>
        </w:rPr>
      </w:pPr>
    </w:p>
    <w:p w14:paraId="3D01D459" w14:textId="77777777" w:rsidR="00776260" w:rsidRDefault="00FA2087" w:rsidP="004369C8">
      <w:pPr>
        <w:spacing w:line="276" w:lineRule="auto"/>
        <w:rPr>
          <w:rFonts w:cstheme="minorHAnsi"/>
        </w:rPr>
      </w:pPr>
      <w:r w:rsidRPr="004369C8">
        <w:rPr>
          <w:rFonts w:cstheme="minorHAnsi"/>
          <w:b/>
          <w:bCs/>
          <w:color w:val="538135" w:themeColor="accent6" w:themeShade="BF"/>
          <w:u w:val="single"/>
        </w:rPr>
        <w:t>Σκεπτικισμός</w:t>
      </w:r>
      <w:r w:rsidRPr="004369C8">
        <w:rPr>
          <w:rFonts w:cstheme="minorHAnsi"/>
        </w:rPr>
        <w:t xml:space="preserve">: </w:t>
      </w:r>
    </w:p>
    <w:p w14:paraId="435ED17E" w14:textId="617E153E" w:rsidR="005916B0" w:rsidRPr="004369C8" w:rsidRDefault="00FA2087" w:rsidP="004369C8">
      <w:pPr>
        <w:spacing w:line="276" w:lineRule="auto"/>
        <w:rPr>
          <w:rFonts w:cstheme="minorHAnsi"/>
        </w:rPr>
      </w:pPr>
      <w:r w:rsidRPr="004369C8">
        <w:rPr>
          <w:rFonts w:cstheme="minorHAnsi"/>
        </w:rPr>
        <w:t xml:space="preserve">επίλυση νομικών ζητημάτων </w:t>
      </w:r>
      <w:r w:rsidR="00B25993" w:rsidRPr="004369C8">
        <w:rPr>
          <w:rFonts w:cstheme="minorHAnsi"/>
        </w:rPr>
        <w:t>βάσει</w:t>
      </w:r>
      <w:r w:rsidRPr="004369C8">
        <w:rPr>
          <w:rFonts w:cstheme="minorHAnsi"/>
        </w:rPr>
        <w:t xml:space="preserve"> της βούλησης του κρίνοντος – όχι μεθοδικά και συστηματικά</w:t>
      </w:r>
    </w:p>
    <w:p w14:paraId="42D3526A" w14:textId="77777777" w:rsidR="00FA2087" w:rsidRPr="00DB5294" w:rsidRDefault="00FA2087" w:rsidP="004369C8">
      <w:pPr>
        <w:spacing w:line="276" w:lineRule="auto"/>
        <w:rPr>
          <w:rFonts w:cstheme="minorHAnsi"/>
        </w:rPr>
      </w:pPr>
    </w:p>
    <w:p w14:paraId="400D8E4A" w14:textId="61197CE8" w:rsidR="00FA2087" w:rsidRPr="004369C8" w:rsidRDefault="00232E4D" w:rsidP="004369C8">
      <w:pPr>
        <w:spacing w:line="276" w:lineRule="auto"/>
        <w:rPr>
          <w:rFonts w:cstheme="minorHAnsi"/>
        </w:rPr>
      </w:pPr>
      <w:r>
        <w:rPr>
          <w:rFonts w:cstheme="minorHAnsi"/>
          <w:b/>
          <w:bCs/>
          <w:color w:val="538135" w:themeColor="accent6" w:themeShade="BF"/>
        </w:rPr>
        <w:t>Κέρτσμαν</w:t>
      </w:r>
      <w:r w:rsidR="00FA2087" w:rsidRPr="004369C8">
        <w:rPr>
          <w:rFonts w:cstheme="minorHAnsi"/>
          <w:b/>
          <w:bCs/>
        </w:rPr>
        <w:t>:</w:t>
      </w:r>
      <w:r w:rsidR="00FA2087" w:rsidRPr="004369C8">
        <w:rPr>
          <w:rFonts w:cstheme="minorHAnsi"/>
        </w:rPr>
        <w:t xml:space="preserve"> </w:t>
      </w:r>
      <w:r w:rsidR="00776260">
        <w:rPr>
          <w:rFonts w:cstheme="minorHAnsi"/>
        </w:rPr>
        <w:t>Δίκαιο</w:t>
      </w:r>
      <w:r w:rsidR="00FA2087" w:rsidRPr="004369C8">
        <w:rPr>
          <w:rFonts w:cstheme="minorHAnsi"/>
        </w:rPr>
        <w:t xml:space="preserve"> </w:t>
      </w:r>
      <w:r w:rsidR="00776260">
        <w:rPr>
          <w:rFonts w:cstheme="minorHAnsi"/>
        </w:rPr>
        <w:t>δεν είναι επιστήμη =</w:t>
      </w:r>
      <w:r w:rsidR="00FA2087" w:rsidRPr="004369C8">
        <w:rPr>
          <w:rFonts w:cstheme="minorHAnsi"/>
        </w:rPr>
        <w:t xml:space="preserve"> αξία </w:t>
      </w:r>
      <w:r w:rsidR="00FA2087" w:rsidRPr="00232E4D">
        <w:rPr>
          <w:rFonts w:cstheme="minorHAnsi"/>
          <w:color w:val="FF0000"/>
        </w:rPr>
        <w:t xml:space="preserve">μόνο ως μέσο </w:t>
      </w:r>
      <w:r w:rsidR="00FA2087" w:rsidRPr="004369C8">
        <w:rPr>
          <w:rFonts w:cstheme="minorHAnsi"/>
        </w:rPr>
        <w:sym w:font="Wingdings" w:char="F0E0"/>
      </w:r>
      <w:r w:rsidR="00FA2087" w:rsidRPr="004369C8">
        <w:rPr>
          <w:rFonts w:cstheme="minorHAnsi"/>
        </w:rPr>
        <w:t xml:space="preserve"> κοινωνική συμβίωση.</w:t>
      </w:r>
    </w:p>
    <w:p w14:paraId="133CCCF1" w14:textId="77777777" w:rsidR="00776260" w:rsidRDefault="00776260" w:rsidP="004369C8">
      <w:pPr>
        <w:pStyle w:val="a3"/>
        <w:numPr>
          <w:ilvl w:val="0"/>
          <w:numId w:val="36"/>
        </w:numPr>
        <w:spacing w:line="276" w:lineRule="auto"/>
        <w:rPr>
          <w:rFonts w:cstheme="minorHAnsi"/>
        </w:rPr>
      </w:pPr>
      <w:r w:rsidRPr="00776260">
        <w:rPr>
          <w:rFonts w:cstheme="minorHAnsi"/>
        </w:rPr>
        <w:t>Ε</w:t>
      </w:r>
      <w:r w:rsidR="00FA2087" w:rsidRPr="00776260">
        <w:rPr>
          <w:rFonts w:cstheme="minorHAnsi"/>
        </w:rPr>
        <w:t>πίλυση νομικών ζητημάτων</w:t>
      </w:r>
      <w:r w:rsidRPr="00776260">
        <w:rPr>
          <w:rFonts w:cstheme="minorHAnsi"/>
        </w:rPr>
        <w:t xml:space="preserve"> = </w:t>
      </w:r>
      <w:r w:rsidR="00FA2087" w:rsidRPr="00776260">
        <w:rPr>
          <w:rFonts w:cstheme="minorHAnsi"/>
        </w:rPr>
        <w:t>εμπειρία, δια</w:t>
      </w:r>
      <w:r w:rsidRPr="00776260">
        <w:rPr>
          <w:rFonts w:cstheme="minorHAnsi"/>
        </w:rPr>
        <w:t>ίσθηση,</w:t>
      </w:r>
      <w:r w:rsidR="00FA2087" w:rsidRPr="00776260">
        <w:rPr>
          <w:rFonts w:cstheme="minorHAnsi"/>
        </w:rPr>
        <w:t xml:space="preserve"> όχι γνώση. </w:t>
      </w:r>
    </w:p>
    <w:p w14:paraId="4C38A7A5" w14:textId="77777777" w:rsidR="002D611D" w:rsidRDefault="00776260" w:rsidP="002D611D">
      <w:pPr>
        <w:pStyle w:val="a3"/>
        <w:numPr>
          <w:ilvl w:val="0"/>
          <w:numId w:val="36"/>
        </w:numPr>
        <w:spacing w:line="276" w:lineRule="auto"/>
        <w:rPr>
          <w:rFonts w:cstheme="minorHAnsi"/>
        </w:rPr>
      </w:pPr>
      <w:r>
        <w:rPr>
          <w:rFonts w:cstheme="minorHAnsi"/>
        </w:rPr>
        <w:t>Μεταβλητότητα θετικού δικαίου αποτρέπει τη</w:t>
      </w:r>
      <w:r w:rsidR="00FA2087" w:rsidRPr="00776260">
        <w:rPr>
          <w:rFonts w:cstheme="minorHAnsi"/>
          <w:color w:val="FF0000"/>
        </w:rPr>
        <w:t xml:space="preserve"> σταθερότητα</w:t>
      </w:r>
      <w:r w:rsidR="00FA2087" w:rsidRPr="00776260">
        <w:rPr>
          <w:rFonts w:cstheme="minorHAnsi"/>
        </w:rPr>
        <w:t xml:space="preserve"> </w:t>
      </w:r>
      <w:r w:rsidR="002D611D" w:rsidRPr="002D611D">
        <w:rPr>
          <w:rFonts w:cstheme="minorHAnsi"/>
        </w:rPr>
        <w:sym w:font="Wingdings" w:char="F0E0"/>
      </w:r>
      <w:r w:rsidR="00FA2087" w:rsidRPr="00776260">
        <w:rPr>
          <w:rFonts w:cstheme="minorHAnsi"/>
        </w:rPr>
        <w:t xml:space="preserve"> γνώση του δεν μπορεί </w:t>
      </w:r>
      <w:r w:rsidR="002D611D">
        <w:rPr>
          <w:rFonts w:cstheme="minorHAnsi"/>
        </w:rPr>
        <w:t xml:space="preserve">να είναι </w:t>
      </w:r>
      <w:r w:rsidR="00FA2087" w:rsidRPr="00776260">
        <w:rPr>
          <w:rFonts w:cstheme="minorHAnsi"/>
        </w:rPr>
        <w:t>επιστημονι</w:t>
      </w:r>
      <w:r w:rsidR="002D611D">
        <w:rPr>
          <w:rFonts w:cstheme="minorHAnsi"/>
        </w:rPr>
        <w:t>κή</w:t>
      </w:r>
      <w:r w:rsidR="00FA2087" w:rsidRPr="00776260">
        <w:rPr>
          <w:rFonts w:cstheme="minorHAnsi"/>
        </w:rPr>
        <w:t xml:space="preserve">, </w:t>
      </w:r>
      <w:r w:rsidR="00FA2087" w:rsidRPr="00232E4D">
        <w:rPr>
          <w:rFonts w:cstheme="minorHAnsi"/>
        </w:rPr>
        <w:t>επειδή</w:t>
      </w:r>
      <w:r w:rsidR="00FA2087" w:rsidRPr="00776260">
        <w:rPr>
          <w:rFonts w:cstheme="minorHAnsi"/>
          <w:color w:val="FF0000"/>
        </w:rPr>
        <w:t xml:space="preserve"> </w:t>
      </w:r>
      <w:r w:rsidR="00FA2087" w:rsidRPr="00776260">
        <w:rPr>
          <w:rFonts w:cstheme="minorHAnsi"/>
        </w:rPr>
        <w:t>δεν γίνεται να εξετασθεί ολοκληρωτικά / σφαιρικά.</w:t>
      </w:r>
      <w:r w:rsidR="002D611D">
        <w:rPr>
          <w:rFonts w:cstheme="minorHAnsi"/>
        </w:rPr>
        <w:t xml:space="preserve"> </w:t>
      </w:r>
    </w:p>
    <w:p w14:paraId="6318884B" w14:textId="0BA4CC27" w:rsidR="00FA2087" w:rsidRPr="002D611D" w:rsidRDefault="002D611D" w:rsidP="002D611D">
      <w:pPr>
        <w:pStyle w:val="a3"/>
        <w:spacing w:line="276" w:lineRule="auto"/>
        <w:rPr>
          <w:rFonts w:cstheme="minorHAnsi"/>
        </w:rPr>
      </w:pPr>
      <w:r w:rsidRPr="002D611D">
        <w:rPr>
          <w:rFonts w:cstheme="minorHAnsi"/>
          <w:i/>
          <w:iCs/>
        </w:rPr>
        <w:t>«Αρκούν δύο τροποποιητικές λέξεις του νομοθέτη για να αχρηστευθούν ολόκληρες βιβλιοθήκες»</w:t>
      </w:r>
    </w:p>
    <w:p w14:paraId="3F31962A" w14:textId="77777777" w:rsidR="00FA2087" w:rsidRPr="004369C8" w:rsidRDefault="00FA2087" w:rsidP="004369C8">
      <w:pPr>
        <w:spacing w:line="276" w:lineRule="auto"/>
        <w:rPr>
          <w:rFonts w:cstheme="minorHAnsi"/>
        </w:rPr>
      </w:pPr>
    </w:p>
    <w:p w14:paraId="61FB9164" w14:textId="77777777" w:rsidR="00006662" w:rsidRDefault="002D611D" w:rsidP="00006662">
      <w:pPr>
        <w:spacing w:line="276" w:lineRule="auto"/>
        <w:rPr>
          <w:rFonts w:cstheme="minorHAnsi"/>
        </w:rPr>
      </w:pPr>
      <w:r>
        <w:rPr>
          <w:rFonts w:cstheme="minorHAnsi"/>
        </w:rPr>
        <w:t>Αντίκρουση σκεπτικισμού</w:t>
      </w:r>
      <w:r w:rsidR="005916B0" w:rsidRPr="004369C8">
        <w:rPr>
          <w:rFonts w:cstheme="minorHAnsi"/>
        </w:rPr>
        <w:t xml:space="preserve">: </w:t>
      </w:r>
    </w:p>
    <w:p w14:paraId="56976F91" w14:textId="1DB90FA4" w:rsidR="00006662" w:rsidRPr="00006662" w:rsidRDefault="00006662" w:rsidP="00006662">
      <w:pPr>
        <w:pStyle w:val="a3"/>
        <w:numPr>
          <w:ilvl w:val="0"/>
          <w:numId w:val="37"/>
        </w:numPr>
        <w:spacing w:line="276" w:lineRule="auto"/>
        <w:rPr>
          <w:rFonts w:cstheme="minorHAnsi"/>
        </w:rPr>
      </w:pPr>
      <w:r w:rsidRPr="00006662">
        <w:rPr>
          <w:rFonts w:cstheme="minorHAnsi"/>
        </w:rPr>
        <w:t>αίσθηση συνέχειας έννομης τάξης</w:t>
      </w:r>
      <w:r>
        <w:rPr>
          <w:rFonts w:cstheme="minorHAnsi"/>
        </w:rPr>
        <w:t xml:space="preserve"> </w:t>
      </w:r>
    </w:p>
    <w:p w14:paraId="13BE19E2" w14:textId="7639051A" w:rsidR="009525D4" w:rsidRDefault="00006662" w:rsidP="00006662">
      <w:pPr>
        <w:pStyle w:val="a3"/>
        <w:numPr>
          <w:ilvl w:val="0"/>
          <w:numId w:val="37"/>
        </w:numPr>
        <w:spacing w:line="276" w:lineRule="auto"/>
      </w:pPr>
      <w:r w:rsidRPr="00006662">
        <w:rPr>
          <w:rFonts w:cstheme="minorHAnsi"/>
        </w:rPr>
        <w:t xml:space="preserve">επιτυχής </w:t>
      </w:r>
      <w:r w:rsidR="002D611D" w:rsidRPr="00006662">
        <w:rPr>
          <w:rFonts w:cstheme="minorHAnsi"/>
        </w:rPr>
        <w:t xml:space="preserve">σύνδεση δικαίου </w:t>
      </w:r>
      <w:r w:rsidRPr="00006662">
        <w:rPr>
          <w:rFonts w:cstheme="minorHAnsi"/>
        </w:rPr>
        <w:t>–</w:t>
      </w:r>
      <w:r w:rsidR="002D611D" w:rsidRPr="00006662">
        <w:rPr>
          <w:rFonts w:cstheme="minorHAnsi"/>
        </w:rPr>
        <w:t xml:space="preserve"> ηθικής</w:t>
      </w:r>
      <w:r w:rsidRPr="00006662">
        <w:rPr>
          <w:rFonts w:cstheme="minorHAnsi"/>
        </w:rPr>
        <w:t xml:space="preserve"> μέσω επιχειρημάτων </w:t>
      </w:r>
      <w:r>
        <w:rPr>
          <w:rFonts w:cstheme="minorHAnsi"/>
        </w:rPr>
        <w:t>αποδεικνύει</w:t>
      </w:r>
      <w:r w:rsidRPr="00006662">
        <w:sym w:font="Wingdings" w:char="F0E0"/>
      </w:r>
      <w:r w:rsidRPr="00006662">
        <w:rPr>
          <w:rFonts w:cstheme="minorHAnsi"/>
        </w:rPr>
        <w:t xml:space="preserve"> ζητήματα δικαιοσύνης = αντικείμενο γνώσης </w:t>
      </w:r>
    </w:p>
    <w:p w14:paraId="415C2CDF" w14:textId="5AB7E0BE" w:rsidR="00E629BB" w:rsidRDefault="00E629BB"/>
    <w:p w14:paraId="5B35B4F6" w14:textId="366C1656" w:rsidR="00CE433D" w:rsidRDefault="00CE433D"/>
    <w:p w14:paraId="6BA1BA54" w14:textId="77777777" w:rsidR="00CE433D" w:rsidRDefault="00CE433D"/>
    <w:p w14:paraId="38C31768" w14:textId="36762798" w:rsidR="00464AB9" w:rsidRDefault="00E629BB" w:rsidP="00E629BB">
      <w:pPr>
        <w:jc w:val="center"/>
        <w:rPr>
          <w:b/>
          <w:bCs/>
          <w:sz w:val="28"/>
          <w:szCs w:val="28"/>
        </w:rPr>
      </w:pPr>
      <w:r w:rsidRPr="00E629BB">
        <w:rPr>
          <w:b/>
          <w:bCs/>
          <w:sz w:val="28"/>
          <w:szCs w:val="28"/>
        </w:rPr>
        <w:t>§13: νομικά επαγγέλματα</w:t>
      </w:r>
    </w:p>
    <w:p w14:paraId="6DD9CE74" w14:textId="77777777" w:rsidR="00CE433D" w:rsidRPr="00E629BB" w:rsidRDefault="00CE433D" w:rsidP="00E629BB">
      <w:pPr>
        <w:jc w:val="center"/>
        <w:rPr>
          <w:b/>
          <w:bCs/>
          <w:sz w:val="28"/>
          <w:szCs w:val="28"/>
        </w:rPr>
      </w:pPr>
    </w:p>
    <w:p w14:paraId="1D1FD8CB" w14:textId="59B9A379" w:rsidR="00171F8D" w:rsidRDefault="00CE433D">
      <w:r>
        <w:t xml:space="preserve">Η γνώση του δικαίου μας αφορά όλους επειδή διέπει τις </w:t>
      </w:r>
      <w:r w:rsidR="00511119">
        <w:t>καθημερινές μας σχέσεις.</w:t>
      </w:r>
    </w:p>
    <w:p w14:paraId="26F0090A" w14:textId="6BBC8D0C" w:rsidR="00511119" w:rsidRDefault="00511119">
      <w:r>
        <w:t>Ωστόσο, η</w:t>
      </w:r>
      <w:r w:rsidR="009A4E72">
        <w:t xml:space="preserve"> πολυπλοκότητα, η έκταση και η μεταβλητότητα </w:t>
      </w:r>
      <w:r>
        <w:t>του</w:t>
      </w:r>
      <w:r w:rsidR="009A4E72">
        <w:t xml:space="preserve"> </w:t>
      </w:r>
      <w:r>
        <w:t xml:space="preserve">δεν </w:t>
      </w:r>
      <w:r w:rsidR="009A4E72">
        <w:t>επιτρέπει στον πολίτη να έχει επαρκή εποπτεία τ</w:t>
      </w:r>
      <w:r>
        <w:t xml:space="preserve">ου. </w:t>
      </w:r>
    </w:p>
    <w:p w14:paraId="6A5645EB" w14:textId="47282FBF" w:rsidR="00171F8D" w:rsidRDefault="009A4E72" w:rsidP="00511119">
      <w:pPr>
        <w:pStyle w:val="a3"/>
        <w:numPr>
          <w:ilvl w:val="0"/>
          <w:numId w:val="16"/>
        </w:numPr>
      </w:pPr>
      <w:r>
        <w:t xml:space="preserve"> νομικά επαγγέλματα = λειτουργήματα</w:t>
      </w:r>
    </w:p>
    <w:p w14:paraId="03E36F0E" w14:textId="77777777" w:rsidR="00511119" w:rsidRDefault="00511119" w:rsidP="00511119">
      <w:pPr>
        <w:pStyle w:val="a3"/>
        <w:ind w:left="927"/>
      </w:pPr>
    </w:p>
    <w:p w14:paraId="7B018A80" w14:textId="274985D3" w:rsidR="00CE433D" w:rsidRDefault="00CE433D" w:rsidP="00CE433D">
      <w:pPr>
        <w:pStyle w:val="a3"/>
        <w:numPr>
          <w:ilvl w:val="0"/>
          <w:numId w:val="38"/>
        </w:numPr>
      </w:pPr>
      <w:r>
        <w:t>δικηγόροι = υπηρέτηση της αλήθειας</w:t>
      </w:r>
    </w:p>
    <w:p w14:paraId="28EC0CD7" w14:textId="573FF3D0" w:rsidR="00CE433D" w:rsidRDefault="00CE433D" w:rsidP="00CE433D">
      <w:pPr>
        <w:pStyle w:val="a3"/>
        <w:numPr>
          <w:ilvl w:val="0"/>
          <w:numId w:val="38"/>
        </w:numPr>
      </w:pPr>
      <w:r>
        <w:t>δικαστές = αμεροληψία + αντικειμενικότητα</w:t>
      </w:r>
    </w:p>
    <w:p w14:paraId="19A88B10" w14:textId="44D1EDBF" w:rsidR="00CE433D" w:rsidRDefault="00CE433D" w:rsidP="00CE433D">
      <w:pPr>
        <w:pStyle w:val="a3"/>
        <w:numPr>
          <w:ilvl w:val="0"/>
          <w:numId w:val="38"/>
        </w:numPr>
      </w:pPr>
      <w:r>
        <w:t xml:space="preserve">συμβολαιογράφοι </w:t>
      </w:r>
    </w:p>
    <w:p w14:paraId="2EC8DD07" w14:textId="3E830726" w:rsidR="00CE433D" w:rsidRDefault="00CE433D" w:rsidP="00CE433D">
      <w:pPr>
        <w:pStyle w:val="a3"/>
        <w:numPr>
          <w:ilvl w:val="0"/>
          <w:numId w:val="38"/>
        </w:numPr>
      </w:pPr>
      <w:r>
        <w:t>καθηγητές (νομοδιδάσκαλοι) = αντικειμενικότητα</w:t>
      </w:r>
    </w:p>
    <w:p w14:paraId="23D24ED8" w14:textId="77777777" w:rsidR="00CE433D" w:rsidRDefault="00CE433D"/>
    <w:p w14:paraId="4A8A0316" w14:textId="2BA5460D" w:rsidR="00171F8D" w:rsidRDefault="00171F8D"/>
    <w:p w14:paraId="54E9D7D6" w14:textId="2A0A1BCA" w:rsidR="00171F8D" w:rsidRDefault="00171F8D"/>
    <w:p w14:paraId="60D8CF33" w14:textId="7891C7EB" w:rsidR="00171F8D" w:rsidRDefault="00171F8D"/>
    <w:p w14:paraId="0BAF6DE6" w14:textId="3EB78ED2" w:rsidR="00171F8D" w:rsidRPr="00171F8D" w:rsidRDefault="00171F8D" w:rsidP="00171F8D">
      <w:pPr>
        <w:jc w:val="center"/>
        <w:rPr>
          <w:b/>
          <w:bCs/>
          <w:sz w:val="28"/>
          <w:szCs w:val="28"/>
        </w:rPr>
      </w:pPr>
      <w:r w:rsidRPr="00171F8D">
        <w:rPr>
          <w:b/>
          <w:bCs/>
          <w:sz w:val="28"/>
          <w:szCs w:val="28"/>
        </w:rPr>
        <w:t>§14: νομική θεωρία και πράξη</w:t>
      </w:r>
    </w:p>
    <w:p w14:paraId="7CCE4F56" w14:textId="77777777" w:rsidR="00171F8D" w:rsidRDefault="00171F8D"/>
    <w:p w14:paraId="6DF014E2" w14:textId="6C11E5B5" w:rsidR="00464AB9" w:rsidRDefault="00171F8D" w:rsidP="00F02759">
      <w:pPr>
        <w:spacing w:line="276" w:lineRule="auto"/>
      </w:pPr>
      <w:r>
        <w:t xml:space="preserve">Νομική θεωρία </w:t>
      </w:r>
      <w:r w:rsidR="00232E4D">
        <w:t xml:space="preserve">= </w:t>
      </w:r>
      <w:r>
        <w:t xml:space="preserve">διδάσκοντες σε νομικές &amp; </w:t>
      </w:r>
      <w:r w:rsidR="00232E4D">
        <w:t>συγγραφείς νομικών βιβλίων</w:t>
      </w:r>
    </w:p>
    <w:p w14:paraId="0DB08C4E" w14:textId="4CFBA49F" w:rsidR="00171F8D" w:rsidRDefault="00171F8D" w:rsidP="00F02759">
      <w:pPr>
        <w:spacing w:line="276" w:lineRule="auto"/>
      </w:pPr>
      <w:r>
        <w:t xml:space="preserve">Νομική πράξη </w:t>
      </w:r>
      <w:r w:rsidR="00232E4D">
        <w:t xml:space="preserve">= </w:t>
      </w:r>
      <w:r>
        <w:t>δικαστές / δικηγόροι / συμβολαιογράφοι</w:t>
      </w:r>
    </w:p>
    <w:p w14:paraId="77105AEB" w14:textId="497CD6B1" w:rsidR="00171F8D" w:rsidRDefault="00171F8D" w:rsidP="00F02759">
      <w:pPr>
        <w:spacing w:line="276" w:lineRule="auto"/>
      </w:pPr>
    </w:p>
    <w:p w14:paraId="55451EBD" w14:textId="0357C100" w:rsidR="00171F8D" w:rsidRDefault="00171F8D" w:rsidP="00F02759">
      <w:pPr>
        <w:spacing w:line="276" w:lineRule="auto"/>
      </w:pPr>
      <w:r>
        <w:t xml:space="preserve">Δίκαιο ρυθμίζει την κοινωνική συμβίωση (συμπεριφορά) , τις υπαρκτές περιπτώσεις &amp; όχι τις υποθετικές (θεωρία) </w:t>
      </w:r>
      <w:r>
        <w:sym w:font="Wingdings" w:char="F0E0"/>
      </w:r>
      <w:r>
        <w:t xml:space="preserve"> πρακτικό χαρακτήρα</w:t>
      </w:r>
    </w:p>
    <w:p w14:paraId="5893C2EA" w14:textId="37A96167" w:rsidR="00171F8D" w:rsidRDefault="00171F8D" w:rsidP="00F02759">
      <w:pPr>
        <w:spacing w:line="276" w:lineRule="auto"/>
      </w:pPr>
    </w:p>
    <w:p w14:paraId="44991F25" w14:textId="454035F1" w:rsidR="00057153" w:rsidRDefault="00171F8D" w:rsidP="00F02759">
      <w:pPr>
        <w:spacing w:line="276" w:lineRule="auto"/>
      </w:pPr>
      <w:r w:rsidRPr="00683C2D">
        <w:rPr>
          <w:b/>
          <w:bCs/>
          <w:color w:val="538135" w:themeColor="accent6" w:themeShade="BF"/>
          <w:u w:val="single"/>
        </w:rPr>
        <w:t>Κέρτσμαν</w:t>
      </w:r>
      <w:r w:rsidR="00057153">
        <w:t>:</w:t>
      </w:r>
    </w:p>
    <w:p w14:paraId="00772DCD" w14:textId="3C269C3D" w:rsidR="00057153" w:rsidRDefault="00B45526" w:rsidP="00B45526">
      <w:pPr>
        <w:spacing w:line="276" w:lineRule="auto"/>
      </w:pPr>
      <w:r>
        <w:t>Β</w:t>
      </w:r>
      <w:r w:rsidR="00057153">
        <w:t xml:space="preserve">ασίζεται σε αυτή τη διαφορά θεωρίας-πράξης </w:t>
      </w:r>
      <w:r w:rsidR="00232E4D">
        <w:t>&amp; γενικεύει</w:t>
      </w:r>
      <w:r>
        <w:t>.</w:t>
      </w:r>
    </w:p>
    <w:p w14:paraId="6EBC6508" w14:textId="0F43EEA3" w:rsidR="00057153" w:rsidRDefault="00B45526" w:rsidP="00B45526">
      <w:pPr>
        <w:spacing w:line="276" w:lineRule="auto"/>
      </w:pPr>
      <w:r>
        <w:t>Α</w:t>
      </w:r>
      <w:r w:rsidR="00057153">
        <w:t>κόμη κι αν η θεωρητική (επιστημονική) ενασχόληση με Δίκαιο ήταν εφικτή, δεν θα ήταν κοινωνικά χρήσιμη – διότι σκοπός του Δ = ρύθμιση κοινωνικών σχέσεων (κατ’ εξοχήν πρακτικά ζητήματα)</w:t>
      </w:r>
    </w:p>
    <w:p w14:paraId="13115AE2" w14:textId="45A9C0FF" w:rsidR="00057153" w:rsidRDefault="00057153" w:rsidP="00F02759">
      <w:pPr>
        <w:spacing w:line="276" w:lineRule="auto"/>
      </w:pPr>
    </w:p>
    <w:p w14:paraId="01C2A811" w14:textId="34DA297B" w:rsidR="008C73BF" w:rsidRDefault="008C73BF" w:rsidP="00F02759">
      <w:pPr>
        <w:spacing w:line="276" w:lineRule="auto"/>
      </w:pPr>
      <w:r>
        <w:t>(</w:t>
      </w:r>
      <w:r w:rsidR="00057153">
        <w:t>Απάντηση σε Κέ</w:t>
      </w:r>
      <w:r>
        <w:t>ρ</w:t>
      </w:r>
      <w:r w:rsidR="00057153">
        <w:t>τσμαν</w:t>
      </w:r>
      <w:r>
        <w:t xml:space="preserve">) νομική πράξη δεν είναι ενιαία: </w:t>
      </w:r>
    </w:p>
    <w:p w14:paraId="405C7D81" w14:textId="00247E1B" w:rsidR="008C73BF" w:rsidRDefault="008C73BF" w:rsidP="00F02759">
      <w:pPr>
        <w:pStyle w:val="a3"/>
        <w:numPr>
          <w:ilvl w:val="0"/>
          <w:numId w:val="1"/>
        </w:numPr>
        <w:spacing w:line="276" w:lineRule="auto"/>
      </w:pPr>
      <w:r>
        <w:t xml:space="preserve">νομική </w:t>
      </w:r>
      <w:r w:rsidR="001944C8">
        <w:t>πρακτική</w:t>
      </w:r>
      <w:r>
        <w:t xml:space="preserve"> δικαστή (</w:t>
      </w:r>
      <w:r w:rsidRPr="001944C8">
        <w:rPr>
          <w:color w:val="FF0000"/>
        </w:rPr>
        <w:t>κρατική λειτουργία, δεσμεύει</w:t>
      </w:r>
      <w:r w:rsidR="001944C8" w:rsidRPr="001944C8">
        <w:rPr>
          <w:color w:val="FF0000"/>
        </w:rPr>
        <w:t>, προσωποποίηση της έννομης τάξης ως ρυθμιστή</w:t>
      </w:r>
      <w:r>
        <w:t>)</w:t>
      </w:r>
    </w:p>
    <w:p w14:paraId="307627AE" w14:textId="7948ACBD" w:rsidR="008C73BF" w:rsidRDefault="008C73BF" w:rsidP="00F02759">
      <w:pPr>
        <w:spacing w:line="276" w:lineRule="auto"/>
        <w:ind w:left="360"/>
      </w:pPr>
      <w:r>
        <w:t xml:space="preserve">διαφέρει από </w:t>
      </w:r>
      <w:r w:rsidR="001944C8">
        <w:t>πρακτική</w:t>
      </w:r>
      <w:r>
        <w:t xml:space="preserve"> δικηγόρου/συμβολαιογράφου (</w:t>
      </w:r>
      <w:r w:rsidRPr="001944C8">
        <w:rPr>
          <w:color w:val="FF0000"/>
        </w:rPr>
        <w:t>συμβουλές</w:t>
      </w:r>
      <w:r w:rsidR="00B45526">
        <w:rPr>
          <w:color w:val="FF0000"/>
        </w:rPr>
        <w:t xml:space="preserve"> / </w:t>
      </w:r>
      <w:r w:rsidR="001944C8" w:rsidRPr="001944C8">
        <w:rPr>
          <w:color w:val="FF0000"/>
        </w:rPr>
        <w:t>διάπλαση νομικής πραγματικότητας</w:t>
      </w:r>
      <w:r w:rsidR="002C6000">
        <w:t>)</w:t>
      </w:r>
    </w:p>
    <w:p w14:paraId="3EEF4D5C" w14:textId="0039B6AE" w:rsidR="00057153" w:rsidRDefault="00E26361" w:rsidP="00F02759">
      <w:pPr>
        <w:pStyle w:val="a3"/>
        <w:numPr>
          <w:ilvl w:val="0"/>
          <w:numId w:val="1"/>
        </w:numPr>
        <w:spacing w:line="276" w:lineRule="auto"/>
      </w:pPr>
      <w:r>
        <w:t>ο δικαστής έχει καθήκον = αμερόληπτος (παραμερίζει συμπάθειες) &amp; αντικειμενικός (παραμερίζει άποψη για πως θα έπρεπε να είναι το ισχύον Δ)</w:t>
      </w:r>
    </w:p>
    <w:p w14:paraId="4121E18A" w14:textId="422F1CF9" w:rsidR="00E26361" w:rsidRDefault="00221138" w:rsidP="00F02759">
      <w:pPr>
        <w:pStyle w:val="a3"/>
        <w:numPr>
          <w:ilvl w:val="0"/>
          <w:numId w:val="1"/>
        </w:numPr>
        <w:spacing w:line="276" w:lineRule="auto"/>
      </w:pPr>
      <w:r>
        <w:t>συμβολαιογράφος / δικηγόρος επίσης έχουν καθήκον</w:t>
      </w:r>
      <w:r w:rsidR="00281A95">
        <w:t xml:space="preserve"> (αλήθεια)</w:t>
      </w:r>
      <w:r>
        <w:t xml:space="preserve"> </w:t>
      </w:r>
    </w:p>
    <w:p w14:paraId="08D3736C" w14:textId="454B297B" w:rsidR="00221138" w:rsidRDefault="00221138" w:rsidP="00281A95">
      <w:pPr>
        <w:pStyle w:val="a3"/>
        <w:numPr>
          <w:ilvl w:val="0"/>
          <w:numId w:val="1"/>
        </w:numPr>
        <w:spacing w:line="360" w:lineRule="auto"/>
      </w:pPr>
      <w:r>
        <w:t>νομοδιδάσκοντες επίσης (έντονο σαν του δικαστή)</w:t>
      </w:r>
    </w:p>
    <w:p w14:paraId="74C71993" w14:textId="344F03A2" w:rsidR="009C60F2" w:rsidRDefault="009C60F2" w:rsidP="00281A95">
      <w:pPr>
        <w:pStyle w:val="a3"/>
        <w:numPr>
          <w:ilvl w:val="0"/>
          <w:numId w:val="2"/>
        </w:numPr>
        <w:spacing w:line="276" w:lineRule="auto"/>
      </w:pPr>
      <w:r>
        <w:t xml:space="preserve">σύνδεση νομικής θεωρίας με νομική πράξη = για να μεταχειρίζεται ισότιμα κάθε υπόθεση, ο δικαστής γενικεύει και θεωρητικοποιεί </w:t>
      </w:r>
      <w:r w:rsidR="00281A95">
        <w:t>αιτιολογώντας</w:t>
      </w:r>
      <w:r>
        <w:t xml:space="preserve"> την κρίση του (τα όμοια κρίνονται ως όμοια)</w:t>
      </w:r>
    </w:p>
    <w:p w14:paraId="34644324" w14:textId="39298F5E" w:rsidR="00B26313" w:rsidRDefault="00B26313" w:rsidP="00F02759">
      <w:pPr>
        <w:spacing w:line="276" w:lineRule="auto"/>
      </w:pPr>
    </w:p>
    <w:p w14:paraId="0A6DE264" w14:textId="604DDC08" w:rsidR="00B26313" w:rsidRDefault="00B26313" w:rsidP="00B26313">
      <w:pPr>
        <w:spacing w:line="360" w:lineRule="auto"/>
      </w:pPr>
      <w:r>
        <w:t xml:space="preserve">η </w:t>
      </w:r>
      <w:r w:rsidRPr="007A1163">
        <w:rPr>
          <w:color w:val="FF0000"/>
        </w:rPr>
        <w:t xml:space="preserve">νομική θεωρητική ενασχόληση αποβλέπει </w:t>
      </w:r>
      <w:r>
        <w:t xml:space="preserve">πάντα στην διευκόλυνση αυτών που </w:t>
      </w:r>
      <w:r w:rsidR="007A1163">
        <w:t>ασκούν τις νομικές κρίσεις (</w:t>
      </w:r>
      <w:r w:rsidR="007A1163" w:rsidRPr="007A1163">
        <w:rPr>
          <w:color w:val="FF0000"/>
        </w:rPr>
        <w:t>πρακτική</w:t>
      </w:r>
      <w:r w:rsidR="007A1163">
        <w:t>) &amp; στην αντικειμενικότητα/αμεροληψία τους που από την απόσταση της θεωρίας ενισχύονται</w:t>
      </w:r>
    </w:p>
    <w:p w14:paraId="25FF1AB1" w14:textId="46AFAE79" w:rsidR="007A1163" w:rsidRDefault="007A1163" w:rsidP="00B26313">
      <w:pPr>
        <w:spacing w:line="360" w:lineRule="auto"/>
      </w:pPr>
    </w:p>
    <w:p w14:paraId="6EAFC64D" w14:textId="264D13D9" w:rsidR="00DF4740" w:rsidRDefault="003C65DB" w:rsidP="00B26313">
      <w:pPr>
        <w:spacing w:line="360" w:lineRule="auto"/>
      </w:pPr>
      <w:r>
        <w:t xml:space="preserve">Συνεπώς, </w:t>
      </w:r>
      <w:r w:rsidR="00DF4740">
        <w:t>συνδέει νομική θεωρία – νομική πράξη</w:t>
      </w:r>
    </w:p>
    <w:p w14:paraId="79D05FF6" w14:textId="434718F1" w:rsidR="00DF4740" w:rsidRDefault="00DF4740" w:rsidP="00B26313">
      <w:pPr>
        <w:spacing w:line="360" w:lineRule="auto"/>
      </w:pPr>
      <w:r>
        <w:rPr>
          <w:noProof/>
        </w:rPr>
        <mc:AlternateContent>
          <mc:Choice Requires="wpi">
            <w:drawing>
              <wp:anchor distT="0" distB="0" distL="114300" distR="114300" simplePos="0" relativeHeight="251664384" behindDoc="0" locked="0" layoutInCell="1" allowOverlap="1" wp14:anchorId="5C9817B3" wp14:editId="5B9D16E5">
                <wp:simplePos x="0" y="0"/>
                <wp:positionH relativeFrom="column">
                  <wp:posOffset>779145</wp:posOffset>
                </wp:positionH>
                <wp:positionV relativeFrom="paragraph">
                  <wp:posOffset>-73025</wp:posOffset>
                </wp:positionV>
                <wp:extent cx="1480274" cy="316127"/>
                <wp:effectExtent l="38100" t="38100" r="43815" b="40005"/>
                <wp:wrapNone/>
                <wp:docPr id="1" name="Γραφή 1"/>
                <wp:cNvGraphicFramePr/>
                <a:graphic xmlns:a="http://schemas.openxmlformats.org/drawingml/2006/main">
                  <a:graphicData uri="http://schemas.microsoft.com/office/word/2010/wordprocessingInk">
                    <w14:contentPart bwMode="auto" r:id="rId8">
                      <w14:nvContentPartPr>
                        <w14:cNvContentPartPr/>
                      </w14:nvContentPartPr>
                      <w14:xfrm>
                        <a:off x="0" y="0"/>
                        <a:ext cx="1480274" cy="316127"/>
                      </w14:xfrm>
                    </w14:contentPart>
                  </a:graphicData>
                </a:graphic>
                <wp14:sizeRelH relativeFrom="margin">
                  <wp14:pctWidth>0</wp14:pctWidth>
                </wp14:sizeRelH>
                <wp14:sizeRelV relativeFrom="margin">
                  <wp14:pctHeight>0</wp14:pctHeight>
                </wp14:sizeRelV>
              </wp:anchor>
            </w:drawing>
          </mc:Choice>
          <mc:Fallback>
            <w:pict>
              <v:shapetype w14:anchorId="132318F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Γραφή 1" o:spid="_x0000_s1026" type="#_x0000_t75" style="position:absolute;margin-left:60.65pt;margin-top:-6.45pt;width:117.95pt;height:26.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">
                <v:imagedata r:id="rId9" o:title=""/>
              </v:shape>
            </w:pict>
          </mc:Fallback>
        </mc:AlternateContent>
      </w:r>
    </w:p>
    <w:p w14:paraId="6DAA2EDF" w14:textId="69ED25C3" w:rsidR="00E629BB" w:rsidRDefault="00DF4740" w:rsidP="00B26313">
      <w:pPr>
        <w:spacing w:line="360" w:lineRule="auto"/>
      </w:pPr>
      <w:r>
        <w:t>δικαιοδοτική πράξη</w:t>
      </w:r>
      <w:r w:rsidR="00B45526">
        <w:t xml:space="preserve"> </w:t>
      </w:r>
      <w:r>
        <w:t xml:space="preserve">= </w:t>
      </w:r>
      <w:r w:rsidR="00281A95">
        <w:t xml:space="preserve">περιέχει τη </w:t>
      </w:r>
      <w:r w:rsidRPr="00DF4740">
        <w:rPr>
          <w:color w:val="FF0000"/>
        </w:rPr>
        <w:t>δικαστική κρίση</w:t>
      </w:r>
      <w:r>
        <w:t xml:space="preserve"> (</w:t>
      </w:r>
      <w:r w:rsidR="00B45526">
        <w:t>στόχος</w:t>
      </w:r>
      <w:r>
        <w:t xml:space="preserve"> η διευθέτηση σχέσεων σύμφωνα με το ισχύον Δίκαιο) ως αυθεντία (πολιτειακό όργανο)</w:t>
      </w:r>
      <w:r w:rsidR="003C65DB">
        <w:t>…</w:t>
      </w:r>
    </w:p>
    <w:p w14:paraId="49CEAB8A" w14:textId="630F60A8" w:rsidR="00B45526" w:rsidRDefault="00B45526" w:rsidP="00B26313">
      <w:pPr>
        <w:spacing w:line="360" w:lineRule="auto"/>
      </w:pPr>
      <w:r>
        <w:t xml:space="preserve">Χωρίς το εξωτερικό περίβλημα της αυθεντίας </w:t>
      </w:r>
      <w:r>
        <w:sym w:font="Wingdings" w:char="F0E0"/>
      </w:r>
      <w:r>
        <w:t xml:space="preserve"> νομική κρίση</w:t>
      </w:r>
    </w:p>
    <w:p w14:paraId="5FFBF9FA" w14:textId="77777777" w:rsidR="00CA5920" w:rsidRPr="002D638E" w:rsidRDefault="00CA5920" w:rsidP="00B26313">
      <w:pPr>
        <w:spacing w:line="360" w:lineRule="auto"/>
      </w:pPr>
    </w:p>
    <w:p w14:paraId="5B3CCAE7" w14:textId="36172A8D" w:rsidR="003C65DB" w:rsidRPr="003C65DB" w:rsidRDefault="003C65DB" w:rsidP="003C65DB">
      <w:pPr>
        <w:spacing w:line="360" w:lineRule="auto"/>
        <w:jc w:val="center"/>
        <w:rPr>
          <w:b/>
          <w:bCs/>
          <w:sz w:val="28"/>
          <w:szCs w:val="28"/>
        </w:rPr>
      </w:pPr>
      <w:r w:rsidRPr="003C65DB">
        <w:rPr>
          <w:b/>
          <w:bCs/>
          <w:sz w:val="28"/>
          <w:szCs w:val="28"/>
        </w:rPr>
        <w:lastRenderedPageBreak/>
        <w:t>§15: δικαιοδοτική πράξη</w:t>
      </w:r>
    </w:p>
    <w:p w14:paraId="7008BC50" w14:textId="63A6532C" w:rsidR="00057153" w:rsidRDefault="00057153"/>
    <w:p w14:paraId="7ED1A8C8" w14:textId="52C81D5C" w:rsidR="003C65DB" w:rsidRDefault="00195B07" w:rsidP="00195B07">
      <w:pPr>
        <w:spacing w:line="360" w:lineRule="auto"/>
      </w:pPr>
      <w:r>
        <w:t xml:space="preserve">= </w:t>
      </w:r>
      <w:r w:rsidR="00AF56A3">
        <w:t xml:space="preserve">νοητικές </w:t>
      </w:r>
      <w:r>
        <w:t xml:space="preserve">ενέργειες του δικαστή ώστε να βρει </w:t>
      </w:r>
      <w:r w:rsidR="00AF56A3">
        <w:t xml:space="preserve">πως </w:t>
      </w:r>
      <w:r>
        <w:t>θα ρυθμίσει τη συγκεκριμένη περίπτωση με βάση το ισχύον δίκαιο</w:t>
      </w:r>
    </w:p>
    <w:p w14:paraId="1365FEB0" w14:textId="77777777" w:rsidR="00A2084B" w:rsidRPr="00CA5920" w:rsidRDefault="00A2084B" w:rsidP="00195B07">
      <w:pPr>
        <w:spacing w:line="360" w:lineRule="auto"/>
      </w:pPr>
    </w:p>
    <w:p w14:paraId="29C506B1" w14:textId="1F6C1F79" w:rsidR="00195B07" w:rsidRPr="00AF56A3" w:rsidRDefault="00195B07" w:rsidP="00195B07">
      <w:pPr>
        <w:spacing w:line="360" w:lineRule="auto"/>
      </w:pPr>
      <w:r>
        <w:t xml:space="preserve">Τελική κρίση δικαστή = </w:t>
      </w:r>
      <w:r w:rsidRPr="00195B07">
        <w:rPr>
          <w:color w:val="FF0000"/>
        </w:rPr>
        <w:t>δικαστική απόφαση</w:t>
      </w:r>
      <w:r w:rsidR="00AF56A3">
        <w:rPr>
          <w:color w:val="FF0000"/>
        </w:rPr>
        <w:t xml:space="preserve"> </w:t>
      </w:r>
      <w:r w:rsidR="00AF56A3" w:rsidRPr="00AF56A3">
        <w:t>(μέρος δικαιοδοτικής πράξης)</w:t>
      </w:r>
    </w:p>
    <w:p w14:paraId="4D7B4714" w14:textId="3E73C830" w:rsidR="00F02759" w:rsidRDefault="00F02759" w:rsidP="00F02759">
      <w:pPr>
        <w:spacing w:line="360" w:lineRule="auto"/>
      </w:pPr>
      <w:r>
        <w:rPr>
          <w:noProof/>
        </w:rPr>
        <mc:AlternateContent>
          <mc:Choice Requires="wpi">
            <w:drawing>
              <wp:anchor distT="0" distB="0" distL="114300" distR="114300" simplePos="0" relativeHeight="251668480" behindDoc="0" locked="0" layoutInCell="1" allowOverlap="1" wp14:anchorId="6F7616C3" wp14:editId="69523CC9">
                <wp:simplePos x="0" y="0"/>
                <wp:positionH relativeFrom="column">
                  <wp:posOffset>717698</wp:posOffset>
                </wp:positionH>
                <wp:positionV relativeFrom="paragraph">
                  <wp:posOffset>-35560</wp:posOffset>
                </wp:positionV>
                <wp:extent cx="845037" cy="297815"/>
                <wp:effectExtent l="38100" t="38100" r="44450" b="45085"/>
                <wp:wrapNone/>
                <wp:docPr id="10" name="Γραφή 10"/>
                <wp:cNvGraphicFramePr/>
                <a:graphic xmlns:a="http://schemas.openxmlformats.org/drawingml/2006/main">
                  <a:graphicData uri="http://schemas.microsoft.com/office/word/2010/wordprocessingInk">
                    <w14:contentPart bwMode="auto" r:id="rId10">
                      <w14:nvContentPartPr>
                        <w14:cNvContentPartPr/>
                      </w14:nvContentPartPr>
                      <w14:xfrm>
                        <a:off x="0" y="0"/>
                        <a:ext cx="845037" cy="297815"/>
                      </w14:xfrm>
                    </w14:contentPart>
                  </a:graphicData>
                </a:graphic>
                <wp14:sizeRelH relativeFrom="margin">
                  <wp14:pctWidth>0</wp14:pctWidth>
                </wp14:sizeRelH>
                <wp14:sizeRelV relativeFrom="margin">
                  <wp14:pctHeight>0</wp14:pctHeight>
                </wp14:sizeRelV>
              </wp:anchor>
            </w:drawing>
          </mc:Choice>
          <mc:Fallback>
            <w:pict>
              <v:shape w14:anchorId="688ADE97" id="Γραφή 10" o:spid="_x0000_s1026" type="#_x0000_t75" style="position:absolute;margin-left:55.8pt;margin-top:-3.5pt;width:68pt;height:24.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">
                <v:imagedata r:id="rId11" o:title=""/>
              </v:shape>
            </w:pict>
          </mc:Fallback>
        </mc:AlternateContent>
      </w:r>
      <w:r>
        <w:rPr>
          <w:noProof/>
        </w:rPr>
        <mc:AlternateContent>
          <mc:Choice Requires="wpi">
            <w:drawing>
              <wp:anchor distT="0" distB="0" distL="114300" distR="114300" simplePos="0" relativeHeight="251669504" behindDoc="0" locked="0" layoutInCell="1" allowOverlap="1" wp14:anchorId="3C2AA0AF" wp14:editId="7733B603">
                <wp:simplePos x="0" y="0"/>
                <wp:positionH relativeFrom="column">
                  <wp:posOffset>2672080</wp:posOffset>
                </wp:positionH>
                <wp:positionV relativeFrom="paragraph">
                  <wp:posOffset>-5715</wp:posOffset>
                </wp:positionV>
                <wp:extent cx="448576" cy="268029"/>
                <wp:effectExtent l="38100" t="38100" r="34290" b="36830"/>
                <wp:wrapNone/>
                <wp:docPr id="11" name="Γραφή 11"/>
                <wp:cNvGraphicFramePr/>
                <a:graphic xmlns:a="http://schemas.openxmlformats.org/drawingml/2006/main">
                  <a:graphicData uri="http://schemas.microsoft.com/office/word/2010/wordprocessingInk">
                    <w14:contentPart bwMode="auto" r:id="rId12">
                      <w14:nvContentPartPr>
                        <w14:cNvContentPartPr/>
                      </w14:nvContentPartPr>
                      <w14:xfrm>
                        <a:off x="0" y="0"/>
                        <a:ext cx="448576" cy="268029"/>
                      </w14:xfrm>
                    </w14:contentPart>
                  </a:graphicData>
                </a:graphic>
                <wp14:sizeRelH relativeFrom="margin">
                  <wp14:pctWidth>0</wp14:pctWidth>
                </wp14:sizeRelH>
                <wp14:sizeRelV relativeFrom="margin">
                  <wp14:pctHeight>0</wp14:pctHeight>
                </wp14:sizeRelV>
              </wp:anchor>
            </w:drawing>
          </mc:Choice>
          <mc:Fallback>
            <w:pict>
              <v:shape w14:anchorId="2CD885E0" id="Γραφή 11" o:spid="_x0000_s1026" type="#_x0000_t75" style="position:absolute;margin-left:209.7pt;margin-top:-1.15pt;width:36.7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">
                <v:imagedata r:id="rId13" o:title=""/>
              </v:shape>
            </w:pict>
          </mc:Fallback>
        </mc:AlternateContent>
      </w:r>
    </w:p>
    <w:p w14:paraId="5021211E" w14:textId="7AD3B692" w:rsidR="00E5794B" w:rsidRDefault="003D1813" w:rsidP="00F02759">
      <w:pPr>
        <w:spacing w:line="360" w:lineRule="auto"/>
      </w:pPr>
      <w:r>
        <w:rPr>
          <w:noProof/>
        </w:rPr>
        <mc:AlternateContent>
          <mc:Choice Requires="wpi">
            <w:drawing>
              <wp:anchor distT="0" distB="0" distL="114300" distR="114300" simplePos="0" relativeHeight="251670528" behindDoc="0" locked="0" layoutInCell="1" allowOverlap="1" wp14:anchorId="0DB99E68" wp14:editId="1B8531C7">
                <wp:simplePos x="0" y="0"/>
                <wp:positionH relativeFrom="column">
                  <wp:posOffset>2971800</wp:posOffset>
                </wp:positionH>
                <wp:positionV relativeFrom="paragraph">
                  <wp:posOffset>-111760</wp:posOffset>
                </wp:positionV>
                <wp:extent cx="1733107" cy="679923"/>
                <wp:effectExtent l="38100" t="38100" r="32385" b="44450"/>
                <wp:wrapNone/>
                <wp:docPr id="12" name="Γραφή 12"/>
                <wp:cNvGraphicFramePr/>
                <a:graphic xmlns:a="http://schemas.openxmlformats.org/drawingml/2006/main">
                  <a:graphicData uri="http://schemas.microsoft.com/office/word/2010/wordprocessingInk">
                    <w14:contentPart bwMode="auto" r:id="rId14">
                      <w14:nvContentPartPr>
                        <w14:cNvContentPartPr/>
                      </w14:nvContentPartPr>
                      <w14:xfrm>
                        <a:off x="0" y="0"/>
                        <a:ext cx="1733107" cy="679923"/>
                      </w14:xfrm>
                    </w14:contentPart>
                  </a:graphicData>
                </a:graphic>
                <wp14:sizeRelH relativeFrom="margin">
                  <wp14:pctWidth>0</wp14:pctWidth>
                </wp14:sizeRelH>
                <wp14:sizeRelV relativeFrom="margin">
                  <wp14:pctHeight>0</wp14:pctHeight>
                </wp14:sizeRelV>
              </wp:anchor>
            </w:drawing>
          </mc:Choice>
          <mc:Fallback>
            <w:pict>
              <v:shape w14:anchorId="2CCF6D46" id="Γραφή 12" o:spid="_x0000_s1026" type="#_x0000_t75" style="position:absolute;margin-left:233.3pt;margin-top:-9.5pt;width:137.85pt;height: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">
                <v:imagedata r:id="rId15" o:title=""/>
              </v:shape>
            </w:pict>
          </mc:Fallback>
        </mc:AlternateContent>
      </w:r>
      <w:r w:rsidR="00E5794B">
        <w:rPr>
          <w:color w:val="FF0000"/>
          <w:u w:val="single"/>
        </w:rPr>
        <w:t>δ</w:t>
      </w:r>
      <w:r w:rsidR="00E5794B" w:rsidRPr="00E5794B">
        <w:rPr>
          <w:color w:val="FF0000"/>
          <w:u w:val="single"/>
        </w:rPr>
        <w:t>ιατακτικό</w:t>
      </w:r>
      <w:r w:rsidR="00E5794B">
        <w:t>:</w:t>
      </w:r>
    </w:p>
    <w:p w14:paraId="20C6ECB8" w14:textId="44E0B1D7" w:rsidR="00E5794B" w:rsidRDefault="00E5794B">
      <w:r>
        <w:t>ρύθμιση της σχέσης με πολιτειακή αυθεντία</w:t>
      </w:r>
    </w:p>
    <w:p w14:paraId="25EFD4AE" w14:textId="664CEF79" w:rsidR="00E5794B" w:rsidRDefault="00E5794B">
      <w:r>
        <w:t>(τι πρέπει να γίνει)</w:t>
      </w:r>
    </w:p>
    <w:p w14:paraId="35C90F7B" w14:textId="616567BF" w:rsidR="00464AB9" w:rsidRDefault="00E5794B" w:rsidP="00F02759">
      <w:pPr>
        <w:jc w:val="right"/>
      </w:pPr>
      <w:r w:rsidRPr="00E5794B">
        <w:rPr>
          <w:color w:val="FF0000"/>
        </w:rPr>
        <w:t>Σκεπτικό</w:t>
      </w:r>
      <w:r>
        <w:t>:</w:t>
      </w:r>
    </w:p>
    <w:p w14:paraId="5F4425B0" w14:textId="13F6A6E6" w:rsidR="00E5794B" w:rsidRDefault="00E5794B" w:rsidP="00E5794B">
      <w:pPr>
        <w:jc w:val="right"/>
      </w:pPr>
      <w:r>
        <w:t>αιτιολόγηση του διατακτικού</w:t>
      </w:r>
    </w:p>
    <w:p w14:paraId="786D7EB9" w14:textId="4DD71896" w:rsidR="00E5794B" w:rsidRDefault="00E5794B" w:rsidP="00E5794B">
      <w:pPr>
        <w:jc w:val="right"/>
      </w:pPr>
      <w:r>
        <w:t>(γιατί πρέπει να γίνει αυτό)</w:t>
      </w:r>
    </w:p>
    <w:p w14:paraId="3F3A4080" w14:textId="38C9415F" w:rsidR="00464AB9" w:rsidRDefault="00464AB9"/>
    <w:p w14:paraId="35CF8340" w14:textId="7D953E34" w:rsidR="00464AB9" w:rsidRDefault="00464AB9"/>
    <w:p w14:paraId="68F337DC" w14:textId="72726D25" w:rsidR="000675CA" w:rsidRDefault="000675CA">
      <w:r>
        <w:t>Δίκη = σειρά προκαθορισμένων πράξεων (διαδικασία)</w:t>
      </w:r>
    </w:p>
    <w:p w14:paraId="2AD222D9" w14:textId="22F635F6" w:rsidR="000675CA" w:rsidRDefault="000675CA">
      <w:r>
        <w:t>Ρυθμίζεται από το Δικονομικό Δίκαιο</w:t>
      </w:r>
    </w:p>
    <w:p w14:paraId="5A80E985" w14:textId="1E8B7447" w:rsidR="00AF74AF" w:rsidRDefault="00AF74AF"/>
    <w:p w14:paraId="75970390" w14:textId="53925829" w:rsidR="00464AB9" w:rsidRDefault="00AF74AF">
      <w:r>
        <w:t xml:space="preserve">δικαιοδοτική πράξη = ξεκινά όταν ο δικαστής </w:t>
      </w:r>
      <w:r w:rsidR="00D559E9">
        <w:t>μαθαίνει τα στοιχεία της υπόθεσης</w:t>
      </w:r>
    </w:p>
    <w:p w14:paraId="23CA5739" w14:textId="0DE80836" w:rsidR="00464AB9" w:rsidRDefault="00464AB9"/>
    <w:p w14:paraId="198FB678" w14:textId="4E5FDE27" w:rsidR="00D559E9" w:rsidRDefault="00D559E9">
      <w:r>
        <w:t xml:space="preserve">στοιχεία = </w:t>
      </w:r>
    </w:p>
    <w:p w14:paraId="131FD527" w14:textId="0B723CBC" w:rsidR="00D559E9" w:rsidRDefault="00D559E9" w:rsidP="00D559E9">
      <w:pPr>
        <w:pStyle w:val="a3"/>
        <w:numPr>
          <w:ilvl w:val="0"/>
          <w:numId w:val="4"/>
        </w:numPr>
      </w:pPr>
      <w:r>
        <w:t xml:space="preserve">ισχυρισμοί για τα </w:t>
      </w:r>
      <w:r w:rsidR="008460C7">
        <w:t>γεγονότα</w:t>
      </w:r>
      <w:r>
        <w:t xml:space="preserve">    </w:t>
      </w:r>
    </w:p>
    <w:p w14:paraId="7DEB1EB0" w14:textId="3439C7CD" w:rsidR="00D559E9" w:rsidRDefault="00D559E9" w:rsidP="00D559E9">
      <w:pPr>
        <w:pStyle w:val="a3"/>
        <w:numPr>
          <w:ilvl w:val="0"/>
          <w:numId w:val="2"/>
        </w:numPr>
      </w:pPr>
      <w:r>
        <w:t>δικαστής ελέγχει αν αληθεύουν ή όχι</w:t>
      </w:r>
      <w:r w:rsidR="008460C7">
        <w:t xml:space="preserve"> (</w:t>
      </w:r>
      <w:r w:rsidR="008460C7" w:rsidRPr="008460C7">
        <w:rPr>
          <w:color w:val="FF0000"/>
        </w:rPr>
        <w:t>πραγματικά ζητήματα</w:t>
      </w:r>
      <w:r w:rsidR="008460C7">
        <w:t>)</w:t>
      </w:r>
    </w:p>
    <w:p w14:paraId="612EB052" w14:textId="77777777" w:rsidR="00D559E9" w:rsidRDefault="00D559E9" w:rsidP="00D559E9">
      <w:pPr>
        <w:pStyle w:val="a3"/>
      </w:pPr>
    </w:p>
    <w:p w14:paraId="225DF4D8" w14:textId="6E308B33" w:rsidR="00D559E9" w:rsidRDefault="008460C7" w:rsidP="00D559E9">
      <w:pPr>
        <w:pStyle w:val="a3"/>
        <w:numPr>
          <w:ilvl w:val="0"/>
          <w:numId w:val="4"/>
        </w:numPr>
      </w:pPr>
      <w:r>
        <w:t xml:space="preserve">αίτημα </w:t>
      </w:r>
      <w:r w:rsidR="00CE3C0D">
        <w:t>(</w:t>
      </w:r>
      <w:r>
        <w:t>διάδικου</w:t>
      </w:r>
      <w:r w:rsidR="00CE3C0D">
        <w:t>/εισαγγελέα)</w:t>
      </w:r>
      <w:r>
        <w:t xml:space="preserve"> προς δικαστήριο (πχ αναγνώριση, ακύρωση, αποζημίωση)</w:t>
      </w:r>
    </w:p>
    <w:p w14:paraId="69F25AA9" w14:textId="0F997750" w:rsidR="008460C7" w:rsidRDefault="008460C7" w:rsidP="008460C7">
      <w:pPr>
        <w:pStyle w:val="a3"/>
        <w:numPr>
          <w:ilvl w:val="0"/>
          <w:numId w:val="2"/>
        </w:numPr>
      </w:pPr>
      <w:r>
        <w:t>δικαστής λέει τι προβλέπει το ισχύον δίκαιο (</w:t>
      </w:r>
      <w:r w:rsidRPr="008460C7">
        <w:rPr>
          <w:color w:val="FF0000"/>
        </w:rPr>
        <w:t>νομικά ζητήματα</w:t>
      </w:r>
      <w:r>
        <w:t xml:space="preserve">) </w:t>
      </w:r>
    </w:p>
    <w:p w14:paraId="0D82F5F5" w14:textId="07F27E32" w:rsidR="008460C7" w:rsidRDefault="008460C7" w:rsidP="003D1813">
      <w:pPr>
        <w:spacing w:line="360" w:lineRule="auto"/>
      </w:pPr>
    </w:p>
    <w:p w14:paraId="5EDC9642" w14:textId="29F605C9" w:rsidR="00213B56" w:rsidRDefault="008460C7" w:rsidP="003D1813">
      <w:pPr>
        <w:spacing w:line="276" w:lineRule="auto"/>
      </w:pPr>
      <w:r>
        <w:t xml:space="preserve">Ο δικαστής </w:t>
      </w:r>
      <w:r w:rsidR="00CE3C0D">
        <w:t>κρίνει (με βάση τα π</w:t>
      </w:r>
      <w:r w:rsidR="003D1813">
        <w:t>ραγματικά</w:t>
      </w:r>
      <w:r w:rsidR="00CE3C0D">
        <w:t xml:space="preserve"> &amp; ν</w:t>
      </w:r>
      <w:r w:rsidR="003D1813">
        <w:t>ομικά</w:t>
      </w:r>
      <w:r w:rsidR="00CE3C0D">
        <w:t xml:space="preserve"> ζητήματα) αν θα αποδεχτεί το αίτημα</w:t>
      </w:r>
      <w:r w:rsidR="003D1813">
        <w:t>.</w:t>
      </w:r>
    </w:p>
    <w:p w14:paraId="48DD14AE" w14:textId="646F3206" w:rsidR="003D1813" w:rsidRDefault="003D1813" w:rsidP="003D1813">
      <w:pPr>
        <w:spacing w:line="276" w:lineRule="auto"/>
      </w:pPr>
    </w:p>
    <w:p w14:paraId="18DEEFB7" w14:textId="77777777" w:rsidR="003D1813" w:rsidRDefault="003D1813" w:rsidP="003D1813">
      <w:pPr>
        <w:spacing w:line="276" w:lineRule="auto"/>
      </w:pPr>
    </w:p>
    <w:p w14:paraId="16CDA02A" w14:textId="2FC911B1" w:rsidR="00213B56" w:rsidRDefault="00DF7D33" w:rsidP="003D1813">
      <w:pPr>
        <w:spacing w:line="276" w:lineRule="auto"/>
      </w:pPr>
      <w:r>
        <w:t xml:space="preserve">Α. </w:t>
      </w:r>
      <w:r w:rsidR="00213B56">
        <w:t xml:space="preserve">πραγματικά </w:t>
      </w:r>
      <w:r>
        <w:t xml:space="preserve">περιστατικά = ατομική &amp; </w:t>
      </w:r>
      <w:r w:rsidRPr="00343524">
        <w:rPr>
          <w:color w:val="FF0000"/>
        </w:rPr>
        <w:t>συγκεκριμένη</w:t>
      </w:r>
      <w:r>
        <w:t xml:space="preserve"> περίπτωση</w:t>
      </w:r>
    </w:p>
    <w:p w14:paraId="297D9A6D" w14:textId="3FEC17A5" w:rsidR="00DF7D33" w:rsidRDefault="00DF7D33" w:rsidP="003D1813">
      <w:pPr>
        <w:spacing w:line="360" w:lineRule="auto"/>
      </w:pPr>
      <w:r>
        <w:t xml:space="preserve">Β. κανόνες Δικαίου = </w:t>
      </w:r>
      <w:r w:rsidRPr="00343524">
        <w:rPr>
          <w:color w:val="FF0000"/>
        </w:rPr>
        <w:t xml:space="preserve">γενικοί </w:t>
      </w:r>
      <w:r>
        <w:t>&amp; αφηρημένοι</w:t>
      </w:r>
    </w:p>
    <w:p w14:paraId="5F53ECE8" w14:textId="0F321A2F" w:rsidR="00DF7D33" w:rsidRDefault="00DF7D33" w:rsidP="003D1813">
      <w:pPr>
        <w:spacing w:line="360" w:lineRule="auto"/>
      </w:pPr>
    </w:p>
    <w:p w14:paraId="10232637" w14:textId="08A9FEF8" w:rsidR="00343524" w:rsidRDefault="00343524" w:rsidP="003D1813">
      <w:pPr>
        <w:spacing w:line="360" w:lineRule="auto"/>
      </w:pPr>
      <w:r>
        <w:t>πορεία δικαστή:</w:t>
      </w:r>
    </w:p>
    <w:p w14:paraId="705C58A3" w14:textId="1F4CAED1" w:rsidR="00DF7D33" w:rsidRDefault="00A2084B" w:rsidP="003D1813">
      <w:pPr>
        <w:spacing w:line="360" w:lineRule="auto"/>
      </w:pPr>
      <w:r>
        <w:t>ατομικό</w:t>
      </w:r>
      <w:r w:rsidR="00DF7D33">
        <w:t xml:space="preserve"> </w:t>
      </w:r>
      <w:r w:rsidR="00DF7D33">
        <w:sym w:font="Wingdings" w:char="F0E0"/>
      </w:r>
      <w:r w:rsidR="00DF7D33">
        <w:t xml:space="preserve"> </w:t>
      </w:r>
      <w:r>
        <w:t>γενικό</w:t>
      </w:r>
      <w:r w:rsidR="00DF7D33">
        <w:t xml:space="preserve"> = </w:t>
      </w:r>
      <w:r w:rsidR="00DF7D33" w:rsidRPr="00FB3EC0">
        <w:rPr>
          <w:b/>
          <w:bCs/>
          <w:color w:val="538135" w:themeColor="accent6" w:themeShade="BF"/>
        </w:rPr>
        <w:t>εφαρμογή</w:t>
      </w:r>
      <w:r w:rsidR="00DF7D33" w:rsidRPr="00FB3EC0">
        <w:rPr>
          <w:color w:val="538135" w:themeColor="accent6" w:themeShade="BF"/>
        </w:rPr>
        <w:t xml:space="preserve"> </w:t>
      </w:r>
      <w:r w:rsidR="00DF7D33">
        <w:t>των κανόνων δικαίου</w:t>
      </w:r>
    </w:p>
    <w:p w14:paraId="06D71A76" w14:textId="0F30D972" w:rsidR="00DF7D33" w:rsidRDefault="00A2084B" w:rsidP="003D1813">
      <w:pPr>
        <w:spacing w:line="360" w:lineRule="auto"/>
      </w:pPr>
      <w:r>
        <w:t>γενικό</w:t>
      </w:r>
      <w:r w:rsidR="00DF7D33">
        <w:t xml:space="preserve"> </w:t>
      </w:r>
      <w:r w:rsidR="00DF7D33">
        <w:sym w:font="Wingdings" w:char="F0E0"/>
      </w:r>
      <w:r w:rsidR="00DF7D33">
        <w:t xml:space="preserve"> </w:t>
      </w:r>
      <w:r>
        <w:t>ατομικό</w:t>
      </w:r>
      <w:r w:rsidR="00DF7D33">
        <w:t xml:space="preserve"> = </w:t>
      </w:r>
      <w:r w:rsidR="00DF7D33" w:rsidRPr="00FB3EC0">
        <w:rPr>
          <w:b/>
          <w:bCs/>
          <w:color w:val="538135" w:themeColor="accent6" w:themeShade="BF"/>
        </w:rPr>
        <w:t>ερμηνεία</w:t>
      </w:r>
      <w:r w:rsidR="00DF7D33" w:rsidRPr="00FB3EC0">
        <w:rPr>
          <w:color w:val="538135" w:themeColor="accent6" w:themeShade="BF"/>
        </w:rPr>
        <w:t xml:space="preserve"> </w:t>
      </w:r>
      <w:r w:rsidR="00DF7D33">
        <w:t>των κανόνων δικαίου</w:t>
      </w:r>
    </w:p>
    <w:p w14:paraId="7A990454" w14:textId="6A6AADFA" w:rsidR="00DF7D33" w:rsidRDefault="00DF7D33" w:rsidP="008460C7"/>
    <w:p w14:paraId="19A12E88" w14:textId="5350C20A" w:rsidR="00DF7D33" w:rsidRDefault="00DF7D33" w:rsidP="008460C7">
      <w:r>
        <w:t xml:space="preserve">δεν επιλέγει μία διότι </w:t>
      </w:r>
      <w:r w:rsidR="00343524">
        <w:t>συνδέονται</w:t>
      </w:r>
    </w:p>
    <w:p w14:paraId="7E17117B" w14:textId="56068B8D" w:rsidR="00343524" w:rsidRDefault="00343524" w:rsidP="008460C7"/>
    <w:p w14:paraId="54248167" w14:textId="17853CD0" w:rsidR="00343524" w:rsidRDefault="00343524" w:rsidP="008460C7"/>
    <w:p w14:paraId="6D7ABCB8" w14:textId="048CB6E3" w:rsidR="00343524" w:rsidRPr="00683C2D" w:rsidRDefault="00683C2D" w:rsidP="00683C2D">
      <w:pPr>
        <w:jc w:val="center"/>
        <w:rPr>
          <w:b/>
          <w:bCs/>
          <w:sz w:val="28"/>
          <w:szCs w:val="28"/>
        </w:rPr>
      </w:pPr>
      <w:r w:rsidRPr="00683C2D">
        <w:rPr>
          <w:b/>
          <w:bCs/>
          <w:sz w:val="28"/>
          <w:szCs w:val="28"/>
        </w:rPr>
        <w:t>§</w:t>
      </w:r>
      <w:r w:rsidR="00343524" w:rsidRPr="00683C2D">
        <w:rPr>
          <w:b/>
          <w:bCs/>
          <w:sz w:val="28"/>
          <w:szCs w:val="28"/>
        </w:rPr>
        <w:t>16: εφαρμογή του ισχύοντος δικαίου</w:t>
      </w:r>
    </w:p>
    <w:p w14:paraId="74D7D49A" w14:textId="1C6AD43B" w:rsidR="00DF7D33" w:rsidRDefault="00D8506C" w:rsidP="00D8506C">
      <w:pPr>
        <w:jc w:val="right"/>
      </w:pPr>
      <w:r w:rsidRPr="00D8506C">
        <w:rPr>
          <w:color w:val="7030A0"/>
          <w:sz w:val="32"/>
          <w:szCs w:val="32"/>
        </w:rPr>
        <w:t>ανολοκλήρωτη §</w:t>
      </w:r>
    </w:p>
    <w:p w14:paraId="5A8679F1" w14:textId="21E48FB5" w:rsidR="00DF7D33" w:rsidRDefault="00B542AF" w:rsidP="008460C7">
      <w:pPr>
        <w:rPr>
          <w:u w:val="single"/>
        </w:rPr>
      </w:pPr>
      <w:r w:rsidRPr="00B542AF">
        <w:rPr>
          <w:u w:val="single"/>
        </w:rPr>
        <w:t>Βήματα</w:t>
      </w:r>
      <w:r w:rsidR="00A47BE7">
        <w:rPr>
          <w:u w:val="single"/>
        </w:rPr>
        <w:t xml:space="preserve"> =</w:t>
      </w:r>
    </w:p>
    <w:p w14:paraId="40C48EFD" w14:textId="77777777" w:rsidR="00B542AF" w:rsidRPr="00B542AF" w:rsidRDefault="00B542AF" w:rsidP="008460C7">
      <w:pPr>
        <w:rPr>
          <w:u w:val="single"/>
        </w:rPr>
      </w:pPr>
    </w:p>
    <w:p w14:paraId="6C337EAC" w14:textId="0D8E56A6" w:rsidR="00EF6D25" w:rsidRDefault="00B542AF" w:rsidP="00A47BE7">
      <w:pPr>
        <w:pStyle w:val="a3"/>
        <w:numPr>
          <w:ilvl w:val="0"/>
          <w:numId w:val="39"/>
        </w:numPr>
      </w:pPr>
      <w:r w:rsidRPr="00EF6D25">
        <w:rPr>
          <w:b/>
          <w:bCs/>
          <w:color w:val="538135" w:themeColor="accent6" w:themeShade="BF"/>
        </w:rPr>
        <w:t>απόδειξη:</w:t>
      </w:r>
      <w:r w:rsidR="00A47BE7" w:rsidRPr="00EF6D25">
        <w:rPr>
          <w:color w:val="538135" w:themeColor="accent6" w:themeShade="BF"/>
        </w:rPr>
        <w:t xml:space="preserve"> </w:t>
      </w:r>
      <w:r w:rsidR="00A47BE7">
        <w:t xml:space="preserve">έλεγχος της αλήθειας των ισχυρισμών των διαδίκων </w:t>
      </w:r>
      <w:r w:rsidR="00A47BE7">
        <w:sym w:font="Wingdings" w:char="F0E0"/>
      </w:r>
      <w:r w:rsidR="00A47BE7">
        <w:t xml:space="preserve"> δε γίνεται και δε χρειάζεται πλήρης βεβαιότητα </w:t>
      </w:r>
      <w:r w:rsidR="00A47BE7">
        <w:sym w:font="Wingdings" w:char="F0E0"/>
      </w:r>
      <w:r w:rsidR="00A47BE7">
        <w:t xml:space="preserve"> αρκεί ο βαθμός της να δικαιολογεί την δικαιοδοτική πράξη.</w:t>
      </w:r>
      <w:r w:rsidR="00EF6D25">
        <w:t xml:space="preserve"> </w:t>
      </w:r>
    </w:p>
    <w:p w14:paraId="289EE51D" w14:textId="77777777" w:rsidR="006F42D8" w:rsidRDefault="006F42D8" w:rsidP="006F42D8">
      <w:pPr>
        <w:pStyle w:val="a3"/>
      </w:pPr>
    </w:p>
    <w:p w14:paraId="443CF0FC" w14:textId="0A33E835" w:rsidR="00A47BE7" w:rsidRDefault="00EF6D25" w:rsidP="00EF6D25">
      <w:pPr>
        <w:pStyle w:val="a3"/>
      </w:pPr>
      <w:r w:rsidRPr="00EF6D25">
        <w:t>Στις πολιτικές δίκες</w:t>
      </w:r>
      <w:r w:rsidRPr="00EF6D25">
        <w:rPr>
          <w:b/>
          <w:bCs/>
        </w:rPr>
        <w:t xml:space="preserve"> </w:t>
      </w:r>
      <w:r>
        <w:t xml:space="preserve"> όλα πρέπει να αποδειχθούν από τον διάδικο. Ο δικαστής δε λαμβάνει πρωτοβουλίες </w:t>
      </w:r>
      <w:r>
        <w:sym w:font="Wingdings" w:char="F0DF"/>
      </w:r>
      <w:r>
        <w:t xml:space="preserve"> αρχή της ιδιωτικής αυτονομίας.</w:t>
      </w:r>
    </w:p>
    <w:p w14:paraId="43035986" w14:textId="77777777" w:rsidR="00EF6D25" w:rsidRDefault="00EF6D25" w:rsidP="00EF6D25">
      <w:pPr>
        <w:pStyle w:val="a3"/>
      </w:pPr>
    </w:p>
    <w:p w14:paraId="0AB59524" w14:textId="4FF3C336" w:rsidR="00A47BE7" w:rsidRDefault="00A47BE7" w:rsidP="00A47BE7">
      <w:pPr>
        <w:pStyle w:val="a3"/>
      </w:pPr>
      <w:r>
        <w:t>Στις ποινικές δίκες η καταδίκη προαπαιτεί απόλυτη αλήθεια (άσπρο-μαύρο)</w:t>
      </w:r>
      <w:r w:rsidR="00EF6D25">
        <w:t xml:space="preserve">. Η αμφιβολία είναι υπέρ του κατηγορουμένου γιατί </w:t>
      </w:r>
    </w:p>
    <w:p w14:paraId="5594C7A2" w14:textId="47BB6399" w:rsidR="002E5F06" w:rsidRDefault="002E5F06" w:rsidP="00A47BE7">
      <w:pPr>
        <w:pStyle w:val="a3"/>
      </w:pPr>
    </w:p>
    <w:p w14:paraId="3BAD282B" w14:textId="2BABE888" w:rsidR="00883769" w:rsidRDefault="002E5F06" w:rsidP="00883769">
      <w:pPr>
        <w:pStyle w:val="a3"/>
        <w:numPr>
          <w:ilvl w:val="0"/>
          <w:numId w:val="39"/>
        </w:numPr>
      </w:pPr>
      <w:r w:rsidRPr="00883769">
        <w:rPr>
          <w:b/>
          <w:bCs/>
          <w:color w:val="538135" w:themeColor="accent6" w:themeShade="BF"/>
        </w:rPr>
        <w:t>νομικός χαρακτηρισμός</w:t>
      </w:r>
      <w:r>
        <w:t xml:space="preserve">: αναδιατύπωση των πραγματικών γεγονότων </w:t>
      </w:r>
      <w:r w:rsidRPr="002E5F06">
        <w:rPr>
          <w:color w:val="FF0000"/>
        </w:rPr>
        <w:t>που αποδείχθηκαν</w:t>
      </w:r>
      <w:r>
        <w:t xml:space="preserve"> στη νομική γλώσσα που χρησιμοποιείται στους κανόνες δικαίου. Αφαιρούνται, επίσης, τα νομικώς ασήμαντα γεγονότα (σημαντικότητα κρίνεται ανάλογα με την υπόθεση).</w:t>
      </w:r>
    </w:p>
    <w:p w14:paraId="7D046C3D" w14:textId="503331F9" w:rsidR="00883769" w:rsidRDefault="00883769" w:rsidP="00883769">
      <w:pPr>
        <w:pStyle w:val="a3"/>
      </w:pPr>
      <w:r>
        <w:t>Γενίκευση των γεγονότων στο βαθμό που ταιριάζουν με τη γενικότητα του κανόνα δικαίου. Γι΄αυτό πρέπει να γίνεται μαζί με το 3</w:t>
      </w:r>
      <w:r w:rsidRPr="00883769">
        <w:rPr>
          <w:vertAlign w:val="superscript"/>
        </w:rPr>
        <w:t>ο</w:t>
      </w:r>
      <w:r>
        <w:t xml:space="preserve"> βήμα (αλληλεξάρτηση). </w:t>
      </w:r>
    </w:p>
    <w:p w14:paraId="58B53820" w14:textId="77777777" w:rsidR="00883769" w:rsidRDefault="00883769" w:rsidP="00883769">
      <w:pPr>
        <w:pStyle w:val="a3"/>
      </w:pPr>
    </w:p>
    <w:p w14:paraId="453D2B8F" w14:textId="576D33AB" w:rsidR="00A9272A" w:rsidRPr="00EA07BA" w:rsidRDefault="00883769" w:rsidP="00EA07BA">
      <w:pPr>
        <w:pStyle w:val="a3"/>
        <w:numPr>
          <w:ilvl w:val="0"/>
          <w:numId w:val="39"/>
        </w:numPr>
      </w:pPr>
      <w:r>
        <w:rPr>
          <w:b/>
          <w:bCs/>
          <w:color w:val="538135" w:themeColor="accent6" w:themeShade="BF"/>
        </w:rPr>
        <w:t xml:space="preserve">Επιλογή του εφαρμοστέου κανόνα: </w:t>
      </w:r>
      <w:r w:rsidR="00EA07BA" w:rsidRPr="00EA07BA">
        <w:t>χρειάζεται τον νομικό χαρακτηρισμό</w:t>
      </w:r>
      <w:r w:rsidR="00EA07BA">
        <w:t>, όπως αντίστοιχα ο νομικός χαρακτηρισμός χρειάζεται τον εφαρμοστέο κανόνα για να γίνει αποτελεσματικά (αλληλεξάρτηση).</w:t>
      </w:r>
    </w:p>
    <w:p w14:paraId="2659574B" w14:textId="77777777" w:rsidR="00A9272A" w:rsidRDefault="00A9272A" w:rsidP="00A9272A">
      <w:pPr>
        <w:pStyle w:val="a3"/>
        <w:rPr>
          <w:b/>
          <w:bCs/>
          <w:color w:val="538135" w:themeColor="accent6" w:themeShade="BF"/>
        </w:rPr>
      </w:pPr>
    </w:p>
    <w:p w14:paraId="0459DAAC" w14:textId="333B0A18" w:rsidR="00A9272A" w:rsidRDefault="00A9272A" w:rsidP="00A9272A">
      <w:pPr>
        <w:pStyle w:val="a3"/>
        <w:numPr>
          <w:ilvl w:val="0"/>
          <w:numId w:val="39"/>
        </w:numPr>
      </w:pPr>
      <w:r w:rsidRPr="00EA07BA">
        <w:rPr>
          <w:b/>
          <w:bCs/>
          <w:color w:val="538135" w:themeColor="accent6" w:themeShade="BF"/>
        </w:rPr>
        <w:t xml:space="preserve">Υπαγωγή: </w:t>
      </w:r>
      <w:r>
        <w:t>έλεγχος για το αν τηρούνται οι προϋποθέσεις του πραγματικού του κανόνα για να επέλθουν οι έννομες συνέπειες του</w:t>
      </w:r>
    </w:p>
    <w:p w14:paraId="44A96795" w14:textId="77777777" w:rsidR="00A9272A" w:rsidRDefault="00A9272A" w:rsidP="00A9272A">
      <w:pPr>
        <w:pStyle w:val="a3"/>
      </w:pPr>
    </w:p>
    <w:p w14:paraId="0D0E11F9" w14:textId="77777777" w:rsidR="00A9272A" w:rsidRDefault="00A9272A" w:rsidP="00A9272A">
      <w:pPr>
        <w:pStyle w:val="a3"/>
      </w:pPr>
      <w:r w:rsidRPr="00A9272A">
        <w:t>Αρνητική έκβαση = Όταν τα πραγματικά γεγονότα δεν καλύπτουν τις προϋποθέσεις του πραγματικού του κανόνα δικαίου</w:t>
      </w:r>
    </w:p>
    <w:p w14:paraId="712A8232" w14:textId="13641A5D" w:rsidR="00A9272A" w:rsidRDefault="00A9272A" w:rsidP="00A9272A">
      <w:pPr>
        <w:pStyle w:val="a3"/>
      </w:pPr>
      <w:r>
        <w:t>Θετική έκβαση = τα γεγονότα αντιστοιχούν στο πραγματικό του κανόνα δικαίου</w:t>
      </w:r>
    </w:p>
    <w:p w14:paraId="02542334" w14:textId="50DE3297" w:rsidR="00EA07BA" w:rsidRDefault="00EA07BA" w:rsidP="00A9272A">
      <w:pPr>
        <w:pStyle w:val="a3"/>
      </w:pPr>
    </w:p>
    <w:p w14:paraId="7747A537" w14:textId="129A316F" w:rsidR="00EA07BA" w:rsidRDefault="00EA07BA" w:rsidP="00A9272A">
      <w:pPr>
        <w:pStyle w:val="a3"/>
      </w:pPr>
    </w:p>
    <w:p w14:paraId="40672BF1" w14:textId="510D945E" w:rsidR="00EA07BA" w:rsidRDefault="00EA07BA" w:rsidP="00A9272A">
      <w:pPr>
        <w:pStyle w:val="a3"/>
      </w:pPr>
    </w:p>
    <w:p w14:paraId="1101AF7F" w14:textId="08B64A58" w:rsidR="00EA07BA" w:rsidRDefault="00EA07BA" w:rsidP="00A9272A">
      <w:pPr>
        <w:pStyle w:val="a3"/>
      </w:pPr>
    </w:p>
    <w:p w14:paraId="544ED614" w14:textId="6F779B5F" w:rsidR="00EA07BA" w:rsidRDefault="00EA07BA" w:rsidP="00A9272A">
      <w:pPr>
        <w:pStyle w:val="a3"/>
      </w:pPr>
    </w:p>
    <w:p w14:paraId="5A90911C" w14:textId="771BB3EA" w:rsidR="00EA07BA" w:rsidRDefault="00EA07BA" w:rsidP="00A9272A">
      <w:pPr>
        <w:pStyle w:val="a3"/>
      </w:pPr>
    </w:p>
    <w:p w14:paraId="7CD2028D" w14:textId="1FB8E6D1" w:rsidR="00EA07BA" w:rsidRDefault="00EA07BA" w:rsidP="00A9272A">
      <w:pPr>
        <w:pStyle w:val="a3"/>
      </w:pPr>
    </w:p>
    <w:p w14:paraId="137BA2B1" w14:textId="091D0DB6" w:rsidR="00EA07BA" w:rsidRDefault="00EA07BA" w:rsidP="00A9272A">
      <w:pPr>
        <w:pStyle w:val="a3"/>
      </w:pPr>
    </w:p>
    <w:p w14:paraId="3AA3B571" w14:textId="35747DFA" w:rsidR="00EA07BA" w:rsidRDefault="00EA07BA" w:rsidP="00A9272A">
      <w:pPr>
        <w:pStyle w:val="a3"/>
      </w:pPr>
    </w:p>
    <w:p w14:paraId="5111B610" w14:textId="2F826046" w:rsidR="00EA07BA" w:rsidRDefault="00EA07BA" w:rsidP="00A9272A">
      <w:pPr>
        <w:pStyle w:val="a3"/>
      </w:pPr>
    </w:p>
    <w:p w14:paraId="37B43CD0" w14:textId="188DDA2C" w:rsidR="00EA07BA" w:rsidRDefault="00EA07BA" w:rsidP="00A9272A">
      <w:pPr>
        <w:pStyle w:val="a3"/>
      </w:pPr>
    </w:p>
    <w:p w14:paraId="14F77EF6" w14:textId="77777777" w:rsidR="00EA07BA" w:rsidRDefault="00EA07BA" w:rsidP="00A9272A">
      <w:pPr>
        <w:pStyle w:val="a3"/>
      </w:pPr>
    </w:p>
    <w:p w14:paraId="08B1A526" w14:textId="6AB8DC09" w:rsidR="00EA07BA" w:rsidRPr="00EA07BA" w:rsidRDefault="00EA07BA" w:rsidP="00EA07BA">
      <w:pPr>
        <w:pStyle w:val="a3"/>
        <w:jc w:val="center"/>
        <w:rPr>
          <w:b/>
          <w:bCs/>
          <w:sz w:val="28"/>
          <w:szCs w:val="28"/>
        </w:rPr>
      </w:pPr>
      <w:r w:rsidRPr="00EA07BA">
        <w:rPr>
          <w:b/>
          <w:bCs/>
          <w:sz w:val="28"/>
          <w:szCs w:val="28"/>
        </w:rPr>
        <w:lastRenderedPageBreak/>
        <w:t>§17: η ερμηνεία του δικαίου γενικά</w:t>
      </w:r>
    </w:p>
    <w:p w14:paraId="4A230098" w14:textId="77777777" w:rsidR="00D8506C" w:rsidRPr="00D8506C" w:rsidRDefault="00201AD9" w:rsidP="00D8506C">
      <w:pPr>
        <w:rPr>
          <w:sz w:val="32"/>
          <w:szCs w:val="32"/>
        </w:rPr>
      </w:pPr>
      <w:r w:rsidRPr="00D8506C">
        <w:rPr>
          <w:sz w:val="32"/>
          <w:szCs w:val="32"/>
        </w:rPr>
        <w:t xml:space="preserve">  </w:t>
      </w:r>
      <w:r w:rsidR="00D8506C" w:rsidRPr="00D8506C">
        <w:rPr>
          <w:color w:val="7030A0"/>
          <w:sz w:val="32"/>
          <w:szCs w:val="32"/>
        </w:rPr>
        <w:t>ανολοκλήρωτη §</w:t>
      </w:r>
    </w:p>
    <w:p w14:paraId="0F3AE213" w14:textId="3BDAB151" w:rsidR="00201AD9" w:rsidRDefault="00201AD9"/>
    <w:p w14:paraId="3D92C9CA" w14:textId="43541C94" w:rsidR="00D8506C" w:rsidRDefault="00D8506C"/>
    <w:p w14:paraId="19B18409" w14:textId="77777777" w:rsidR="00D8506C" w:rsidRDefault="00D8506C"/>
    <w:p w14:paraId="22904336" w14:textId="77777777" w:rsidR="00FB3EC0" w:rsidRDefault="00FB3EC0">
      <w:r>
        <w:t>Εφαρμογή = πορεία αντίστροφη της ερμηνείας</w:t>
      </w:r>
    </w:p>
    <w:p w14:paraId="77D51D5F" w14:textId="014A8300" w:rsidR="00FB3EC0" w:rsidRDefault="00FB3EC0">
      <w:r>
        <w:t xml:space="preserve"> </w:t>
      </w:r>
    </w:p>
    <w:p w14:paraId="5CB2D7A8" w14:textId="1788D80D" w:rsidR="00464AB9" w:rsidRDefault="006956C4">
      <w:r>
        <w:t xml:space="preserve">Αντικείμενο ερμηνείας = οτιδήποτε έχει νόημα = προϊόντα ανθρώπων με σκοπό την επικοινωνία </w:t>
      </w:r>
      <w:r w:rsidR="002643FB">
        <w:t>(έργα τέχνης, πινακίδες</w:t>
      </w:r>
      <w:r w:rsidR="0055367C">
        <w:t>, δίκαιο</w:t>
      </w:r>
      <w:r w:rsidR="002643FB">
        <w:t xml:space="preserve">) </w:t>
      </w:r>
      <w:r>
        <w:t>+ πράξεις ανθρώπων</w:t>
      </w:r>
      <w:r w:rsidR="0055367C">
        <w:t>.</w:t>
      </w:r>
    </w:p>
    <w:p w14:paraId="2D6BB22E" w14:textId="62FE87B6" w:rsidR="002643FB" w:rsidRDefault="002643FB">
      <w:r>
        <w:t>Όλες οι πράξεις έχουν αιτία, ειδεμή δεν είναι πράξεις.</w:t>
      </w:r>
    </w:p>
    <w:p w14:paraId="58678C0D" w14:textId="4BFE5623" w:rsidR="006956C4" w:rsidRDefault="006956C4"/>
    <w:p w14:paraId="773B5CD8" w14:textId="4A5BF998" w:rsidR="006956C4" w:rsidRDefault="006956C4">
      <w:r>
        <w:t xml:space="preserve">Στάδια ερμηνείας: </w:t>
      </w:r>
    </w:p>
    <w:p w14:paraId="45831ED3" w14:textId="52425FFD" w:rsidR="006956C4" w:rsidRDefault="006956C4"/>
    <w:p w14:paraId="576956DC" w14:textId="0BA8DC65" w:rsidR="006956C4" w:rsidRDefault="006956C4" w:rsidP="006956C4">
      <w:pPr>
        <w:pStyle w:val="a3"/>
        <w:numPr>
          <w:ilvl w:val="0"/>
          <w:numId w:val="40"/>
        </w:numPr>
      </w:pPr>
      <w:r>
        <w:t xml:space="preserve">Βεβαίωση ότι </w:t>
      </w:r>
      <w:r w:rsidR="002643FB">
        <w:t>πρόκειται για αντικείμενο επιδεχόμενο ερμηνείας</w:t>
      </w:r>
    </w:p>
    <w:p w14:paraId="3DE1D0C1" w14:textId="77777777" w:rsidR="0055367C" w:rsidRDefault="0055367C" w:rsidP="0055367C">
      <w:pPr>
        <w:pStyle w:val="a3"/>
      </w:pPr>
    </w:p>
    <w:p w14:paraId="681BB62D" w14:textId="18D3E981" w:rsidR="0055367C" w:rsidRDefault="0055367C" w:rsidP="00183A26">
      <w:pPr>
        <w:pStyle w:val="a3"/>
      </w:pPr>
      <w:r w:rsidRPr="0055367C">
        <w:rPr>
          <w:color w:val="538135" w:themeColor="accent6" w:themeShade="BF"/>
        </w:rPr>
        <w:t xml:space="preserve">Προκαταρκτική </w:t>
      </w:r>
      <w:r>
        <w:t xml:space="preserve">ερμηνεία = αναγνώριση αν το αντικείμενο χρήζει νομικής ερμηνείας = </w:t>
      </w:r>
      <w:r w:rsidRPr="0055367C">
        <w:rPr>
          <w:color w:val="FF0000"/>
        </w:rPr>
        <w:t xml:space="preserve">αν προέρχεται από πηγή δικαίου </w:t>
      </w:r>
      <w:r>
        <w:t>&amp; αν έχει κανονιστική ισχύ (πχ ένα έθιμο)</w:t>
      </w:r>
    </w:p>
    <w:p w14:paraId="4D0C6635" w14:textId="77777777" w:rsidR="002643FB" w:rsidRDefault="002643FB" w:rsidP="002643FB">
      <w:pPr>
        <w:pStyle w:val="a3"/>
      </w:pPr>
    </w:p>
    <w:p w14:paraId="1B3976C3" w14:textId="5ADF6314" w:rsidR="002643FB" w:rsidRDefault="002643FB" w:rsidP="00634AA8">
      <w:pPr>
        <w:pStyle w:val="a3"/>
        <w:numPr>
          <w:ilvl w:val="0"/>
          <w:numId w:val="40"/>
        </w:numPr>
      </w:pPr>
      <w:r>
        <w:t>Σύλληψη του περιεχομένου της επικοινωνίας (για αντικείμενο) ή  της αιτίας της πράξης.</w:t>
      </w:r>
    </w:p>
    <w:p w14:paraId="590FCF89" w14:textId="77777777" w:rsidR="00964FF5" w:rsidRDefault="00964FF5" w:rsidP="00964FF5">
      <w:pPr>
        <w:pStyle w:val="a3"/>
      </w:pPr>
    </w:p>
    <w:p w14:paraId="44AC3B8C" w14:textId="6F6FDC41" w:rsidR="00964FF5" w:rsidRDefault="00964FF5" w:rsidP="00964FF5"/>
    <w:p w14:paraId="3161A22D" w14:textId="09976CCC" w:rsidR="00D8506C" w:rsidRDefault="00D8506C" w:rsidP="00964FF5"/>
    <w:p w14:paraId="1135766D" w14:textId="4B0CDC6F" w:rsidR="00D8506C" w:rsidRDefault="00D8506C" w:rsidP="00964FF5"/>
    <w:p w14:paraId="477167F0" w14:textId="77777777" w:rsidR="00D8506C" w:rsidRDefault="00D8506C" w:rsidP="00964FF5"/>
    <w:p w14:paraId="4CE6ECC4" w14:textId="77777777" w:rsidR="00183A26" w:rsidRDefault="00183A26">
      <w:r>
        <w:t>Ερμηνεία = ποιες κατηγορίες περιπτώσεων καλύπτει ο κανόνας δικαίου</w:t>
      </w:r>
    </w:p>
    <w:p w14:paraId="3343D5CD" w14:textId="12A98EE4" w:rsidR="00254FA9" w:rsidRDefault="00183A26" w:rsidP="00183A26">
      <w:pPr>
        <w:pStyle w:val="a3"/>
        <w:numPr>
          <w:ilvl w:val="0"/>
          <w:numId w:val="16"/>
        </w:numPr>
      </w:pPr>
      <w:r>
        <w:t>Εφαρμογή = η κατηγορία που τοποθετήθηκε το πραγματικό γεγονός</w:t>
      </w:r>
      <w:r w:rsidR="00254FA9">
        <w:t xml:space="preserve"> είναι μία από αυτές που καλύπτει ο </w:t>
      </w:r>
      <w:proofErr w:type="spellStart"/>
      <w:r w:rsidR="00254FA9">
        <w:t>κΔ</w:t>
      </w:r>
      <w:proofErr w:type="spellEnd"/>
      <w:r w:rsidR="00254FA9">
        <w:t>…</w:t>
      </w:r>
    </w:p>
    <w:p w14:paraId="067FBBEA" w14:textId="030845F1" w:rsidR="00464AB9" w:rsidRPr="00254FA9" w:rsidRDefault="00254FA9" w:rsidP="00254FA9">
      <w:pPr>
        <w:pStyle w:val="a3"/>
        <w:ind w:left="927"/>
        <w:jc w:val="right"/>
        <w:rPr>
          <w:i/>
          <w:iCs/>
        </w:rPr>
      </w:pPr>
      <w:r>
        <w:rPr>
          <w:i/>
          <w:iCs/>
        </w:rPr>
        <w:t>…</w:t>
      </w:r>
      <w:r w:rsidRPr="00254FA9">
        <w:rPr>
          <w:i/>
          <w:iCs/>
        </w:rPr>
        <w:t>Και αντιστρόφω</w:t>
      </w:r>
      <w:r w:rsidR="00D8506C">
        <w:rPr>
          <w:i/>
          <w:iCs/>
        </w:rPr>
        <w:t>ς</w:t>
      </w:r>
      <w:r w:rsidR="00201AD9" w:rsidRPr="00254FA9">
        <w:rPr>
          <w:i/>
          <w:iCs/>
        </w:rPr>
        <w:t xml:space="preserve">        </w:t>
      </w:r>
    </w:p>
    <w:p w14:paraId="70728037" w14:textId="77777777" w:rsidR="00634AA8" w:rsidRPr="00254FA9" w:rsidRDefault="00201AD9" w:rsidP="00254FA9">
      <w:pPr>
        <w:jc w:val="right"/>
        <w:rPr>
          <w:i/>
          <w:iCs/>
        </w:rPr>
      </w:pPr>
      <w:r w:rsidRPr="00254FA9">
        <w:rPr>
          <w:i/>
          <w:iCs/>
        </w:rPr>
        <w:t xml:space="preserve">                  </w:t>
      </w:r>
    </w:p>
    <w:p w14:paraId="57D0280A" w14:textId="026D6DD3" w:rsidR="00183A26" w:rsidRDefault="00FB3EC0">
      <w:r>
        <w:t>Σ</w:t>
      </w:r>
      <w:r w:rsidR="00634AA8">
        <w:t xml:space="preserve">ημείο συνάντησης </w:t>
      </w:r>
      <w:r w:rsidR="00634AA8" w:rsidRPr="00183A26">
        <w:rPr>
          <w:b/>
          <w:bCs/>
        </w:rPr>
        <w:t>ερμηνείας</w:t>
      </w:r>
      <w:r>
        <w:t xml:space="preserve"> (</w:t>
      </w:r>
      <w:r w:rsidR="00183A26" w:rsidRPr="00183A26">
        <w:rPr>
          <w:color w:val="FF0000"/>
        </w:rPr>
        <w:t>αναλυτική εξειδίκευση του κανόνα Δικαίου</w:t>
      </w:r>
      <w:r w:rsidR="00183A26">
        <w:t>)</w:t>
      </w:r>
      <w:r w:rsidR="00634AA8">
        <w:t xml:space="preserve"> &amp; </w:t>
      </w:r>
      <w:r w:rsidR="00634AA8" w:rsidRPr="00183A26">
        <w:rPr>
          <w:b/>
          <w:bCs/>
        </w:rPr>
        <w:t>εφαρμογής</w:t>
      </w:r>
      <w:r w:rsidR="00183A26">
        <w:t xml:space="preserve"> (</w:t>
      </w:r>
      <w:r w:rsidR="00183A26" w:rsidRPr="00183A26">
        <w:rPr>
          <w:color w:val="FF0000"/>
        </w:rPr>
        <w:t>αφαιρετική γενίκευση των πραγματικών γεγονότων</w:t>
      </w:r>
      <w:r w:rsidR="00183A26">
        <w:t>)</w:t>
      </w:r>
      <w:r w:rsidR="00634AA8">
        <w:t xml:space="preserve"> </w:t>
      </w:r>
    </w:p>
    <w:p w14:paraId="3B1AD626" w14:textId="77777777" w:rsidR="00183A26" w:rsidRDefault="00183A26"/>
    <w:p w14:paraId="0282AA7C" w14:textId="6721B576" w:rsidR="00464AB9" w:rsidRDefault="00201AD9" w:rsidP="00183A26">
      <w:pPr>
        <w:pStyle w:val="a3"/>
        <w:numPr>
          <w:ilvl w:val="0"/>
          <w:numId w:val="16"/>
        </w:numPr>
      </w:pPr>
      <w:r>
        <w:t xml:space="preserve"> </w:t>
      </w:r>
      <w:r w:rsidR="00634AA8">
        <w:t>πεποίθηση δικαίου = βεβαιότητα για το πως ρυθμίζεται η συγκεκριμένη σχέση από το δίκαιο</w:t>
      </w:r>
    </w:p>
    <w:p w14:paraId="6083E5A3" w14:textId="5044481F" w:rsidR="00464AB9" w:rsidRDefault="00464AB9"/>
    <w:p w14:paraId="04AC2CC7" w14:textId="602E1A10" w:rsidR="00464AB9" w:rsidRDefault="00D8506C">
      <w:r>
        <w:t>η ερμηνεία προϋποθέτει την εφαρμογή &amp; η εφαρμογή προϋποθέτει την ερμηνεία</w:t>
      </w:r>
      <w:r w:rsidR="00201AD9">
        <w:t xml:space="preserve">                           </w:t>
      </w:r>
    </w:p>
    <w:p w14:paraId="6372C658" w14:textId="452FF8DB" w:rsidR="00464AB9" w:rsidRDefault="00464AB9"/>
    <w:p w14:paraId="5C6AD00F" w14:textId="08BCBBE0" w:rsidR="00464AB9" w:rsidRDefault="00464AB9"/>
    <w:p w14:paraId="4B802D7B" w14:textId="0F5DAEDD" w:rsidR="00464AB9" w:rsidRDefault="00464AB9"/>
    <w:p w14:paraId="0E9FF188" w14:textId="69D7B8D1" w:rsidR="000F2E05" w:rsidRDefault="000F2E05" w:rsidP="00313326"/>
    <w:p w14:paraId="04D5179D" w14:textId="7DF7A77D" w:rsidR="00EA07BA" w:rsidRDefault="00EA07BA" w:rsidP="00313326"/>
    <w:p w14:paraId="20E1753A" w14:textId="045AEDA4" w:rsidR="00EA07BA" w:rsidRDefault="00EA07BA" w:rsidP="00313326"/>
    <w:p w14:paraId="2F5B6F91" w14:textId="61D3CFFC" w:rsidR="00EA07BA" w:rsidRDefault="00EA07BA" w:rsidP="00313326"/>
    <w:p w14:paraId="15DEED3C" w14:textId="243FE5D9" w:rsidR="00EA07BA" w:rsidRDefault="00EA07BA" w:rsidP="00313326"/>
    <w:p w14:paraId="42618183" w14:textId="31B2439A" w:rsidR="00EA07BA" w:rsidRDefault="00EA07BA" w:rsidP="00313326"/>
    <w:p w14:paraId="1ED82996" w14:textId="176E541F" w:rsidR="00EA07BA" w:rsidRPr="00D8506C" w:rsidRDefault="00D8506C" w:rsidP="00D8506C">
      <w:pPr>
        <w:jc w:val="center"/>
        <w:rPr>
          <w:b/>
          <w:bCs/>
          <w:sz w:val="28"/>
          <w:szCs w:val="28"/>
        </w:rPr>
      </w:pPr>
      <w:r w:rsidRPr="00D8506C">
        <w:rPr>
          <w:b/>
          <w:bCs/>
          <w:sz w:val="28"/>
          <w:szCs w:val="28"/>
        </w:rPr>
        <w:lastRenderedPageBreak/>
        <w:t>§18: γραμματική ερμηνεία</w:t>
      </w:r>
    </w:p>
    <w:p w14:paraId="1989CD62" w14:textId="362E025C" w:rsidR="00EA07BA" w:rsidRPr="00B73B95" w:rsidRDefault="00B73B95" w:rsidP="00B73B95">
      <w:pPr>
        <w:jc w:val="right"/>
        <w:rPr>
          <w:sz w:val="32"/>
          <w:szCs w:val="32"/>
        </w:rPr>
      </w:pPr>
      <w:r w:rsidRPr="00D8506C">
        <w:rPr>
          <w:sz w:val="32"/>
          <w:szCs w:val="32"/>
        </w:rPr>
        <w:t xml:space="preserve">  </w:t>
      </w:r>
      <w:r w:rsidRPr="00D8506C">
        <w:rPr>
          <w:color w:val="7030A0"/>
          <w:sz w:val="32"/>
          <w:szCs w:val="32"/>
        </w:rPr>
        <w:t>ανολοκλήρωτη §</w:t>
      </w:r>
    </w:p>
    <w:p w14:paraId="421FF2DA" w14:textId="30A8A42F" w:rsidR="00EA07BA" w:rsidRDefault="00D8506C" w:rsidP="00A4555F">
      <w:pPr>
        <w:spacing w:line="276" w:lineRule="auto"/>
      </w:pPr>
      <w:r>
        <w:t>Πρόταξη γραμματική</w:t>
      </w:r>
      <w:r w:rsidR="00BB3D7B">
        <w:t>ς ερμηνείας (κείμενο–γραπτός νόμος)</w:t>
      </w:r>
      <w:r>
        <w:t xml:space="preserve"> επειδή</w:t>
      </w:r>
      <w:r w:rsidR="00BB3D7B">
        <w:t>…</w:t>
      </w:r>
    </w:p>
    <w:p w14:paraId="4148E8A2" w14:textId="400EBE6A" w:rsidR="00BB3D7B" w:rsidRDefault="00BB3D7B" w:rsidP="00A4555F">
      <w:pPr>
        <w:pStyle w:val="a3"/>
        <w:numPr>
          <w:ilvl w:val="0"/>
          <w:numId w:val="16"/>
        </w:numPr>
        <w:spacing w:line="276" w:lineRule="auto"/>
      </w:pPr>
      <w:r>
        <w:t>Βεβαιότητα του ισχύοντος δικαίου</w:t>
      </w:r>
    </w:p>
    <w:p w14:paraId="10ABC2E0" w14:textId="21F66463" w:rsidR="00BB3D7B" w:rsidRDefault="00BB3D7B" w:rsidP="00A4555F">
      <w:pPr>
        <w:pStyle w:val="a3"/>
        <w:numPr>
          <w:ilvl w:val="0"/>
          <w:numId w:val="16"/>
        </w:numPr>
        <w:spacing w:line="276" w:lineRule="auto"/>
      </w:pPr>
      <w:r>
        <w:t>Αποτροπή δικαστικής αυθαιρεσίας</w:t>
      </w:r>
    </w:p>
    <w:p w14:paraId="0475E071" w14:textId="0A975B2F" w:rsidR="00BB3D7B" w:rsidRDefault="00BB3D7B" w:rsidP="00A4555F">
      <w:pPr>
        <w:pStyle w:val="a3"/>
        <w:numPr>
          <w:ilvl w:val="0"/>
          <w:numId w:val="16"/>
        </w:numPr>
        <w:spacing w:line="276" w:lineRule="auto"/>
      </w:pPr>
      <w:r>
        <w:t>Σεβασμός του δημοκρατικού νομοθέτη</w:t>
      </w:r>
    </w:p>
    <w:p w14:paraId="48D597CE" w14:textId="79E23B29" w:rsidR="00EA07BA" w:rsidRDefault="00BB3D7B" w:rsidP="00A4555F">
      <w:pPr>
        <w:spacing w:line="276" w:lineRule="auto"/>
      </w:pPr>
      <w:r>
        <w:t>Ικανοποιούνται καλύτερα όσο πιστότερη στο κείμενο είναι η ερμηνεία</w:t>
      </w:r>
    </w:p>
    <w:p w14:paraId="033EC63A" w14:textId="1A475240" w:rsidR="00EA07BA" w:rsidRDefault="00EA07BA" w:rsidP="00A4555F">
      <w:pPr>
        <w:spacing w:line="276" w:lineRule="auto"/>
      </w:pPr>
    </w:p>
    <w:p w14:paraId="4759B502" w14:textId="374CBFA0" w:rsidR="00BB3D7B" w:rsidRPr="00683EB9" w:rsidRDefault="00BB3D7B" w:rsidP="00A4555F">
      <w:pPr>
        <w:spacing w:line="276" w:lineRule="auto"/>
        <w:rPr>
          <w:b/>
          <w:bCs/>
          <w:color w:val="538135" w:themeColor="accent6" w:themeShade="BF"/>
        </w:rPr>
      </w:pPr>
      <w:r>
        <w:t xml:space="preserve">Η παραδοσιακή διδασκαλία ακολουθεί </w:t>
      </w:r>
      <w:r w:rsidR="00213A79">
        <w:t xml:space="preserve">τις </w:t>
      </w:r>
      <w:r w:rsidR="00213A79" w:rsidRPr="00683EB9">
        <w:rPr>
          <w:b/>
          <w:bCs/>
          <w:color w:val="538135" w:themeColor="accent6" w:themeShade="BF"/>
        </w:rPr>
        <w:t>κλασικές αντιλήψεις περί σημασίας</w:t>
      </w:r>
      <w:r w:rsidR="00A4555F" w:rsidRPr="00683EB9">
        <w:rPr>
          <w:b/>
          <w:bCs/>
          <w:color w:val="538135" w:themeColor="accent6" w:themeShade="BF"/>
        </w:rPr>
        <w:t>:</w:t>
      </w:r>
    </w:p>
    <w:p w14:paraId="69680713" w14:textId="0B1F329C" w:rsidR="00A4555F" w:rsidRDefault="00A4555F" w:rsidP="00A4555F">
      <w:pPr>
        <w:pStyle w:val="a3"/>
        <w:numPr>
          <w:ilvl w:val="0"/>
          <w:numId w:val="41"/>
        </w:numPr>
        <w:spacing w:line="276" w:lineRule="auto"/>
      </w:pPr>
      <w:r>
        <w:t>αριθμός λέξεων + συνδυασμών = περιορισμένος, ενώ αριθμός αντικειμένων &amp; γεγονότων = άπειρος</w:t>
      </w:r>
    </w:p>
    <w:p w14:paraId="46E53887" w14:textId="30285108" w:rsidR="00A4555F" w:rsidRDefault="00A4555F" w:rsidP="00A4555F">
      <w:pPr>
        <w:pStyle w:val="a3"/>
        <w:numPr>
          <w:ilvl w:val="0"/>
          <w:numId w:val="41"/>
        </w:numPr>
        <w:spacing w:line="276" w:lineRule="auto"/>
      </w:pPr>
      <w:r>
        <w:t>συμβατική-μεταβλητή (χωροχρονικά) είναι μόνο η εξωτερική μορφή των λέξεων/συνδυασμών, ενώ η κατηγοριοποίηση τους είναι σταθερή.</w:t>
      </w:r>
    </w:p>
    <w:p w14:paraId="15B97CD2" w14:textId="5FD7FA13" w:rsidR="00A4555F" w:rsidRDefault="00A4555F" w:rsidP="00A4555F">
      <w:pPr>
        <w:pStyle w:val="a3"/>
        <w:spacing w:line="276" w:lineRule="auto"/>
      </w:pPr>
      <w:r>
        <w:t xml:space="preserve">Πχ </w:t>
      </w:r>
      <w:r w:rsidR="00895216">
        <w:t xml:space="preserve">μπορούμε να αλλάξουμε την εξωτερική μορφή της λέξης «ζώο» , έστω ότι εθιμικά </w:t>
      </w:r>
      <w:r w:rsidR="00895216">
        <w:sym w:font="Wingdings" w:char="F0E0"/>
      </w:r>
      <w:r w:rsidR="00895216">
        <w:t xml:space="preserve"> «ζωάδι».  Παρά την αλλαγή αυτή, έχει ακόμη το ίδιο νόημα και περιλαμβάνει ακόμη όσα πριν (λύκους, μέλισσες, φίδια </w:t>
      </w:r>
      <w:proofErr w:type="spellStart"/>
      <w:r w:rsidR="00895216">
        <w:t>κτλ</w:t>
      </w:r>
      <w:proofErr w:type="spellEnd"/>
      <w:r w:rsidR="00895216">
        <w:t>)</w:t>
      </w:r>
    </w:p>
    <w:p w14:paraId="7BA19659" w14:textId="0111C04F" w:rsidR="00895216" w:rsidRDefault="00895216" w:rsidP="00A4555F">
      <w:pPr>
        <w:pStyle w:val="a3"/>
        <w:spacing w:line="276" w:lineRule="auto"/>
      </w:pPr>
    </w:p>
    <w:p w14:paraId="7A8FABC6" w14:textId="2245B476" w:rsidR="00B73B95" w:rsidRDefault="00895216" w:rsidP="00683EB9">
      <w:pPr>
        <w:pStyle w:val="a3"/>
        <w:spacing w:line="276" w:lineRule="auto"/>
      </w:pPr>
      <w:r>
        <w:t>Βάθος έννοιας = ορισμός (ουσιώδη γνωρίσματα)</w:t>
      </w:r>
      <w:r w:rsidR="00E47838">
        <w:t xml:space="preserve"> </w:t>
      </w:r>
    </w:p>
    <w:p w14:paraId="2E1A7054" w14:textId="77777777" w:rsidR="00B73B95" w:rsidRDefault="00B73B95" w:rsidP="00A4555F">
      <w:pPr>
        <w:pStyle w:val="a3"/>
        <w:spacing w:line="276" w:lineRule="auto"/>
      </w:pPr>
    </w:p>
    <w:p w14:paraId="48F80302" w14:textId="1B053DAC" w:rsidR="00895216" w:rsidRDefault="00895216" w:rsidP="00A4555F">
      <w:pPr>
        <w:pStyle w:val="a3"/>
        <w:spacing w:line="276" w:lineRule="auto"/>
      </w:pPr>
      <w:r>
        <w:t xml:space="preserve">Πλάτος έννοιας = σύνολο των </w:t>
      </w:r>
      <w:proofErr w:type="spellStart"/>
      <w:r>
        <w:t>μεμονομέντων</w:t>
      </w:r>
      <w:proofErr w:type="spellEnd"/>
      <w:r>
        <w:t xml:space="preserve"> αντικειμένων/συμβάντων με αυτά τα ουσιώδη γνωρίσματα</w:t>
      </w:r>
      <w:r w:rsidR="00E47838">
        <w:t xml:space="preserve"> </w:t>
      </w:r>
    </w:p>
    <w:p w14:paraId="62AE1991" w14:textId="4C17AC23" w:rsidR="00E47838" w:rsidRDefault="00E47838" w:rsidP="00A4555F">
      <w:pPr>
        <w:pStyle w:val="a3"/>
        <w:spacing w:line="276" w:lineRule="auto"/>
      </w:pPr>
    </w:p>
    <w:p w14:paraId="43339A19" w14:textId="3BB6D0AF" w:rsidR="00E47838" w:rsidRDefault="00E47838" w:rsidP="00A4555F">
      <w:pPr>
        <w:pStyle w:val="a3"/>
        <w:spacing w:line="276" w:lineRule="auto"/>
      </w:pPr>
      <w:r>
        <w:t xml:space="preserve">Αν γνωρίζουμε το βάθος </w:t>
      </w:r>
      <w:r>
        <w:sym w:font="Wingdings" w:char="F0E0"/>
      </w:r>
      <w:r>
        <w:t xml:space="preserve"> ξέρουμε και το πλάτος (όχι αντίστροφα όμως)</w:t>
      </w:r>
    </w:p>
    <w:p w14:paraId="6F709DCB" w14:textId="77777777" w:rsidR="00683EB9" w:rsidRDefault="00683EB9" w:rsidP="00A4555F">
      <w:pPr>
        <w:pStyle w:val="a3"/>
        <w:spacing w:line="276" w:lineRule="auto"/>
      </w:pPr>
    </w:p>
    <w:p w14:paraId="489BC2F8" w14:textId="32293CFB" w:rsidR="00683EB9" w:rsidRDefault="00683EB9" w:rsidP="00313326">
      <w:r>
        <w:t xml:space="preserve">Πχ </w:t>
      </w:r>
      <w:r w:rsidRPr="00683EB9">
        <w:rPr>
          <w:color w:val="FF0000"/>
        </w:rPr>
        <w:t>έννοια</w:t>
      </w:r>
      <w:r>
        <w:t xml:space="preserve"> = άνθρωπος | </w:t>
      </w:r>
      <w:r w:rsidRPr="00683EB9">
        <w:rPr>
          <w:color w:val="FF0000"/>
        </w:rPr>
        <w:t>βάθος</w:t>
      </w:r>
      <w:r>
        <w:t xml:space="preserve"> = έλλογο ζώο | </w:t>
      </w:r>
      <w:r w:rsidRPr="00683EB9">
        <w:rPr>
          <w:color w:val="FF0000"/>
        </w:rPr>
        <w:t>πλάτος</w:t>
      </w:r>
      <w:r>
        <w:t xml:space="preserve"> = κουτσούμπας, βαρουφάκης, μέρκελ…</w:t>
      </w:r>
    </w:p>
    <w:p w14:paraId="7F5FAE5B" w14:textId="14B0CF60" w:rsidR="00D8506C" w:rsidRDefault="00D8506C" w:rsidP="00313326"/>
    <w:p w14:paraId="5E104228" w14:textId="76C59750" w:rsidR="00D8506C" w:rsidRDefault="00683EB9" w:rsidP="00313326">
      <w:r>
        <w:t xml:space="preserve">Αν δεν υπάρχει νομοθετικός ορισμός ούτε πρόκειται για νομικό όρο </w:t>
      </w:r>
      <w:r>
        <w:sym w:font="Wingdings" w:char="F0E0"/>
      </w:r>
      <w:r>
        <w:t xml:space="preserve"> νομικά λεξικά.</w:t>
      </w:r>
    </w:p>
    <w:p w14:paraId="154ACF20" w14:textId="34C264AF" w:rsidR="00683EB9" w:rsidRDefault="00683EB9" w:rsidP="00313326">
      <w:r>
        <w:t>ορισμοί στα</w:t>
      </w:r>
      <w:r w:rsidR="00364BFC">
        <w:t xml:space="preserve"> νομικά</w:t>
      </w:r>
      <w:r>
        <w:t xml:space="preserve"> λεξικά </w:t>
      </w:r>
      <w:r w:rsidR="00364BFC">
        <w:t xml:space="preserve">= αντικειμενικοί, γενικής ισχύος </w:t>
      </w:r>
      <w:r w:rsidR="00364BFC">
        <w:sym w:font="Wingdings" w:char="F0E0"/>
      </w:r>
      <w:r w:rsidR="00364BFC">
        <w:t xml:space="preserve"> ο ερμηνευτής δεν παραθέτει κάτι υποκειμενικό αν τους ακολουθήσει</w:t>
      </w:r>
    </w:p>
    <w:p w14:paraId="209D6C49" w14:textId="524FF6C6" w:rsidR="00364BFC" w:rsidRDefault="00364BFC" w:rsidP="00313326"/>
    <w:p w14:paraId="60BAE3FE" w14:textId="3E73F491" w:rsidR="00364BFC" w:rsidRDefault="00364BFC" w:rsidP="00313326">
      <w:r w:rsidRPr="00B860A2">
        <w:rPr>
          <w:b/>
          <w:bCs/>
        </w:rPr>
        <w:t>κριτική προς γραμματική ερμηνεία</w:t>
      </w:r>
      <w:r>
        <w:t xml:space="preserve">: </w:t>
      </w:r>
    </w:p>
    <w:p w14:paraId="017A2856" w14:textId="39A90961" w:rsidR="00364BFC" w:rsidRDefault="00364BFC" w:rsidP="00364BFC">
      <w:pPr>
        <w:pStyle w:val="a3"/>
        <w:numPr>
          <w:ilvl w:val="0"/>
          <w:numId w:val="30"/>
        </w:numPr>
      </w:pPr>
      <w:r>
        <w:t xml:space="preserve">πολυσημία λέξεων (όσο πιο καλό το λεξικό </w:t>
      </w:r>
      <w:proofErr w:type="spellStart"/>
      <w:r>
        <w:t>τοτε</w:t>
      </w:r>
      <w:proofErr w:type="spellEnd"/>
      <w:r>
        <w:t xml:space="preserve"> περισσότερους ορισμούς)</w:t>
      </w:r>
    </w:p>
    <w:p w14:paraId="09E6C532" w14:textId="5B6AAC98" w:rsidR="00364BFC" w:rsidRDefault="00364BFC" w:rsidP="00364BFC">
      <w:pPr>
        <w:pStyle w:val="a3"/>
        <w:numPr>
          <w:ilvl w:val="0"/>
          <w:numId w:val="30"/>
        </w:numPr>
      </w:pPr>
      <w:r>
        <w:t>αοριστία λέξεων (μπορεί να μη βεβαιώνει για το πλάτος της έννοιας)</w:t>
      </w:r>
    </w:p>
    <w:p w14:paraId="266C2EE5" w14:textId="3E13B379" w:rsidR="00364BFC" w:rsidRDefault="00364BFC" w:rsidP="00364BFC"/>
    <w:p w14:paraId="14D8F456" w14:textId="026476EE" w:rsidR="00364BFC" w:rsidRDefault="00364BFC" w:rsidP="00364BFC">
      <w:r w:rsidRPr="00B860A2">
        <w:rPr>
          <w:b/>
          <w:bCs/>
        </w:rPr>
        <w:t>ανταπάντηση παραδοσιακής δ</w:t>
      </w:r>
      <w:r w:rsidR="00B860A2" w:rsidRPr="00B860A2">
        <w:rPr>
          <w:b/>
          <w:bCs/>
        </w:rPr>
        <w:t>ιδασκαλίας</w:t>
      </w:r>
      <w:r w:rsidR="00B860A2">
        <w:t xml:space="preserve">: </w:t>
      </w:r>
    </w:p>
    <w:p w14:paraId="7F62FDFF" w14:textId="7670B6C3" w:rsidR="00B860A2" w:rsidRDefault="00364BFC" w:rsidP="00B860A2">
      <w:r>
        <w:t>εντοπίζει τυχόν ασάφειες</w:t>
      </w:r>
      <w:r w:rsidR="00B860A2">
        <w:t xml:space="preserve"> &amp; γιατί χαράζει τα όρια μέσα στα οποία θα συνεχιστεί η ερμηνεία με άλλες μεθόδους</w:t>
      </w:r>
      <w:r w:rsidR="00D74F5F">
        <w:t xml:space="preserve"> (μία από τις 10 ερμηνείες όχι 1 από τις 100000000)</w:t>
      </w:r>
    </w:p>
    <w:p w14:paraId="5BF2FA51" w14:textId="24A21936" w:rsidR="00B860A2" w:rsidRDefault="00B860A2" w:rsidP="00B860A2">
      <w:pPr>
        <w:pStyle w:val="a3"/>
        <w:numPr>
          <w:ilvl w:val="0"/>
          <w:numId w:val="42"/>
        </w:numPr>
      </w:pPr>
      <w:r>
        <w:t>γραμματική = πρώτο &amp; αναγκαίο στάδιο ερμηνείας νόμου</w:t>
      </w:r>
    </w:p>
    <w:p w14:paraId="5883E108" w14:textId="1B23803F" w:rsidR="00D8506C" w:rsidRDefault="00D8506C" w:rsidP="00313326"/>
    <w:p w14:paraId="4512A3C0" w14:textId="7720DE4E" w:rsidR="00D8506C" w:rsidRDefault="00D8506C" w:rsidP="00313326"/>
    <w:p w14:paraId="42FD4335" w14:textId="09081F40" w:rsidR="00D8506C" w:rsidRDefault="00D8506C" w:rsidP="00313326"/>
    <w:p w14:paraId="17A3894F" w14:textId="175B0A4E" w:rsidR="00D8506C" w:rsidRPr="00D74F5F" w:rsidRDefault="00D74F5F" w:rsidP="00D74F5F">
      <w:pPr>
        <w:jc w:val="center"/>
        <w:rPr>
          <w:b/>
          <w:bCs/>
          <w:sz w:val="28"/>
          <w:szCs w:val="28"/>
        </w:rPr>
      </w:pPr>
      <w:r w:rsidRPr="00D74F5F">
        <w:rPr>
          <w:b/>
          <w:bCs/>
          <w:sz w:val="28"/>
          <w:szCs w:val="28"/>
        </w:rPr>
        <w:lastRenderedPageBreak/>
        <w:t>§19: υποκειμενική, συστηματική, αντικειμενική ερμηνεία</w:t>
      </w:r>
    </w:p>
    <w:p w14:paraId="1A6CBE5E" w14:textId="58CFD46B" w:rsidR="00D8506C" w:rsidRDefault="00D8506C" w:rsidP="00313326"/>
    <w:p w14:paraId="606556B3" w14:textId="7E4B7CE6" w:rsidR="00D8506C" w:rsidRDefault="00D74F5F" w:rsidP="00313326">
      <w:r>
        <w:t xml:space="preserve">Αν η γραμματική εντόπισε ασάφεια </w:t>
      </w:r>
      <w:r>
        <w:sym w:font="Wingdings" w:char="F0E0"/>
      </w:r>
      <w:r>
        <w:t xml:space="preserve"> επιλογή από τις εναλλακτικές που πρόβαλε</w:t>
      </w:r>
    </w:p>
    <w:p w14:paraId="3103827C" w14:textId="6EB19D7F" w:rsidR="00D74F5F" w:rsidRDefault="00D74F5F" w:rsidP="00313326"/>
    <w:p w14:paraId="2EF3F1CC" w14:textId="59ACEC53" w:rsidR="00D74F5F" w:rsidRPr="00BF48D9" w:rsidRDefault="00D74F5F" w:rsidP="00BF48D9">
      <w:pPr>
        <w:pStyle w:val="a3"/>
        <w:numPr>
          <w:ilvl w:val="0"/>
          <w:numId w:val="44"/>
        </w:numPr>
        <w:rPr>
          <w:b/>
          <w:bCs/>
          <w:color w:val="538135" w:themeColor="accent6" w:themeShade="BF"/>
        </w:rPr>
      </w:pPr>
      <w:r w:rsidRPr="00BF48D9">
        <w:rPr>
          <w:b/>
          <w:bCs/>
          <w:color w:val="538135" w:themeColor="accent6" w:themeShade="BF"/>
        </w:rPr>
        <w:t>Υποκειμενική-ιστορική:</w:t>
      </w:r>
    </w:p>
    <w:p w14:paraId="0902FC29" w14:textId="22FDF3CF" w:rsidR="00D74F5F" w:rsidRDefault="00D74F5F" w:rsidP="00313326">
      <w:r>
        <w:t>Βούληση νομοθέτη</w:t>
      </w:r>
    </w:p>
    <w:p w14:paraId="037F16E8" w14:textId="1A48DE65" w:rsidR="00D74F5F" w:rsidRDefault="00D74F5F" w:rsidP="00313326">
      <w:r>
        <w:t>Στοιχεία εκτός νομοθετικού κειμένου</w:t>
      </w:r>
      <w:r w:rsidR="00552670">
        <w:t xml:space="preserve"> (πρακτικά βουλής + αιτιολογική </w:t>
      </w:r>
      <w:proofErr w:type="spellStart"/>
      <w:r w:rsidR="00552670">
        <w:t>εκθεση</w:t>
      </w:r>
      <w:proofErr w:type="spellEnd"/>
      <w:r w:rsidR="00552670">
        <w:t xml:space="preserve"> νόμου</w:t>
      </w:r>
    </w:p>
    <w:p w14:paraId="7888769F" w14:textId="77777777" w:rsidR="00552670" w:rsidRDefault="00552670" w:rsidP="00313326"/>
    <w:p w14:paraId="4A078FB8" w14:textId="76DD13AD" w:rsidR="00552670" w:rsidRDefault="00552670" w:rsidP="00313326">
      <w:r>
        <w:t xml:space="preserve">Αν δεν ικανοποιούν </w:t>
      </w:r>
      <w:r>
        <w:sym w:font="Wingdings" w:char="F0E0"/>
      </w:r>
      <w:r>
        <w:t xml:space="preserve"> υποθετική βούληση (έμμεσα συμπεράσματα από τα παραπάνω και από τις περιστάσεις και τους λόγους που συνόδευσαν τη θέσπιση)</w:t>
      </w:r>
    </w:p>
    <w:p w14:paraId="15B64767" w14:textId="77777777" w:rsidR="00560C28" w:rsidRDefault="00560C28" w:rsidP="00560C28"/>
    <w:p w14:paraId="7F475034" w14:textId="77777777" w:rsidR="00560C28" w:rsidRDefault="00560C28" w:rsidP="00560C28">
      <w:r>
        <w:t xml:space="preserve">Μειονεκτήματα = </w:t>
      </w:r>
    </w:p>
    <w:p w14:paraId="0A896625" w14:textId="7710E532" w:rsidR="00D8506C" w:rsidRDefault="00552670" w:rsidP="00560C28">
      <w:pPr>
        <w:pStyle w:val="a3"/>
        <w:numPr>
          <w:ilvl w:val="0"/>
          <w:numId w:val="30"/>
        </w:numPr>
      </w:pPr>
      <w:r>
        <w:t>αβεβαιότητα</w:t>
      </w:r>
      <w:r w:rsidR="00560C28">
        <w:t xml:space="preserve"> </w:t>
      </w:r>
    </w:p>
    <w:p w14:paraId="5E35B7FB" w14:textId="17909DAE" w:rsidR="00560C28" w:rsidRDefault="00560C28" w:rsidP="00560C28">
      <w:pPr>
        <w:pStyle w:val="a3"/>
        <w:numPr>
          <w:ilvl w:val="0"/>
          <w:numId w:val="30"/>
        </w:numPr>
      </w:pPr>
      <w:r>
        <w:t>κανονιστική ισχύ έχει το κείμενο του νόμου, όχι η βούληση του νομοθέτη</w:t>
      </w:r>
    </w:p>
    <w:p w14:paraId="21FDD9E1" w14:textId="5D732FD5" w:rsidR="00560C28" w:rsidRDefault="00560C28" w:rsidP="00560C28">
      <w:pPr>
        <w:pStyle w:val="a3"/>
        <w:numPr>
          <w:ilvl w:val="0"/>
          <w:numId w:val="30"/>
        </w:numPr>
      </w:pPr>
      <w:r>
        <w:t>βούληση του νομοθέτη θα ήταν καθοριστική μόνο ως θεμέλιο της ισχύος του νόμου. Έτσι όμως, δεχόμαστε τη θεωρία προσταγών.</w:t>
      </w:r>
    </w:p>
    <w:p w14:paraId="26FEF824" w14:textId="50036783" w:rsidR="00560C28" w:rsidRDefault="00560C28" w:rsidP="00560C28"/>
    <w:p w14:paraId="2DA6F33E" w14:textId="1F6FFA0D" w:rsidR="00560C28" w:rsidRPr="00BF48D9" w:rsidRDefault="00560C28" w:rsidP="00BF48D9">
      <w:pPr>
        <w:pStyle w:val="a3"/>
        <w:numPr>
          <w:ilvl w:val="0"/>
          <w:numId w:val="44"/>
        </w:numPr>
        <w:rPr>
          <w:b/>
          <w:bCs/>
          <w:color w:val="538135" w:themeColor="accent6" w:themeShade="BF"/>
        </w:rPr>
      </w:pPr>
      <w:r w:rsidRPr="00BF48D9">
        <w:rPr>
          <w:b/>
          <w:bCs/>
          <w:color w:val="538135" w:themeColor="accent6" w:themeShade="BF"/>
        </w:rPr>
        <w:t xml:space="preserve">Συστηματική: </w:t>
      </w:r>
    </w:p>
    <w:p w14:paraId="7EF29848" w14:textId="141A35EE" w:rsidR="00560C28" w:rsidRDefault="00152952" w:rsidP="00560C28">
      <w:r>
        <w:t>Με βάση το που</w:t>
      </w:r>
      <w:r w:rsidR="00560C28">
        <w:t xml:space="preserve"> τοποθετείται η διάταξη στην έννομη τάξη</w:t>
      </w:r>
      <w:r>
        <w:t>.</w:t>
      </w:r>
    </w:p>
    <w:p w14:paraId="47024CEC" w14:textId="07E00D40" w:rsidR="00152952" w:rsidRDefault="00152952" w:rsidP="00313326">
      <w:r>
        <w:t>Επιλέγουμε την ερμηνεία που εξασφαλίζει αλληλουχία της διάταξης με τις άλλες</w:t>
      </w:r>
    </w:p>
    <w:p w14:paraId="4D9CE2D3" w14:textId="4C4B82A7" w:rsidR="00152952" w:rsidRDefault="00152952" w:rsidP="00313326">
      <w:r>
        <w:t>Πέντε εκδηλώσεις της συστηματικής…</w:t>
      </w:r>
    </w:p>
    <w:p w14:paraId="3AF88AEA" w14:textId="77777777" w:rsidR="001D3525" w:rsidRDefault="001D3525" w:rsidP="00313326"/>
    <w:p w14:paraId="6C53E272" w14:textId="68F7B47C" w:rsidR="001D3525" w:rsidRDefault="007D5A6B" w:rsidP="001D3525">
      <w:pPr>
        <w:pStyle w:val="a3"/>
        <w:numPr>
          <w:ilvl w:val="0"/>
          <w:numId w:val="43"/>
        </w:numPr>
      </w:pPr>
      <w:r w:rsidRPr="007D5A6B">
        <w:rPr>
          <w:b/>
          <w:bCs/>
          <w:color w:val="538135" w:themeColor="accent6" w:themeShade="BF"/>
        </w:rPr>
        <w:t>Ε</w:t>
      </w:r>
      <w:r w:rsidR="00152952" w:rsidRPr="007D5A6B">
        <w:rPr>
          <w:b/>
          <w:bCs/>
          <w:color w:val="538135" w:themeColor="accent6" w:themeShade="BF"/>
        </w:rPr>
        <w:t>σωτερική</w:t>
      </w:r>
      <w:r w:rsidR="00152952" w:rsidRPr="007D5A6B">
        <w:rPr>
          <w:color w:val="538135" w:themeColor="accent6" w:themeShade="BF"/>
        </w:rPr>
        <w:t xml:space="preserve"> </w:t>
      </w:r>
      <w:r w:rsidR="00152952">
        <w:t xml:space="preserve">ενότητα = σε ποιο κεφάλαιο πχ του </w:t>
      </w:r>
      <w:proofErr w:type="spellStart"/>
      <w:r w:rsidR="00152952">
        <w:t>ΑΚ</w:t>
      </w:r>
      <w:proofErr w:type="spellEnd"/>
      <w:r w:rsidR="00152952">
        <w:t xml:space="preserve"> (περίβλημα του νόμου)</w:t>
      </w:r>
      <w:r w:rsidR="001D3525">
        <w:t xml:space="preserve">. Μπορεί μια ρύθμιση </w:t>
      </w:r>
      <w:r>
        <w:t xml:space="preserve">να επεκτείνεται </w:t>
      </w:r>
      <w:r w:rsidR="001D3525">
        <w:t xml:space="preserve">σε πολλούς </w:t>
      </w:r>
      <w:proofErr w:type="spellStart"/>
      <w:r w:rsidR="001D3525">
        <w:t>κΔ</w:t>
      </w:r>
      <w:proofErr w:type="spellEnd"/>
      <w:r w:rsidR="001D3525">
        <w:t xml:space="preserve"> </w:t>
      </w:r>
      <w:r w:rsidR="001D3525">
        <w:sym w:font="Wingdings" w:char="F0E0"/>
      </w:r>
      <w:r w:rsidR="001D3525">
        <w:t xml:space="preserve"> </w:t>
      </w:r>
      <w:r>
        <w:t>μια διάταξη μπορεί να χρειάζεται</w:t>
      </w:r>
      <w:r w:rsidR="001D3525">
        <w:t xml:space="preserve"> </w:t>
      </w:r>
      <w:r w:rsidR="00CB1AD4">
        <w:t>να</w:t>
      </w:r>
      <w:r w:rsidR="001D3525">
        <w:t xml:space="preserve"> λ</w:t>
      </w:r>
      <w:r>
        <w:t>ηφθ</w:t>
      </w:r>
      <w:r w:rsidR="00CB1AD4">
        <w:t xml:space="preserve">ούν </w:t>
      </w:r>
      <w:r w:rsidR="001D3525">
        <w:t xml:space="preserve">υπόψιν </w:t>
      </w:r>
      <w:r w:rsidR="00CB1AD4">
        <w:t>κι άλλες γιατί μόνη της είναι ατελής</w:t>
      </w:r>
    </w:p>
    <w:p w14:paraId="01D3E9E5" w14:textId="2CABFD1C" w:rsidR="00CB1AD4" w:rsidRDefault="00CB1AD4" w:rsidP="00CB1AD4">
      <w:pPr>
        <w:pStyle w:val="a3"/>
      </w:pPr>
      <w:r w:rsidRPr="00CB1AD4">
        <w:t>Πχ ρύθμιση μεταβίβασης κυριότητας ακινήτου εκτείνεται σε 3 άρθρα</w:t>
      </w:r>
    </w:p>
    <w:p w14:paraId="55EAF9F2" w14:textId="77777777" w:rsidR="001D3525" w:rsidRDefault="001D3525" w:rsidP="001D3525">
      <w:pPr>
        <w:pStyle w:val="a3"/>
      </w:pPr>
    </w:p>
    <w:p w14:paraId="2961134D" w14:textId="52972315" w:rsidR="001D3525" w:rsidRDefault="007D5A6B" w:rsidP="001D3525">
      <w:pPr>
        <w:pStyle w:val="a3"/>
        <w:numPr>
          <w:ilvl w:val="0"/>
          <w:numId w:val="43"/>
        </w:numPr>
      </w:pPr>
      <w:r w:rsidRPr="007D5A6B">
        <w:rPr>
          <w:b/>
          <w:bCs/>
          <w:color w:val="538135" w:themeColor="accent6" w:themeShade="BF"/>
        </w:rPr>
        <w:t>Χρονική</w:t>
      </w:r>
      <w:r w:rsidR="001D3525">
        <w:t xml:space="preserve"> ενότητα = μεταγενέστερος υπερισχύει</w:t>
      </w:r>
    </w:p>
    <w:p w14:paraId="140E395B" w14:textId="77777777" w:rsidR="001D3525" w:rsidRDefault="001D3525" w:rsidP="001D3525">
      <w:pPr>
        <w:pStyle w:val="a3"/>
      </w:pPr>
    </w:p>
    <w:p w14:paraId="020850BE" w14:textId="6DA0D4D6" w:rsidR="001D3525" w:rsidRDefault="007D5A6B" w:rsidP="001D3525">
      <w:pPr>
        <w:pStyle w:val="a3"/>
        <w:numPr>
          <w:ilvl w:val="0"/>
          <w:numId w:val="43"/>
        </w:numPr>
      </w:pPr>
      <w:r w:rsidRPr="007D5A6B">
        <w:rPr>
          <w:b/>
          <w:bCs/>
          <w:color w:val="538135" w:themeColor="accent6" w:themeShade="BF"/>
        </w:rPr>
        <w:t>Λ</w:t>
      </w:r>
      <w:r w:rsidR="001D3525" w:rsidRPr="007D5A6B">
        <w:rPr>
          <w:b/>
          <w:bCs/>
          <w:color w:val="538135" w:themeColor="accent6" w:themeShade="BF"/>
        </w:rPr>
        <w:t>ογική</w:t>
      </w:r>
      <w:r w:rsidR="001D3525">
        <w:t xml:space="preserve"> ενότητα = αποτρέπουμε αντινομία, δεν επιλέγουμε την ερμηνεία που θα αντιτίθεντο σε άλλη διάταξη.</w:t>
      </w:r>
    </w:p>
    <w:p w14:paraId="0E598116" w14:textId="77777777" w:rsidR="007D5A6B" w:rsidRDefault="007D5A6B" w:rsidP="007D5A6B">
      <w:pPr>
        <w:pStyle w:val="a3"/>
      </w:pPr>
    </w:p>
    <w:p w14:paraId="0149FC1C" w14:textId="564C6476" w:rsidR="007D5A6B" w:rsidRDefault="007D5A6B" w:rsidP="001D3525">
      <w:pPr>
        <w:pStyle w:val="a3"/>
        <w:numPr>
          <w:ilvl w:val="0"/>
          <w:numId w:val="43"/>
        </w:numPr>
      </w:pPr>
      <w:r w:rsidRPr="007D5A6B">
        <w:rPr>
          <w:b/>
          <w:bCs/>
          <w:color w:val="538135" w:themeColor="accent6" w:themeShade="BF"/>
        </w:rPr>
        <w:t>Ιερ</w:t>
      </w:r>
      <w:r w:rsidR="004E08D2">
        <w:rPr>
          <w:b/>
          <w:bCs/>
          <w:color w:val="538135" w:themeColor="accent6" w:themeShade="BF"/>
        </w:rPr>
        <w:t xml:space="preserve">αρχική </w:t>
      </w:r>
      <w:r>
        <w:t xml:space="preserve"> = προτιμούμε την ερμηνεία που συνάδει περισσότερο με τους ανώτερους </w:t>
      </w:r>
      <w:proofErr w:type="spellStart"/>
      <w:r>
        <w:t>κΔ</w:t>
      </w:r>
      <w:proofErr w:type="spellEnd"/>
    </w:p>
    <w:p w14:paraId="0490B5BB" w14:textId="77777777" w:rsidR="007D5A6B" w:rsidRDefault="007D5A6B" w:rsidP="007D5A6B">
      <w:pPr>
        <w:pStyle w:val="a3"/>
      </w:pPr>
    </w:p>
    <w:p w14:paraId="390CC1A8" w14:textId="75D036B6" w:rsidR="009244F5" w:rsidRPr="009244F5" w:rsidRDefault="007D5A6B" w:rsidP="009244F5">
      <w:pPr>
        <w:pStyle w:val="a3"/>
        <w:numPr>
          <w:ilvl w:val="0"/>
          <w:numId w:val="43"/>
        </w:numPr>
        <w:rPr>
          <w:i/>
          <w:iCs/>
        </w:rPr>
      </w:pPr>
      <w:r w:rsidRPr="009244F5">
        <w:rPr>
          <w:b/>
          <w:bCs/>
          <w:color w:val="538135" w:themeColor="accent6" w:themeShade="BF"/>
        </w:rPr>
        <w:t>Αξιολογική</w:t>
      </w:r>
      <w:r>
        <w:t xml:space="preserve"> = </w:t>
      </w:r>
      <w:r w:rsidR="00CB1AD4">
        <w:t xml:space="preserve">ποια ερμηνεία δικαιολογείται περισσότερο από τις αρχές </w:t>
      </w:r>
      <w:r w:rsidR="004E08D2">
        <w:t xml:space="preserve">που </w:t>
      </w:r>
      <w:r w:rsidR="009244F5">
        <w:t>διέπουν</w:t>
      </w:r>
      <w:r w:rsidR="004E08D2">
        <w:t xml:space="preserve"> </w:t>
      </w:r>
      <w:r w:rsidR="009244F5">
        <w:t>τ</w:t>
      </w:r>
      <w:r w:rsidR="004E08D2">
        <w:t>η</w:t>
      </w:r>
      <w:r w:rsidR="009244F5">
        <w:t>ν</w:t>
      </w:r>
      <w:r w:rsidR="00CB1AD4">
        <w:t xml:space="preserve"> έννομη τάξη</w:t>
      </w:r>
      <w:r w:rsidR="004E08D2">
        <w:t xml:space="preserve"> </w:t>
      </w:r>
      <w:r w:rsidR="00C865C2">
        <w:t>(ηθικό υπόβαθρο δικαίου)</w:t>
      </w:r>
    </w:p>
    <w:p w14:paraId="2BCAF14E" w14:textId="649EBEDB" w:rsidR="004E08D2" w:rsidRPr="009244F5" w:rsidRDefault="004E08D2" w:rsidP="009244F5">
      <w:pPr>
        <w:jc w:val="right"/>
        <w:rPr>
          <w:i/>
          <w:iCs/>
        </w:rPr>
      </w:pPr>
      <w:r w:rsidRPr="009244F5">
        <w:rPr>
          <w:i/>
          <w:iCs/>
        </w:rPr>
        <w:t>5=Παρεμφερές με τελολογική ερμηνεία</w:t>
      </w:r>
    </w:p>
    <w:p w14:paraId="2B2372C6" w14:textId="09F6ED13" w:rsidR="00D8506C" w:rsidRDefault="00D8506C" w:rsidP="00313326"/>
    <w:p w14:paraId="60F1AEE4" w14:textId="313D5D35" w:rsidR="00D8506C" w:rsidRPr="00BF48D9" w:rsidRDefault="004E08D2" w:rsidP="00BF48D9">
      <w:pPr>
        <w:pStyle w:val="a3"/>
        <w:numPr>
          <w:ilvl w:val="0"/>
          <w:numId w:val="44"/>
        </w:numPr>
        <w:spacing w:line="276" w:lineRule="auto"/>
        <w:rPr>
          <w:b/>
          <w:bCs/>
          <w:color w:val="538135" w:themeColor="accent6" w:themeShade="BF"/>
        </w:rPr>
      </w:pPr>
      <w:r w:rsidRPr="00BF48D9">
        <w:rPr>
          <w:b/>
          <w:bCs/>
          <w:color w:val="538135" w:themeColor="accent6" w:themeShade="BF"/>
        </w:rPr>
        <w:t>Αντικειμενική-τελολογική:</w:t>
      </w:r>
    </w:p>
    <w:p w14:paraId="63A40177" w14:textId="72D405C7" w:rsidR="004E08D2" w:rsidRDefault="003C24D5" w:rsidP="00BF48D9">
      <w:pPr>
        <w:spacing w:line="276" w:lineRule="auto"/>
      </w:pPr>
      <w:r>
        <w:t xml:space="preserve">κοινωνικό-πολιτικός </w:t>
      </w:r>
      <w:r w:rsidR="009244F5">
        <w:t>σκοπός του νόμου</w:t>
      </w:r>
      <w:r>
        <w:t xml:space="preserve"> / </w:t>
      </w:r>
      <w:r w:rsidRPr="00B23D99">
        <w:rPr>
          <w:color w:val="FF0000"/>
        </w:rPr>
        <w:t>δικαιολογητικός λόγος ισχύς του</w:t>
      </w:r>
    </w:p>
    <w:p w14:paraId="6E2F6A64" w14:textId="62618AD0" w:rsidR="003C24D5" w:rsidRDefault="003C24D5" w:rsidP="00BF48D9">
      <w:pPr>
        <w:spacing w:line="276" w:lineRule="auto"/>
      </w:pPr>
      <w:r>
        <w:t xml:space="preserve">δε πρέπει να </w:t>
      </w:r>
      <w:r w:rsidR="00B23D99">
        <w:t xml:space="preserve">σκεφτούμε υποκειμενικά ως νομοθέτες αλλά να σκεφτούμε τι θα στόχευε ένας νομοθέτης με τις «αγαθότερες δυνατές προθέσεις» που υποκινείται από ηθικό-πολιτικές αρχές. </w:t>
      </w:r>
    </w:p>
    <w:p w14:paraId="070068B6" w14:textId="531749DE" w:rsidR="003C24D5" w:rsidRDefault="00B23D99" w:rsidP="00BF48D9">
      <w:pPr>
        <w:spacing w:line="276" w:lineRule="auto"/>
      </w:pPr>
      <w:r>
        <w:rPr>
          <w:color w:val="FF0000"/>
        </w:rPr>
        <w:t>Π</w:t>
      </w:r>
      <w:r w:rsidR="003C24D5" w:rsidRPr="00B23D99">
        <w:rPr>
          <w:color w:val="FF0000"/>
        </w:rPr>
        <w:t>οια ανάγκη εξυπηρετεί</w:t>
      </w:r>
      <w:r w:rsidRPr="00B23D99">
        <w:rPr>
          <w:color w:val="FF0000"/>
        </w:rPr>
        <w:t xml:space="preserve"> </w:t>
      </w:r>
      <w:r>
        <w:t>η διάταξη;</w:t>
      </w:r>
    </w:p>
    <w:p w14:paraId="3F79B09A" w14:textId="56AC7411" w:rsidR="00B23D99" w:rsidRDefault="00B23D99" w:rsidP="00BF48D9">
      <w:pPr>
        <w:spacing w:line="276" w:lineRule="auto"/>
      </w:pPr>
      <w:r>
        <w:t>Ορθότερη ερμηνεία= υπηρετεί το ηθικό υπόβαθρο του δικαίου και μόνο</w:t>
      </w:r>
    </w:p>
    <w:p w14:paraId="57F58B26" w14:textId="2DC7A72E" w:rsidR="00D8506C" w:rsidRPr="00BF48D9" w:rsidRDefault="00BF48D9" w:rsidP="00BF48D9">
      <w:pPr>
        <w:spacing w:line="276" w:lineRule="auto"/>
        <w:jc w:val="center"/>
        <w:rPr>
          <w:b/>
          <w:bCs/>
          <w:sz w:val="28"/>
          <w:szCs w:val="28"/>
        </w:rPr>
      </w:pPr>
      <w:r w:rsidRPr="00BF48D9">
        <w:rPr>
          <w:b/>
          <w:bCs/>
          <w:sz w:val="28"/>
          <w:szCs w:val="28"/>
        </w:rPr>
        <w:lastRenderedPageBreak/>
        <w:t>§20: ενότητα της ερμηνείας</w:t>
      </w:r>
    </w:p>
    <w:p w14:paraId="407B6956" w14:textId="58AAECB4" w:rsidR="00D8506C" w:rsidRDefault="00D8506C" w:rsidP="00313326"/>
    <w:p w14:paraId="30479959" w14:textId="4346CAC5" w:rsidR="0064476B" w:rsidRDefault="0064476B" w:rsidP="00313326">
      <w:r>
        <w:t>Κανένα είδος ερμηνείας της παραδοσιακής διδασκαλίας δεν είναι αυτοτελές.</w:t>
      </w:r>
    </w:p>
    <w:p w14:paraId="0DDDBFC3" w14:textId="4D5AA332" w:rsidR="0064476B" w:rsidRDefault="0064476B" w:rsidP="00313326"/>
    <w:p w14:paraId="492327FF" w14:textId="12C60884" w:rsidR="008C637C" w:rsidRDefault="00550054" w:rsidP="00313326">
      <w:r>
        <w:t>Κ</w:t>
      </w:r>
      <w:r w:rsidR="00BF48D9">
        <w:t xml:space="preserve">είμενο του νόμου = βουβό = </w:t>
      </w:r>
      <w:r w:rsidR="00BF48D9" w:rsidRPr="000F5018">
        <w:rPr>
          <w:color w:val="FF0000"/>
        </w:rPr>
        <w:t>δεν αποκαλύπτει την ερμηνεία του παρά μόνο σε εκείνον</w:t>
      </w:r>
      <w:r w:rsidR="008C637C" w:rsidRPr="000F5018">
        <w:rPr>
          <w:color w:val="FF0000"/>
        </w:rPr>
        <w:t xml:space="preserve"> </w:t>
      </w:r>
      <w:r w:rsidR="00BF48D9" w:rsidRPr="000F5018">
        <w:rPr>
          <w:color w:val="FF0000"/>
        </w:rPr>
        <w:t xml:space="preserve">που έχει </w:t>
      </w:r>
      <w:r w:rsidR="008C637C" w:rsidRPr="000F5018">
        <w:rPr>
          <w:color w:val="FF0000"/>
        </w:rPr>
        <w:t xml:space="preserve">τα κατάλληλα εφόδια </w:t>
      </w:r>
      <w:r w:rsidR="008C637C">
        <w:t>(κρίση + εξοικείωση με τον νομικό κόσμο μέσα από την τριβή), δηλαδή στον νομικό</w:t>
      </w:r>
      <w:r>
        <w:t>.</w:t>
      </w:r>
    </w:p>
    <w:p w14:paraId="4696EE65" w14:textId="7282F12B" w:rsidR="008C637C" w:rsidRDefault="008C637C" w:rsidP="00313326">
      <w:r>
        <w:t xml:space="preserve">Η γραμματική ερμηνεία ποτέ δεν αρκεί από μόνη της (ειδεμή, θα μπορούσε να ερμηνεύσει το δίκαιο μέχρι και ο γιατρός με προσφυγή σε λεξικά) αλλά σε συνδυασμό με την τελολογική που είναι πάντα παρόν. </w:t>
      </w:r>
    </w:p>
    <w:p w14:paraId="1DE6A024" w14:textId="52416D78" w:rsidR="00550054" w:rsidRDefault="00550054" w:rsidP="00313326"/>
    <w:p w14:paraId="3311734E" w14:textId="7576E318" w:rsidR="00550054" w:rsidRDefault="00550054" w:rsidP="00313326">
      <w:r>
        <w:t>Ρύθμιση των κοινωνικών συμπεριφορών εμπλέκει ηθικές αξίες, τη ζωή, την ελευθερία, την προσωπικότητα, δικαιώματα</w:t>
      </w:r>
      <w:r w:rsidR="00982942">
        <w:t xml:space="preserve">, συμφέροντα… </w:t>
      </w:r>
    </w:p>
    <w:p w14:paraId="6CF31730" w14:textId="13EADF8F" w:rsidR="00982942" w:rsidRDefault="00982942" w:rsidP="00313326">
      <w:r>
        <w:t>Ο νομικός-ερμηνευτής δε μπορεί να αγνοήσει αυτό το γεγονός, το οποίο είναι μέρος του δικαίου.</w:t>
      </w:r>
    </w:p>
    <w:p w14:paraId="348F1F42" w14:textId="71AEE431" w:rsidR="00982942" w:rsidRDefault="00982942" w:rsidP="00313326"/>
    <w:p w14:paraId="5D751500" w14:textId="4F1717BC" w:rsidR="00982942" w:rsidRPr="000F5018" w:rsidRDefault="00982942" w:rsidP="000F5018">
      <w:pPr>
        <w:rPr>
          <w:color w:val="FF0000"/>
        </w:rPr>
      </w:pPr>
      <w:r>
        <w:t xml:space="preserve">Στα νομικά προβλήματα ενδημεί </w:t>
      </w:r>
      <w:r w:rsidRPr="000F5018">
        <w:rPr>
          <w:color w:val="FF0000"/>
        </w:rPr>
        <w:t>αντιπαράθεση</w:t>
      </w:r>
      <w:r>
        <w:t xml:space="preserve">, διότι η ορθή συμπεριφορά είναι λεπτό ζήτημα &amp; απαιτεί προσεκτική εξέταση και του τελευταίου δυνατού επιχειρήματος. Να μεταφέρουμε, δηλαδή, την αντιπαράθεση από την </w:t>
      </w:r>
      <w:r w:rsidR="008122F1">
        <w:t xml:space="preserve">εκάστοτε επίδικη σχέση </w:t>
      </w:r>
      <w:r>
        <w:t>στην</w:t>
      </w:r>
      <w:r w:rsidR="008122F1">
        <w:t xml:space="preserve"> αντίστοιχη προσπάθεια</w:t>
      </w:r>
      <w:r>
        <w:t xml:space="preserve"> ερμηνεία</w:t>
      </w:r>
      <w:r w:rsidR="008122F1">
        <w:t xml:space="preserve">ς αναζητώντας το </w:t>
      </w:r>
      <w:r w:rsidR="008122F1" w:rsidRPr="000F5018">
        <w:rPr>
          <w:color w:val="FF0000"/>
        </w:rPr>
        <w:t>ισχυρότερο επιχείρημα.</w:t>
      </w:r>
    </w:p>
    <w:p w14:paraId="2A2C5F07" w14:textId="03465BAD" w:rsidR="008122F1" w:rsidRDefault="008122F1" w:rsidP="00313326"/>
    <w:p w14:paraId="2CEA6ACC" w14:textId="7C35B2DB" w:rsidR="008122F1" w:rsidRDefault="008122F1" w:rsidP="000F5018">
      <w:r>
        <w:t>Το γράμμα του νόμου πηγάζει από τ</w:t>
      </w:r>
      <w:r w:rsidR="00F969C8">
        <w:t xml:space="preserve">η βούληση του </w:t>
      </w:r>
      <w:r>
        <w:t xml:space="preserve">νομοθέτη </w:t>
      </w:r>
      <w:r>
        <w:sym w:font="Wingdings" w:char="F0E0"/>
      </w:r>
      <w:r>
        <w:t xml:space="preserve"> </w:t>
      </w:r>
      <w:r w:rsidR="00F969C8">
        <w:t xml:space="preserve">ο </w:t>
      </w:r>
      <w:r>
        <w:t xml:space="preserve">τελευταίος νομοθέτησε μέσα σε ένα σύστημα (έννομη τάξη) προφανώς λαμβάνοντας το υπόψιν </w:t>
      </w:r>
      <w:r>
        <w:sym w:font="Wingdings" w:char="F0E0"/>
      </w:r>
      <w:r>
        <w:t xml:space="preserve"> </w:t>
      </w:r>
      <w:r w:rsidR="00F969C8">
        <w:t>το σύστημα σύμφωνα με το οποίο έδρασε στηρίζεται σε ορισμένες αντικειμενικές αρχές τις οποίες είναι αδύνατο να αγνοήσει</w:t>
      </w:r>
    </w:p>
    <w:p w14:paraId="30C9C9F6" w14:textId="7CF6AFAC" w:rsidR="00F969C8" w:rsidRDefault="00F969C8" w:rsidP="00F969C8">
      <w:pPr>
        <w:pStyle w:val="a3"/>
        <w:numPr>
          <w:ilvl w:val="0"/>
          <w:numId w:val="42"/>
        </w:numPr>
      </w:pPr>
      <w:r>
        <w:t xml:space="preserve">Αλληλοσυνδέονται </w:t>
      </w:r>
    </w:p>
    <w:p w14:paraId="1EBE4383" w14:textId="2620DF9F" w:rsidR="00F969C8" w:rsidRDefault="00F969C8" w:rsidP="00F969C8"/>
    <w:p w14:paraId="33EFD6B1" w14:textId="2BC33F94" w:rsidR="000215B5" w:rsidRDefault="000215B5" w:rsidP="00F969C8">
      <w:r>
        <w:t>Σύμφωνα με τον ορισμό του δικαίου υπάρχει ηθικό υπόβαθρο δικαίου.</w:t>
      </w:r>
    </w:p>
    <w:p w14:paraId="7F53B02F" w14:textId="42544F52" w:rsidR="000215B5" w:rsidRDefault="000215B5" w:rsidP="00F969C8">
      <w:r>
        <w:t xml:space="preserve">Πως, λοιπόν, ερμηνεύουμε το δίκαιο παραγκωνίζοντας ένα στοιχείο του ορισμού του δικαίου; </w:t>
      </w:r>
    </w:p>
    <w:p w14:paraId="3773E730" w14:textId="4DFDCA44" w:rsidR="000215B5" w:rsidRDefault="000215B5" w:rsidP="00F969C8"/>
    <w:p w14:paraId="1C4564D4" w14:textId="77777777" w:rsidR="007639EC" w:rsidRPr="00AB79A8" w:rsidRDefault="007639EC" w:rsidP="00F969C8"/>
    <w:p w14:paraId="5F25581E" w14:textId="2CAD211C" w:rsidR="000215B5" w:rsidRPr="000F5018" w:rsidRDefault="000215B5" w:rsidP="00F969C8">
      <w:pPr>
        <w:rPr>
          <w:b/>
          <w:bCs/>
        </w:rPr>
      </w:pPr>
      <w:r w:rsidRPr="000F5018">
        <w:rPr>
          <w:b/>
          <w:bCs/>
        </w:rPr>
        <w:t>Συμπέρασμα:</w:t>
      </w:r>
    </w:p>
    <w:p w14:paraId="08DC033F" w14:textId="0637A1DA" w:rsidR="000215B5" w:rsidRDefault="000F5018" w:rsidP="00F969C8">
      <w:r>
        <w:t>Ερμηνευτής πρέπει να…</w:t>
      </w:r>
    </w:p>
    <w:p w14:paraId="33610510" w14:textId="59C9AAE1" w:rsidR="000F5018" w:rsidRDefault="000F5018" w:rsidP="000F5018">
      <w:pPr>
        <w:pStyle w:val="a3"/>
        <w:numPr>
          <w:ilvl w:val="0"/>
          <w:numId w:val="46"/>
        </w:numPr>
      </w:pPr>
      <w:r>
        <w:t>επιδιώκει την εναρμόνιση θετικότητας (αυθεντία νομοθέτη) και ηθικότητας (ηθικό-πολιτικές αξίες δικαίου)</w:t>
      </w:r>
    </w:p>
    <w:p w14:paraId="5825CA71" w14:textId="6742C988" w:rsidR="000F5018" w:rsidRDefault="000F5018" w:rsidP="000F5018">
      <w:pPr>
        <w:pStyle w:val="a3"/>
        <w:numPr>
          <w:ilvl w:val="0"/>
          <w:numId w:val="46"/>
        </w:numPr>
      </w:pPr>
      <w:r>
        <w:t xml:space="preserve">εξαντλεί </w:t>
      </w:r>
      <w:r w:rsidRPr="007639EC">
        <w:rPr>
          <w:color w:val="FF0000"/>
        </w:rPr>
        <w:t>όλα τα δυνατά επιχειρήματα</w:t>
      </w:r>
    </w:p>
    <w:p w14:paraId="08E734E5" w14:textId="5F54F862" w:rsidR="000F5018" w:rsidRDefault="000F5018" w:rsidP="000F5018">
      <w:pPr>
        <w:pStyle w:val="a3"/>
        <w:numPr>
          <w:ilvl w:val="0"/>
          <w:numId w:val="46"/>
        </w:numPr>
      </w:pPr>
      <w:r>
        <w:t>μην αυθαιρετεί (υποκειμενισμός)</w:t>
      </w:r>
    </w:p>
    <w:p w14:paraId="031C9407" w14:textId="46B976F3" w:rsidR="000F5018" w:rsidRDefault="000F5018" w:rsidP="000F5018">
      <w:pPr>
        <w:pStyle w:val="a3"/>
        <w:numPr>
          <w:ilvl w:val="0"/>
          <w:numId w:val="46"/>
        </w:numPr>
      </w:pPr>
      <w:r>
        <w:t xml:space="preserve">κατευθύνεται από την δικαιοσύνη </w:t>
      </w:r>
    </w:p>
    <w:p w14:paraId="54151800" w14:textId="71CCCE8F" w:rsidR="000F5018" w:rsidRPr="000F5018" w:rsidRDefault="000F5018" w:rsidP="000F5018">
      <w:pPr>
        <w:pStyle w:val="a3"/>
        <w:numPr>
          <w:ilvl w:val="0"/>
          <w:numId w:val="46"/>
        </w:numPr>
        <w:rPr>
          <w:color w:val="FF0000"/>
        </w:rPr>
      </w:pPr>
      <w:r>
        <w:t xml:space="preserve">ερμηνεύει από τη σκοπιά της </w:t>
      </w:r>
      <w:r w:rsidRPr="000F5018">
        <w:rPr>
          <w:color w:val="FF0000"/>
        </w:rPr>
        <w:t>ηθικής αυτονομίας</w:t>
      </w:r>
    </w:p>
    <w:p w14:paraId="3DDA585F" w14:textId="77777777" w:rsidR="00550054" w:rsidRDefault="00550054" w:rsidP="00313326"/>
    <w:p w14:paraId="5BCD9B2F" w14:textId="79C74BAA" w:rsidR="00D8506C" w:rsidRDefault="00D8506C" w:rsidP="00313326"/>
    <w:p w14:paraId="6DAEA0AE" w14:textId="5F573104" w:rsidR="00D8506C" w:rsidRDefault="00D8506C" w:rsidP="00313326"/>
    <w:p w14:paraId="2F003F65" w14:textId="378CD078" w:rsidR="00D8506C" w:rsidRDefault="00D8506C" w:rsidP="00313326"/>
    <w:p w14:paraId="30267013" w14:textId="4DA652A2" w:rsidR="00D8506C" w:rsidRDefault="00D8506C" w:rsidP="00313326"/>
    <w:p w14:paraId="00BCE081" w14:textId="68FD6B8F" w:rsidR="00D8506C" w:rsidRDefault="00D8506C" w:rsidP="00313326"/>
    <w:p w14:paraId="5D143DB7" w14:textId="6C9088F1" w:rsidR="00D8506C" w:rsidRDefault="00D8506C" w:rsidP="00313326"/>
    <w:p w14:paraId="7FE2823A" w14:textId="2FAAF4DD" w:rsidR="00D8506C" w:rsidRDefault="00D8506C" w:rsidP="00313326"/>
    <w:p w14:paraId="4C809D9F" w14:textId="7D2BC6B5" w:rsidR="00D8506C" w:rsidRDefault="00D8506C" w:rsidP="00313326"/>
    <w:p w14:paraId="137307D1" w14:textId="3EFF8C5B" w:rsidR="00D8506C" w:rsidRDefault="00D8506C" w:rsidP="00313326"/>
    <w:p w14:paraId="6CB85812" w14:textId="7717A2A5" w:rsidR="00D8506C" w:rsidRDefault="00D8506C" w:rsidP="00313326"/>
    <w:p w14:paraId="60C79ABC" w14:textId="648815CE" w:rsidR="00D8506C" w:rsidRDefault="00D8506C" w:rsidP="00313326"/>
    <w:p w14:paraId="53B9752C" w14:textId="0CD1040F" w:rsidR="00D8506C" w:rsidRDefault="00D8506C" w:rsidP="00313326"/>
    <w:p w14:paraId="49957C94" w14:textId="06D91E66" w:rsidR="00D8506C" w:rsidRDefault="00D8506C" w:rsidP="00313326"/>
    <w:p w14:paraId="526FE05B" w14:textId="28FEF0D5" w:rsidR="00D8506C" w:rsidRDefault="00D8506C" w:rsidP="00313326"/>
    <w:p w14:paraId="5769D2D3" w14:textId="77777777" w:rsidR="00D8506C" w:rsidRDefault="00D8506C" w:rsidP="00313326"/>
    <w:p w14:paraId="21B46FD3" w14:textId="2232A5F4" w:rsidR="00EA07BA" w:rsidRDefault="00EA07BA" w:rsidP="00313326"/>
    <w:p w14:paraId="0C15533E" w14:textId="29271D95" w:rsidR="00EA07BA" w:rsidRDefault="00EA07BA" w:rsidP="00313326"/>
    <w:p w14:paraId="5CA6AF79" w14:textId="01A6A6B4" w:rsidR="00EA07BA" w:rsidRDefault="00EA07BA" w:rsidP="00313326"/>
    <w:p w14:paraId="7155F086" w14:textId="77777777" w:rsidR="00EA07BA" w:rsidRDefault="00EA07BA" w:rsidP="00313326"/>
    <w:p w14:paraId="3CD4C1FC" w14:textId="4922AB40" w:rsidR="000F2E05" w:rsidRDefault="000F2E05" w:rsidP="00313326"/>
    <w:p w14:paraId="521093C2" w14:textId="61016DB0" w:rsidR="000F2E05" w:rsidRDefault="000F2E05" w:rsidP="00313326"/>
    <w:p w14:paraId="0074BDD4" w14:textId="792C3149" w:rsidR="00FD7BFE" w:rsidRPr="00FD7BFE" w:rsidRDefault="00FD7BFE" w:rsidP="00FD7BFE">
      <w:pPr>
        <w:jc w:val="center"/>
        <w:rPr>
          <w:b/>
          <w:bCs/>
          <w:sz w:val="28"/>
          <w:szCs w:val="28"/>
        </w:rPr>
      </w:pPr>
      <w:r w:rsidRPr="00FD7BFE">
        <w:rPr>
          <w:b/>
          <w:bCs/>
          <w:sz w:val="28"/>
          <w:szCs w:val="28"/>
        </w:rPr>
        <w:t>§22: δικανικός συλλογισμός</w:t>
      </w:r>
    </w:p>
    <w:p w14:paraId="222ED19D" w14:textId="77777777" w:rsidR="00FD7BFE" w:rsidRDefault="00FD7BFE" w:rsidP="00FD7BFE"/>
    <w:p w14:paraId="5347F122" w14:textId="0F07D422" w:rsidR="00066869" w:rsidRDefault="00FD7BFE" w:rsidP="00DF4A8B">
      <w:pPr>
        <w:spacing w:line="276" w:lineRule="auto"/>
      </w:pPr>
      <w:r>
        <w:t>= Μέ</w:t>
      </w:r>
      <w:r w:rsidR="00066869">
        <w:t>ρος της δικαιοδοτικής πράξης.</w:t>
      </w:r>
      <w:r w:rsidRPr="00FD7BFE">
        <w:t xml:space="preserve"> </w:t>
      </w:r>
      <w:r w:rsidR="00066869">
        <w:t>Ο</w:t>
      </w:r>
      <w:r w:rsidR="00066869" w:rsidRPr="00FD7BFE">
        <w:t>δηγεί</w:t>
      </w:r>
      <w:r w:rsidRPr="00FD7BFE">
        <w:t xml:space="preserve"> στη </w:t>
      </w:r>
      <w:r w:rsidR="00066869" w:rsidRPr="009D3274">
        <w:rPr>
          <w:color w:val="FF0000"/>
        </w:rPr>
        <w:t>δικαστική απόφαση</w:t>
      </w:r>
      <w:r w:rsidR="00347DD9" w:rsidRPr="009D3274">
        <w:rPr>
          <w:color w:val="FF0000"/>
        </w:rPr>
        <w:t xml:space="preserve"> </w:t>
      </w:r>
      <w:r w:rsidR="00347DD9">
        <w:t xml:space="preserve">(συμπέρασμα) </w:t>
      </w:r>
      <w:r w:rsidR="00066869">
        <w:t xml:space="preserve">την οποία </w:t>
      </w:r>
      <w:r w:rsidR="00066869" w:rsidRPr="009D3274">
        <w:rPr>
          <w:color w:val="FF0000"/>
        </w:rPr>
        <w:t>αιτιολογεί</w:t>
      </w:r>
      <w:r w:rsidR="00066869">
        <w:t>,</w:t>
      </w:r>
      <w:r w:rsidRPr="00FD7BFE">
        <w:t xml:space="preserve"> </w:t>
      </w:r>
      <w:r w:rsidR="00066869">
        <w:t>περιορίζοντας</w:t>
      </w:r>
      <w:r w:rsidRPr="00FD7BFE">
        <w:t xml:space="preserve"> την </w:t>
      </w:r>
      <w:r w:rsidR="00066869" w:rsidRPr="00FD7BFE">
        <w:t>αυθαιρεσία</w:t>
      </w:r>
      <w:r w:rsidR="00066869">
        <w:t xml:space="preserve"> της δικαστικής κρίσης</w:t>
      </w:r>
      <w:r w:rsidR="00347DD9">
        <w:t xml:space="preserve"> (έλεγχος νοητικής πορείας).</w:t>
      </w:r>
    </w:p>
    <w:p w14:paraId="767EBD9C" w14:textId="1CCC29BA" w:rsidR="00FD7BFE" w:rsidRPr="00FD7BFE" w:rsidRDefault="00066869" w:rsidP="00DF4A8B">
      <w:pPr>
        <w:spacing w:line="276" w:lineRule="auto"/>
      </w:pPr>
      <w:r w:rsidRPr="00FD7BFE">
        <w:t>Απαιτε</w:t>
      </w:r>
      <w:r w:rsidR="00966F9E">
        <w:t xml:space="preserve">ί </w:t>
      </w:r>
      <w:r w:rsidR="00FD7BFE" w:rsidRPr="00FD7BFE">
        <w:t xml:space="preserve">την </w:t>
      </w:r>
      <w:r w:rsidRPr="00FD7BFE">
        <w:t>αλήθεια</w:t>
      </w:r>
      <w:r w:rsidR="00FD7BFE" w:rsidRPr="00FD7BFE">
        <w:t xml:space="preserve"> της </w:t>
      </w:r>
      <w:r w:rsidRPr="00FD7BFE">
        <w:t>μείζονος</w:t>
      </w:r>
      <w:r w:rsidR="00FD7BFE" w:rsidRPr="00FD7BFE">
        <w:t xml:space="preserve"> (=</w:t>
      </w:r>
      <w:r w:rsidRPr="00FD7BFE">
        <w:t>εφαρμοστέος</w:t>
      </w:r>
      <w:r w:rsidR="00FD7BFE" w:rsidRPr="00FD7BFE">
        <w:t xml:space="preserve"> </w:t>
      </w:r>
      <w:r w:rsidRPr="00FD7BFE">
        <w:t>κανόνας</w:t>
      </w:r>
      <w:r w:rsidR="00FD7BFE" w:rsidRPr="00FD7BFE">
        <w:t xml:space="preserve">) και της </w:t>
      </w:r>
      <w:r w:rsidRPr="00FD7BFE">
        <w:t>ελάσσονος</w:t>
      </w:r>
      <w:r w:rsidR="00FD7BFE" w:rsidRPr="00FD7BFE">
        <w:t xml:space="preserve"> (=</w:t>
      </w:r>
      <w:r w:rsidRPr="00FD7BFE">
        <w:t>πραγματικά</w:t>
      </w:r>
      <w:r w:rsidR="00FD7BFE" w:rsidRPr="00FD7BFE">
        <w:t xml:space="preserve">́ </w:t>
      </w:r>
      <w:r w:rsidRPr="00FD7BFE">
        <w:t>περιστατικά</w:t>
      </w:r>
      <w:r w:rsidR="00FD7BFE" w:rsidRPr="00FD7BFE">
        <w:t xml:space="preserve">́) </w:t>
      </w:r>
      <w:r w:rsidRPr="00FD7BFE">
        <w:t>πρότασης</w:t>
      </w:r>
      <w:r w:rsidR="00966F9E">
        <w:t xml:space="preserve">. </w:t>
      </w:r>
      <w:r w:rsidR="00FD7BFE" w:rsidRPr="00FD7BFE">
        <w:t xml:space="preserve">Για την </w:t>
      </w:r>
      <w:r w:rsidRPr="00FD7BFE">
        <w:t>πρώτη</w:t>
      </w:r>
      <w:r w:rsidR="00FD7BFE" w:rsidRPr="00FD7BFE">
        <w:t xml:space="preserve">, </w:t>
      </w:r>
      <w:r w:rsidR="00966F9E" w:rsidRPr="009D3274">
        <w:rPr>
          <w:color w:val="FF0000"/>
        </w:rPr>
        <w:t xml:space="preserve">προϋποτίθεται </w:t>
      </w:r>
      <w:r w:rsidR="00FD7BFE" w:rsidRPr="00FD7BFE">
        <w:rPr>
          <w:color w:val="FF0000"/>
        </w:rPr>
        <w:t xml:space="preserve">η </w:t>
      </w:r>
      <w:r w:rsidR="00966F9E" w:rsidRPr="009D3274">
        <w:rPr>
          <w:color w:val="FF0000"/>
        </w:rPr>
        <w:t>ερμηνεία</w:t>
      </w:r>
      <w:r w:rsidR="00FD7BFE" w:rsidRPr="00FD7BFE">
        <w:rPr>
          <w:color w:val="FF0000"/>
        </w:rPr>
        <w:t xml:space="preserve"> </w:t>
      </w:r>
      <w:r w:rsidR="00FD7BFE" w:rsidRPr="00FD7BFE">
        <w:t xml:space="preserve">του </w:t>
      </w:r>
      <w:r w:rsidRPr="00FD7BFE">
        <w:t>κανόνα</w:t>
      </w:r>
      <w:r w:rsidR="00966F9E">
        <w:t>.</w:t>
      </w:r>
    </w:p>
    <w:p w14:paraId="0ED9EE94" w14:textId="59A25DFC" w:rsidR="000F2E05" w:rsidRDefault="000F2E05" w:rsidP="00DF4A8B">
      <w:pPr>
        <w:spacing w:line="276" w:lineRule="auto"/>
      </w:pPr>
    </w:p>
    <w:p w14:paraId="44FC6B8E" w14:textId="22B70CB7" w:rsidR="000F2E05" w:rsidRDefault="000F2E05" w:rsidP="00313326"/>
    <w:p w14:paraId="636F920F" w14:textId="3CB81C90" w:rsidR="000F2E05" w:rsidRDefault="000F2E05" w:rsidP="00313326"/>
    <w:p w14:paraId="7E2C95CD" w14:textId="0F7BE358" w:rsidR="009D3274" w:rsidRDefault="009D3274" w:rsidP="00313326"/>
    <w:p w14:paraId="1ECD62D7" w14:textId="48558A9A" w:rsidR="009D3274" w:rsidRDefault="009D3274" w:rsidP="00313326"/>
    <w:p w14:paraId="14B30E24" w14:textId="0F653E7E" w:rsidR="009D3274" w:rsidRDefault="009D3274" w:rsidP="00313326"/>
    <w:p w14:paraId="3A1B33C0" w14:textId="409D2DA2" w:rsidR="00AB79A8" w:rsidRDefault="00AB79A8" w:rsidP="00313326"/>
    <w:p w14:paraId="68EC745E" w14:textId="52393627" w:rsidR="00AB79A8" w:rsidRDefault="00AB79A8" w:rsidP="00313326"/>
    <w:p w14:paraId="77DF679B" w14:textId="5096A5A9" w:rsidR="00AB79A8" w:rsidRDefault="00AB79A8" w:rsidP="00313326"/>
    <w:p w14:paraId="3E5E2414" w14:textId="3C9AEB62" w:rsidR="00AB79A8" w:rsidRDefault="00AB79A8" w:rsidP="00313326"/>
    <w:p w14:paraId="1E44D975" w14:textId="52572296" w:rsidR="00AB79A8" w:rsidRDefault="00AB79A8" w:rsidP="00313326"/>
    <w:p w14:paraId="73D6C076" w14:textId="10A26542" w:rsidR="00AB79A8" w:rsidRDefault="00AB79A8" w:rsidP="00313326"/>
    <w:p w14:paraId="41134827" w14:textId="1BC3DC55" w:rsidR="00AB79A8" w:rsidRDefault="00AB79A8" w:rsidP="00313326"/>
    <w:p w14:paraId="43E86C64" w14:textId="4693050E" w:rsidR="00AB79A8" w:rsidRDefault="00AB79A8" w:rsidP="00313326"/>
    <w:p w14:paraId="1135C3EE" w14:textId="56AA2CC5" w:rsidR="00AB79A8" w:rsidRDefault="00AB79A8" w:rsidP="00313326"/>
    <w:p w14:paraId="59845AF4" w14:textId="45A2373B" w:rsidR="00AB79A8" w:rsidRDefault="00AB79A8" w:rsidP="00313326"/>
    <w:p w14:paraId="7B2D9E2F" w14:textId="201A636B" w:rsidR="00AB79A8" w:rsidRDefault="00AB79A8" w:rsidP="00313326"/>
    <w:p w14:paraId="2F64BA8B" w14:textId="46552297" w:rsidR="00AB79A8" w:rsidRDefault="00AB79A8" w:rsidP="00313326"/>
    <w:p w14:paraId="4B1CC842" w14:textId="2A3B57CE" w:rsidR="00AB79A8" w:rsidRDefault="00AB79A8" w:rsidP="00313326"/>
    <w:p w14:paraId="41A44CC8" w14:textId="77777777" w:rsidR="00AB79A8" w:rsidRDefault="00AB79A8" w:rsidP="00313326"/>
    <w:p w14:paraId="02FD3D1A" w14:textId="481DAE11" w:rsidR="009D3274" w:rsidRDefault="009D3274" w:rsidP="00313326"/>
    <w:p w14:paraId="0ECFC6FC" w14:textId="54117B33" w:rsidR="000F2E05" w:rsidRDefault="000F2E05" w:rsidP="00313326"/>
    <w:p w14:paraId="28580885" w14:textId="1F584D7F" w:rsidR="00E640A8" w:rsidRDefault="00E640A8" w:rsidP="000F2E05">
      <w:pPr>
        <w:jc w:val="center"/>
        <w:rPr>
          <w:sz w:val="28"/>
          <w:szCs w:val="28"/>
          <w:u w:val="single"/>
        </w:rPr>
      </w:pPr>
      <w:r w:rsidRPr="00E640A8">
        <w:rPr>
          <w:sz w:val="28"/>
          <w:szCs w:val="28"/>
          <w:u w:val="single"/>
        </w:rPr>
        <w:lastRenderedPageBreak/>
        <w:t>Η ΒΕΒΑΙΟΤΗΤΑ ΤΗΣ ΓΝΩΣΗΣ ΤΟΥ ΔΙΚΑΙΟΥ</w:t>
      </w:r>
    </w:p>
    <w:p w14:paraId="2A41EA72" w14:textId="77777777" w:rsidR="00E640A8" w:rsidRPr="00E640A8" w:rsidRDefault="00E640A8" w:rsidP="004F338E">
      <w:pPr>
        <w:rPr>
          <w:sz w:val="28"/>
          <w:szCs w:val="28"/>
          <w:u w:val="single"/>
        </w:rPr>
      </w:pPr>
    </w:p>
    <w:p w14:paraId="3DB04292" w14:textId="2EA5C3DF" w:rsidR="000F2E05" w:rsidRDefault="000F2E05" w:rsidP="000F2E05">
      <w:pPr>
        <w:jc w:val="center"/>
        <w:rPr>
          <w:b/>
          <w:bCs/>
          <w:sz w:val="28"/>
          <w:szCs w:val="28"/>
        </w:rPr>
      </w:pPr>
      <w:r w:rsidRPr="000F2E05">
        <w:rPr>
          <w:b/>
          <w:bCs/>
          <w:sz w:val="28"/>
          <w:szCs w:val="28"/>
        </w:rPr>
        <w:t xml:space="preserve">§23: γνώση και κρίση κατά την ερμηνεία και την εφαρμογή του </w:t>
      </w:r>
      <w:r>
        <w:rPr>
          <w:b/>
          <w:bCs/>
          <w:sz w:val="28"/>
          <w:szCs w:val="28"/>
        </w:rPr>
        <w:t>Δ</w:t>
      </w:r>
    </w:p>
    <w:p w14:paraId="2D36E41F" w14:textId="2DDA4970" w:rsidR="0067456B" w:rsidRDefault="0067456B" w:rsidP="000F2E05">
      <w:pPr>
        <w:jc w:val="center"/>
        <w:rPr>
          <w:b/>
          <w:bCs/>
          <w:sz w:val="28"/>
          <w:szCs w:val="28"/>
        </w:rPr>
      </w:pPr>
    </w:p>
    <w:p w14:paraId="5434CE53" w14:textId="6A73B563" w:rsidR="00B73C53" w:rsidRDefault="00E640A8" w:rsidP="004F338E">
      <w:pPr>
        <w:spacing w:line="276" w:lineRule="auto"/>
        <w:rPr>
          <w:b/>
          <w:bCs/>
          <w:color w:val="538135" w:themeColor="accent6" w:themeShade="BF"/>
        </w:rPr>
      </w:pPr>
      <w:r>
        <w:rPr>
          <w:b/>
          <w:bCs/>
          <w:color w:val="538135" w:themeColor="accent6" w:themeShade="BF"/>
        </w:rPr>
        <w:t>Σ</w:t>
      </w:r>
      <w:r w:rsidR="00DF4A8B" w:rsidRPr="00DF4A8B">
        <w:rPr>
          <w:b/>
          <w:bCs/>
          <w:color w:val="538135" w:themeColor="accent6" w:themeShade="BF"/>
        </w:rPr>
        <w:t>κεπτικι</w:t>
      </w:r>
      <w:r w:rsidR="00017A18">
        <w:rPr>
          <w:b/>
          <w:bCs/>
          <w:color w:val="538135" w:themeColor="accent6" w:themeShade="BF"/>
        </w:rPr>
        <w:t>σμός</w:t>
      </w:r>
      <w:r w:rsidR="00016F60">
        <w:rPr>
          <w:b/>
          <w:bCs/>
          <w:color w:val="538135" w:themeColor="accent6" w:themeShade="BF"/>
        </w:rPr>
        <w:t>:</w:t>
      </w:r>
      <w:r w:rsidR="004F1FB7">
        <w:rPr>
          <w:b/>
          <w:bCs/>
          <w:color w:val="538135" w:themeColor="accent6" w:themeShade="BF"/>
        </w:rPr>
        <w:t xml:space="preserve"> </w:t>
      </w:r>
    </w:p>
    <w:p w14:paraId="2AC6F6CE" w14:textId="6A73848A" w:rsidR="00B73C53" w:rsidRPr="00B73C53" w:rsidRDefault="00B73C53" w:rsidP="004F338E">
      <w:pPr>
        <w:pStyle w:val="a3"/>
        <w:numPr>
          <w:ilvl w:val="0"/>
          <w:numId w:val="2"/>
        </w:numPr>
        <w:spacing w:line="276" w:lineRule="auto"/>
      </w:pPr>
      <w:r>
        <w:t>α</w:t>
      </w:r>
      <w:r w:rsidRPr="00B97FA7">
        <w:t>μφισβήτηση</w:t>
      </w:r>
      <w:r>
        <w:t xml:space="preserve"> δυνατότητας</w:t>
      </w:r>
      <w:r w:rsidRPr="00B97FA7">
        <w:t xml:space="preserve"> γνώσης του δικαίου</w:t>
      </w:r>
    </w:p>
    <w:p w14:paraId="44F2AEB5" w14:textId="03F94A6A" w:rsidR="00B73C53" w:rsidRDefault="00DF4A8B" w:rsidP="004F338E">
      <w:pPr>
        <w:pStyle w:val="a3"/>
        <w:numPr>
          <w:ilvl w:val="0"/>
          <w:numId w:val="7"/>
        </w:numPr>
        <w:spacing w:line="276" w:lineRule="auto"/>
      </w:pPr>
      <w:r>
        <w:t xml:space="preserve">ο νομικός κρίνει μεταξύ </w:t>
      </w:r>
      <w:r w:rsidRPr="00B73C53">
        <w:rPr>
          <w:color w:val="FF0000"/>
        </w:rPr>
        <w:t xml:space="preserve">αντικρουόμενων </w:t>
      </w:r>
      <w:r>
        <w:t>συμφερόντων/δικαιωμάτων/αγαθών/αξιών (γενική παραδοχή)</w:t>
      </w:r>
      <w:r w:rsidR="004F1FB7">
        <w:t xml:space="preserve"> </w:t>
      </w:r>
    </w:p>
    <w:p w14:paraId="5325CD2F" w14:textId="2107D7E8" w:rsidR="00E640A8" w:rsidRDefault="004F1FB7" w:rsidP="004F338E">
      <w:pPr>
        <w:pStyle w:val="a3"/>
        <w:numPr>
          <w:ilvl w:val="0"/>
          <w:numId w:val="7"/>
        </w:numPr>
        <w:spacing w:line="276" w:lineRule="auto"/>
      </w:pPr>
      <w:r>
        <w:t>οι νοητικές ενέργειες του</w:t>
      </w:r>
      <w:r w:rsidR="00E640A8">
        <w:t xml:space="preserve"> </w:t>
      </w:r>
      <w:r>
        <w:t xml:space="preserve">τελούνται </w:t>
      </w:r>
      <w:r w:rsidRPr="00B73C53">
        <w:rPr>
          <w:color w:val="FF0000"/>
        </w:rPr>
        <w:t>αυτόματα/διαισθητικά</w:t>
      </w:r>
      <w:r>
        <w:t>, όχι προγραμματισμένα</w:t>
      </w:r>
    </w:p>
    <w:p w14:paraId="7F79FB74" w14:textId="4B259E4F" w:rsidR="00B73C53" w:rsidRPr="00017A18" w:rsidRDefault="00B73C53" w:rsidP="004F338E">
      <w:pPr>
        <w:pStyle w:val="a3"/>
        <w:numPr>
          <w:ilvl w:val="0"/>
          <w:numId w:val="2"/>
        </w:numPr>
        <w:spacing w:line="276" w:lineRule="auto"/>
      </w:pPr>
      <w:r>
        <w:t xml:space="preserve">θεωρεί ότι η γνώση </w:t>
      </w:r>
      <w:r w:rsidR="007C1CDB">
        <w:t xml:space="preserve">δεν </w:t>
      </w:r>
      <w:r>
        <w:t>είναι παρούσα στην δικαιοδοτική πράξη</w:t>
      </w:r>
      <w:r w:rsidR="00762C85">
        <w:t xml:space="preserve"> &amp; πως υπάρχει </w:t>
      </w:r>
      <w:r w:rsidR="00762C85" w:rsidRPr="00076EC4">
        <w:rPr>
          <w:color w:val="FF0000"/>
        </w:rPr>
        <w:t>μόνο κρίση</w:t>
      </w:r>
    </w:p>
    <w:p w14:paraId="4EA73D6C" w14:textId="37A651DD" w:rsidR="00DF4A8B" w:rsidRDefault="00017A18" w:rsidP="004F338E">
      <w:pPr>
        <w:pStyle w:val="a3"/>
        <w:numPr>
          <w:ilvl w:val="0"/>
          <w:numId w:val="2"/>
        </w:numPr>
        <w:spacing w:line="276" w:lineRule="auto"/>
      </w:pPr>
      <w:r w:rsidRPr="00017A18">
        <w:t>δεν υπάρχουν ορθά θεμελιωμέν</w:t>
      </w:r>
      <w:r>
        <w:t xml:space="preserve">ες </w:t>
      </w:r>
      <w:r w:rsidRPr="00017A18">
        <w:t>δικαστικές κρίσεις</w:t>
      </w:r>
      <w:r>
        <w:t>,</w:t>
      </w:r>
      <w:r w:rsidRPr="00017A18">
        <w:t xml:space="preserve"> παρά μόνο εξουσιαστικές επιλογές</w:t>
      </w:r>
    </w:p>
    <w:p w14:paraId="1829385A" w14:textId="77777777" w:rsidR="00017A18" w:rsidRDefault="00017A18" w:rsidP="00372627">
      <w:pPr>
        <w:pStyle w:val="a3"/>
        <w:spacing w:line="360" w:lineRule="auto"/>
      </w:pPr>
    </w:p>
    <w:p w14:paraId="0C3B378A" w14:textId="77777777" w:rsidR="00183A10" w:rsidRPr="004F338E" w:rsidRDefault="00183A10" w:rsidP="00372627">
      <w:pPr>
        <w:spacing w:line="360" w:lineRule="auto"/>
        <w:rPr>
          <w:u w:val="single"/>
        </w:rPr>
      </w:pPr>
      <w:r w:rsidRPr="004F338E">
        <w:rPr>
          <w:b/>
          <w:bCs/>
          <w:u w:val="single"/>
        </w:rPr>
        <w:t>Αντίκρουση σκεπτικιστών</w:t>
      </w:r>
      <w:r w:rsidRPr="004F338E">
        <w:rPr>
          <w:u w:val="single"/>
        </w:rPr>
        <w:t xml:space="preserve">: </w:t>
      </w:r>
    </w:p>
    <w:p w14:paraId="2F7C1B68" w14:textId="0425ECA5" w:rsidR="00466DCA" w:rsidRDefault="00372627" w:rsidP="00372627">
      <w:pPr>
        <w:pStyle w:val="a3"/>
        <w:numPr>
          <w:ilvl w:val="0"/>
          <w:numId w:val="5"/>
        </w:numPr>
        <w:spacing w:line="360" w:lineRule="auto"/>
      </w:pPr>
      <w:r>
        <w:t>σύγχυση ερμηνείας και εφαρμογής (μονόπλευρη σημασία στην πρακτική πλευρά της νομικής εργασίας = επίλυση κοινωνικών προβλημάτων)</w:t>
      </w:r>
      <w:r w:rsidR="00C63533" w:rsidRPr="00C63533">
        <w:t xml:space="preserve"> </w:t>
      </w:r>
    </w:p>
    <w:p w14:paraId="32D6CC21" w14:textId="7356DD9C" w:rsidR="00363724" w:rsidRDefault="00002389" w:rsidP="00372627">
      <w:pPr>
        <w:pStyle w:val="a3"/>
        <w:numPr>
          <w:ilvl w:val="0"/>
          <w:numId w:val="2"/>
        </w:numPr>
        <w:spacing w:line="360" w:lineRule="auto"/>
      </w:pPr>
      <w:r>
        <w:t>φαινόμενο</w:t>
      </w:r>
      <w:r w:rsidR="00616A6D">
        <w:t xml:space="preserve"> δικαστικών συν</w:t>
      </w:r>
      <w:r w:rsidR="00076EC4">
        <w:t xml:space="preserve">ηθειών </w:t>
      </w:r>
      <w:r w:rsidR="00616A6D">
        <w:t>(</w:t>
      </w:r>
      <w:r w:rsidR="00616A6D" w:rsidRPr="00372627">
        <w:t>κοινωνιολογ</w:t>
      </w:r>
      <w:r w:rsidR="00466DCA" w:rsidRPr="00372627">
        <w:t>ικό επίπεδο</w:t>
      </w:r>
      <w:r w:rsidR="00616A6D">
        <w:t xml:space="preserve">) </w:t>
      </w:r>
      <w:r>
        <w:t xml:space="preserve">δεν </w:t>
      </w:r>
      <w:r w:rsidR="00076EC4">
        <w:t xml:space="preserve">σημαίνει ότι δεν υπάρχουν </w:t>
      </w:r>
      <w:r w:rsidR="00076EC4" w:rsidRPr="00076EC4">
        <w:rPr>
          <w:color w:val="FF0000"/>
        </w:rPr>
        <w:t>μεθοδολογικοί</w:t>
      </w:r>
      <w:r w:rsidR="00076EC4">
        <w:t xml:space="preserve"> κανόνες που όφειλαν να ακολουθήσουν</w:t>
      </w:r>
    </w:p>
    <w:p w14:paraId="387E11C1" w14:textId="577BE41E" w:rsidR="00363724" w:rsidRDefault="00363724" w:rsidP="00372627">
      <w:pPr>
        <w:spacing w:line="360" w:lineRule="auto"/>
      </w:pPr>
    </w:p>
    <w:p w14:paraId="52EBFA91" w14:textId="77777777" w:rsidR="004F338E" w:rsidRPr="004F338E" w:rsidRDefault="00363724" w:rsidP="00372627">
      <w:pPr>
        <w:spacing w:line="360" w:lineRule="auto"/>
      </w:pPr>
      <w:r w:rsidRPr="004F338E">
        <w:t>Ερμηνεία νόμου</w:t>
      </w:r>
      <w:r w:rsidR="00017A18" w:rsidRPr="004F338E">
        <w:t xml:space="preserve">: </w:t>
      </w:r>
    </w:p>
    <w:p w14:paraId="46EB25EB" w14:textId="030787A8" w:rsidR="00363724" w:rsidRDefault="00363724" w:rsidP="00372627">
      <w:pPr>
        <w:spacing w:line="360" w:lineRule="auto"/>
      </w:pPr>
      <w:r>
        <w:t>μεθοδικότητα &amp; συστηματικότητα</w:t>
      </w:r>
      <w:r w:rsidR="00076EC4">
        <w:t xml:space="preserve"> </w:t>
      </w:r>
      <w:r>
        <w:t xml:space="preserve">(χαρακτηριστικά </w:t>
      </w:r>
      <w:r w:rsidRPr="008058C0">
        <w:rPr>
          <w:color w:val="FF0000"/>
        </w:rPr>
        <w:t>επιστήμης</w:t>
      </w:r>
      <w:r>
        <w:t>)</w:t>
      </w:r>
    </w:p>
    <w:p w14:paraId="026B5FE0" w14:textId="7336AAF8" w:rsidR="00536296" w:rsidRDefault="00536296" w:rsidP="00372627">
      <w:pPr>
        <w:spacing w:line="360" w:lineRule="auto"/>
      </w:pPr>
      <w:r>
        <w:t>Δύσκολα αμφισβητείται η απουσία γνώσης</w:t>
      </w:r>
    </w:p>
    <w:p w14:paraId="1349D632" w14:textId="77777777" w:rsidR="004F338E" w:rsidRDefault="004F338E" w:rsidP="00372627">
      <w:pPr>
        <w:spacing w:line="360" w:lineRule="auto"/>
      </w:pPr>
    </w:p>
    <w:p w14:paraId="4743B3DA" w14:textId="1B28CB03" w:rsidR="00536296" w:rsidRDefault="00536296" w:rsidP="00372627">
      <w:pPr>
        <w:spacing w:line="360" w:lineRule="auto"/>
      </w:pPr>
      <w:r>
        <w:t>Εφαρμογή</w:t>
      </w:r>
      <w:r w:rsidR="00017A18">
        <w:t xml:space="preserve">: </w:t>
      </w:r>
    </w:p>
    <w:p w14:paraId="582175F3" w14:textId="4339A13A" w:rsidR="001C1848" w:rsidRDefault="00B615F6" w:rsidP="00372627">
      <w:pPr>
        <w:spacing w:line="360" w:lineRule="auto"/>
      </w:pPr>
      <w:r w:rsidRPr="00B615F6">
        <w:rPr>
          <w:b/>
          <w:bCs/>
          <w:color w:val="538135" w:themeColor="accent6" w:themeShade="BF"/>
        </w:rPr>
        <w:t>Κρίση</w:t>
      </w:r>
      <w:r w:rsidRPr="00B615F6">
        <w:rPr>
          <w:color w:val="538135" w:themeColor="accent6" w:themeShade="BF"/>
        </w:rPr>
        <w:t xml:space="preserve"> </w:t>
      </w:r>
      <w:r>
        <w:t xml:space="preserve">= αναγνώριση του ατομικού ως στοιχείου του γενικού </w:t>
      </w:r>
      <w:r w:rsidR="007C1CDB">
        <w:t>(</w:t>
      </w:r>
      <w:r w:rsidR="004F338E">
        <w:t xml:space="preserve">την </w:t>
      </w:r>
      <w:r w:rsidR="007C1CDB">
        <w:t xml:space="preserve">επίδικη σχέση ως μια από τις περιπτώσεις που ρυθμίζει </w:t>
      </w:r>
      <w:r w:rsidR="004F338E">
        <w:t>ο νόμος</w:t>
      </w:r>
      <w:r w:rsidR="007C1CDB">
        <w:t>)</w:t>
      </w:r>
      <w:r w:rsidR="004F338E">
        <w:t>.</w:t>
      </w:r>
      <w:r w:rsidR="009B31A5" w:rsidRPr="009B31A5">
        <w:t xml:space="preserve"> </w:t>
      </w:r>
    </w:p>
    <w:p w14:paraId="6BFFD89B" w14:textId="547DA5A1" w:rsidR="009A0575" w:rsidRDefault="00B73C53" w:rsidP="00372627">
      <w:pPr>
        <w:spacing w:line="360" w:lineRule="auto"/>
      </w:pPr>
      <w:r>
        <w:t>Γνώση</w:t>
      </w:r>
      <w:r w:rsidR="007C1CDB">
        <w:t xml:space="preserve"> </w:t>
      </w:r>
      <w:r w:rsidR="009B31A5">
        <w:t xml:space="preserve">δε μπορεί να υποκαταστήσει την κρίση, μόνο να την </w:t>
      </w:r>
      <w:r w:rsidR="00B57329">
        <w:t>βοηθήσει</w:t>
      </w:r>
      <w:r>
        <w:t xml:space="preserve"> </w:t>
      </w:r>
      <w:r w:rsidR="009A0575">
        <w:t>μ</w:t>
      </w:r>
      <w:r w:rsidR="00536296">
        <w:t>ε</w:t>
      </w:r>
      <w:r w:rsidR="009A0575">
        <w:t xml:space="preserve">… </w:t>
      </w:r>
    </w:p>
    <w:p w14:paraId="08DC8E15" w14:textId="5A233CAD" w:rsidR="001C1848" w:rsidRDefault="009A0575" w:rsidP="00372627">
      <w:pPr>
        <w:pStyle w:val="a3"/>
        <w:numPr>
          <w:ilvl w:val="0"/>
          <w:numId w:val="9"/>
        </w:numPr>
        <w:spacing w:line="360" w:lineRule="auto"/>
      </w:pPr>
      <w:r w:rsidRPr="00536296">
        <w:rPr>
          <w:b/>
          <w:bCs/>
          <w:color w:val="FF0000"/>
        </w:rPr>
        <w:t xml:space="preserve">εύρεση = </w:t>
      </w:r>
      <w:r>
        <w:t xml:space="preserve">στήριξη του «ζητητικού» </w:t>
      </w:r>
      <w:r w:rsidR="00536296">
        <w:t>προσταδίου της κρίσης (αναζήτηση του γενικού)</w:t>
      </w:r>
    </w:p>
    <w:p w14:paraId="3F1DA476" w14:textId="2B19BE67" w:rsidR="00536296" w:rsidRDefault="00536296" w:rsidP="00372627">
      <w:pPr>
        <w:pStyle w:val="a3"/>
        <w:numPr>
          <w:ilvl w:val="0"/>
          <w:numId w:val="9"/>
        </w:numPr>
        <w:spacing w:line="360" w:lineRule="auto"/>
      </w:pPr>
      <w:r>
        <w:rPr>
          <w:b/>
          <w:bCs/>
          <w:color w:val="FF0000"/>
        </w:rPr>
        <w:t>έλε</w:t>
      </w:r>
      <w:r w:rsidRPr="009A0575">
        <w:rPr>
          <w:b/>
          <w:bCs/>
          <w:color w:val="FF0000"/>
        </w:rPr>
        <w:t xml:space="preserve">γχο </w:t>
      </w:r>
      <w:r w:rsidR="009B31A5">
        <w:t xml:space="preserve">(μόνο </w:t>
      </w:r>
      <w:r w:rsidR="009B31A5" w:rsidRPr="009B31A5">
        <w:t>μετά την κρίση)</w:t>
      </w:r>
      <w:r w:rsidR="009B31A5" w:rsidRPr="009B31A5">
        <w:rPr>
          <w:b/>
          <w:bCs/>
        </w:rPr>
        <w:t xml:space="preserve"> </w:t>
      </w:r>
      <w:r w:rsidRPr="009A0575">
        <w:rPr>
          <w:b/>
          <w:bCs/>
          <w:color w:val="FF0000"/>
        </w:rPr>
        <w:t xml:space="preserve">= </w:t>
      </w:r>
      <w:r>
        <w:t xml:space="preserve">αντίστροφη πορεία </w:t>
      </w:r>
      <w:r>
        <w:sym w:font="Wingdings" w:char="F0E8"/>
      </w:r>
      <w:r>
        <w:t xml:space="preserve"> πρώτα </w:t>
      </w:r>
      <w:r w:rsidRPr="00244F6E">
        <w:rPr>
          <w:color w:val="FF0000"/>
        </w:rPr>
        <w:t xml:space="preserve">ερμηνεία </w:t>
      </w:r>
      <w:r>
        <w:t>που απαιτεί γνώση</w:t>
      </w:r>
    </w:p>
    <w:p w14:paraId="0C6CA5B4" w14:textId="08730ECE" w:rsidR="00536296" w:rsidRDefault="00536296" w:rsidP="00372627">
      <w:pPr>
        <w:pStyle w:val="a3"/>
        <w:spacing w:line="360" w:lineRule="auto"/>
      </w:pPr>
    </w:p>
    <w:p w14:paraId="366B4F34" w14:textId="4DCA4B71" w:rsidR="00244F6E" w:rsidRDefault="00244F6E" w:rsidP="00AB79A8">
      <w:pPr>
        <w:spacing w:line="360" w:lineRule="auto"/>
      </w:pPr>
    </w:p>
    <w:p w14:paraId="64BD07D0" w14:textId="1E32D500" w:rsidR="00244F6E" w:rsidRPr="00244F6E" w:rsidRDefault="00244F6E" w:rsidP="00244F6E">
      <w:pPr>
        <w:pStyle w:val="a3"/>
        <w:spacing w:line="360" w:lineRule="auto"/>
        <w:jc w:val="center"/>
        <w:rPr>
          <w:b/>
          <w:bCs/>
          <w:sz w:val="28"/>
          <w:szCs w:val="28"/>
        </w:rPr>
      </w:pPr>
      <w:r w:rsidRPr="00244F6E">
        <w:rPr>
          <w:b/>
          <w:bCs/>
          <w:sz w:val="28"/>
          <w:szCs w:val="28"/>
        </w:rPr>
        <w:lastRenderedPageBreak/>
        <w:t>§24: από τη φρόνηση στην επιστήμη</w:t>
      </w:r>
    </w:p>
    <w:p w14:paraId="3B5DAB89" w14:textId="77777777" w:rsidR="0079754C" w:rsidRDefault="002D247B" w:rsidP="0060115F">
      <w:pPr>
        <w:spacing w:line="360" w:lineRule="auto"/>
      </w:pPr>
      <w:r w:rsidRPr="002D247B">
        <w:rPr>
          <w:b/>
          <w:bCs/>
        </w:rPr>
        <w:t>Αρχαιότητα</w:t>
      </w:r>
      <w:r>
        <w:t xml:space="preserve">: </w:t>
      </w:r>
    </w:p>
    <w:p w14:paraId="2F60E9D0" w14:textId="45466685" w:rsidR="002D247B" w:rsidRDefault="0079754C" w:rsidP="0079754C">
      <w:pPr>
        <w:pStyle w:val="a3"/>
        <w:numPr>
          <w:ilvl w:val="0"/>
          <w:numId w:val="1"/>
        </w:numPr>
        <w:spacing w:line="360" w:lineRule="auto"/>
      </w:pPr>
      <w:r>
        <w:t>το Δίκαιο δεν καλλιεργήθηκε συστηματικά λόγω απουσίας ενιαίων εννόμων τάξεων</w:t>
      </w:r>
    </w:p>
    <w:p w14:paraId="0EC0D6D5" w14:textId="4E09A9C4" w:rsidR="0079754C" w:rsidRDefault="0079754C" w:rsidP="0079754C">
      <w:pPr>
        <w:pStyle w:val="a3"/>
        <w:numPr>
          <w:ilvl w:val="0"/>
          <w:numId w:val="1"/>
        </w:numPr>
        <w:spacing w:line="360" w:lineRule="auto"/>
      </w:pPr>
      <w:r>
        <w:t>Ορθός τρόπος συμπεριφοράς = σύγχυση πολιτικής, οικονομίας &amp; δικαίου</w:t>
      </w:r>
    </w:p>
    <w:p w14:paraId="40741E90" w14:textId="2A7AF518" w:rsidR="003C1FE4" w:rsidRDefault="0060115F" w:rsidP="0079754C">
      <w:pPr>
        <w:pStyle w:val="a3"/>
        <w:numPr>
          <w:ilvl w:val="0"/>
          <w:numId w:val="1"/>
        </w:numPr>
        <w:spacing w:line="360" w:lineRule="auto"/>
      </w:pPr>
      <w:r>
        <w:t>Γνώση Δικαίου θεωρούνταν είδος πρακτικής γνώσης</w:t>
      </w:r>
    </w:p>
    <w:p w14:paraId="411D751E" w14:textId="77777777" w:rsidR="002D247B" w:rsidRDefault="002D247B" w:rsidP="0060115F">
      <w:pPr>
        <w:spacing w:line="360" w:lineRule="auto"/>
      </w:pPr>
    </w:p>
    <w:p w14:paraId="1F116A74" w14:textId="7A6A7F6A" w:rsidR="0060115F" w:rsidRPr="0060115F" w:rsidRDefault="0060115F" w:rsidP="0060115F">
      <w:pPr>
        <w:spacing w:line="360" w:lineRule="auto"/>
      </w:pPr>
      <w:r w:rsidRPr="0060115F">
        <w:rPr>
          <w:b/>
          <w:bCs/>
          <w:iCs/>
          <w:color w:val="538135" w:themeColor="accent6" w:themeShade="BF"/>
        </w:rPr>
        <w:t>Αριστοτέλης</w:t>
      </w:r>
      <w:r w:rsidR="003C1FE4">
        <w:t>:</w:t>
      </w:r>
      <w:r w:rsidR="0079754C">
        <w:t xml:space="preserve"> Το</w:t>
      </w:r>
      <w:r>
        <w:t xml:space="preserve"> ονομάζει </w:t>
      </w:r>
      <w:r w:rsidRPr="0060115F">
        <w:rPr>
          <w:iCs/>
          <w:color w:val="FF0000"/>
        </w:rPr>
        <w:t>φρόνησις</w:t>
      </w:r>
      <w:r w:rsidRPr="0060115F">
        <w:rPr>
          <w:iCs/>
        </w:rPr>
        <w:t xml:space="preserve"> (</w:t>
      </w:r>
      <w:r w:rsidRPr="003C1FE4">
        <w:rPr>
          <w:iCs/>
          <w:lang w:val="en-US"/>
        </w:rPr>
        <w:t>prudentia</w:t>
      </w:r>
      <w:r w:rsidRPr="0060115F">
        <w:rPr>
          <w:iCs/>
        </w:rPr>
        <w:t>)</w:t>
      </w:r>
      <w:r>
        <w:rPr>
          <w:iCs/>
        </w:rPr>
        <w:t xml:space="preserve"> </w:t>
      </w:r>
      <w:r w:rsidR="003C1FE4">
        <w:t>&amp;</w:t>
      </w:r>
      <w:r>
        <w:t xml:space="preserve"> το διακρίνει</w:t>
      </w:r>
      <w:r w:rsidRPr="0060115F">
        <w:t xml:space="preserve"> τόσο από την επιστήμη όσο κ από την τέχνη, γιατί δεν αποβλέπει ούτε στη θεωρητική ενατένιση του κόσμου ούτε στην κατασκευή</w:t>
      </w:r>
      <w:r w:rsidR="003C1FE4">
        <w:t xml:space="preserve"> αντικειμένων</w:t>
      </w:r>
      <w:r w:rsidRPr="0060115F">
        <w:t xml:space="preserve">, αλλά στην κατάκτηση της αρετής. </w:t>
      </w:r>
    </w:p>
    <w:p w14:paraId="7A2DB356" w14:textId="7F2355DF" w:rsidR="0060115F" w:rsidRDefault="003C1FE4" w:rsidP="0060115F">
      <w:pPr>
        <w:spacing w:line="360" w:lineRule="auto"/>
      </w:pPr>
      <w:r>
        <w:t>(σ</w:t>
      </w:r>
      <w:r w:rsidR="0060115F" w:rsidRPr="0060115F">
        <w:t>τα λατινικά</w:t>
      </w:r>
      <w:r>
        <w:t>)</w:t>
      </w:r>
      <w:r w:rsidR="0060115F" w:rsidRPr="0060115F">
        <w:t xml:space="preserve"> γνώση του δικαίου = </w:t>
      </w:r>
      <w:r w:rsidR="0060115F" w:rsidRPr="0060115F">
        <w:rPr>
          <w:color w:val="FF0000"/>
          <w:lang w:val="en-US"/>
        </w:rPr>
        <w:t>jurisprudentia</w:t>
      </w:r>
      <w:r w:rsidR="0060115F" w:rsidRPr="0060115F">
        <w:t xml:space="preserve"> </w:t>
      </w:r>
    </w:p>
    <w:p w14:paraId="09A241E1" w14:textId="30C5FD93" w:rsidR="00032578" w:rsidRDefault="00032578" w:rsidP="0060115F">
      <w:pPr>
        <w:spacing w:line="360" w:lineRule="auto"/>
      </w:pPr>
    </w:p>
    <w:p w14:paraId="3866A6DE" w14:textId="242FD8F5" w:rsidR="002D247B" w:rsidRDefault="00032578" w:rsidP="00032578">
      <w:pPr>
        <w:spacing w:line="360" w:lineRule="auto"/>
      </w:pPr>
      <w:r w:rsidRPr="00032578">
        <w:rPr>
          <w:b/>
          <w:bCs/>
          <w:iCs/>
          <w:color w:val="538135" w:themeColor="accent6" w:themeShade="BF"/>
        </w:rPr>
        <w:t>Σχολή Γλωσσογράφων</w:t>
      </w:r>
      <w:r w:rsidRPr="00032578">
        <w:t xml:space="preserve">: Με κέντρο το Πανεπιστήμιο της </w:t>
      </w:r>
      <w:r w:rsidRPr="00032578">
        <w:rPr>
          <w:lang w:val="en-US"/>
        </w:rPr>
        <w:t>Bologna</w:t>
      </w:r>
      <w:r w:rsidRPr="00032578">
        <w:t xml:space="preserve"> άρχισε μια ν</w:t>
      </w:r>
      <w:r>
        <w:t>έα</w:t>
      </w:r>
      <w:r w:rsidRPr="00032578">
        <w:t xml:space="preserve"> πανεπιστημιακής διδασκαλίας που ξεκίνησε ως φιλολογική επεξεργασία κ σχολιασμός </w:t>
      </w:r>
      <w:r w:rsidR="002D247B" w:rsidRPr="00032578">
        <w:t>χειρόγραφων</w:t>
      </w:r>
      <w:r w:rsidRPr="00032578">
        <w:t xml:space="preserve">. Με την αντιγραφή των </w:t>
      </w:r>
      <w:r w:rsidR="002D247B" w:rsidRPr="00032578">
        <w:t>χειρόγραφών</w:t>
      </w:r>
      <w:r w:rsidRPr="00032578">
        <w:t xml:space="preserve"> αυτών κ την προσθήκη σχολίων στο περιθώριο η πανεπιστημιακή αυτή διδασκαλία </w:t>
      </w:r>
      <w:r>
        <w:t>αναπτύχθηκε σε</w:t>
      </w:r>
      <w:r w:rsidRPr="00032578">
        <w:t xml:space="preserve"> σχολή</w:t>
      </w:r>
      <w:r w:rsidR="00BA431D">
        <w:t xml:space="preserve"> </w:t>
      </w:r>
      <w:r w:rsidR="0079754C">
        <w:t>(12</w:t>
      </w:r>
      <w:r w:rsidR="0079754C" w:rsidRPr="0079754C">
        <w:rPr>
          <w:vertAlign w:val="superscript"/>
        </w:rPr>
        <w:t>ος</w:t>
      </w:r>
      <w:r w:rsidR="0079754C">
        <w:t>-13</w:t>
      </w:r>
      <w:r w:rsidR="0079754C" w:rsidRPr="0079754C">
        <w:rPr>
          <w:vertAlign w:val="superscript"/>
        </w:rPr>
        <w:t>ο</w:t>
      </w:r>
      <w:r w:rsidR="0079754C">
        <w:rPr>
          <w:vertAlign w:val="superscript"/>
        </w:rPr>
        <w:t>ς</w:t>
      </w:r>
      <w:r w:rsidR="00C3226C">
        <w:t xml:space="preserve"> αιώνας</w:t>
      </w:r>
      <w:r w:rsidR="0079754C">
        <w:t>)</w:t>
      </w:r>
      <w:r w:rsidR="00BA431D">
        <w:t>.</w:t>
      </w:r>
    </w:p>
    <w:p w14:paraId="5978C3C0" w14:textId="3E3CD365" w:rsidR="00032578" w:rsidRPr="00032578" w:rsidRDefault="00032578" w:rsidP="00032578">
      <w:pPr>
        <w:spacing w:line="360" w:lineRule="auto"/>
      </w:pPr>
      <w:r w:rsidRPr="00032578">
        <w:rPr>
          <w:lang w:val="en-US"/>
        </w:rPr>
        <w:t>Glossa</w:t>
      </w:r>
      <w:r w:rsidRPr="00032578">
        <w:t xml:space="preserve"> </w:t>
      </w:r>
      <w:r w:rsidRPr="00032578">
        <w:rPr>
          <w:lang w:val="en-US"/>
        </w:rPr>
        <w:t>ordinaria</w:t>
      </w:r>
      <w:r w:rsidRPr="00032578">
        <w:t xml:space="preserve"> </w:t>
      </w:r>
      <w:r w:rsidR="002D247B">
        <w:t xml:space="preserve">= </w:t>
      </w:r>
      <w:r w:rsidRPr="00032578">
        <w:t>η ενοποίηση των σχολίων</w:t>
      </w:r>
      <w:r>
        <w:t xml:space="preserve"> -&gt;</w:t>
      </w:r>
      <w:r w:rsidRPr="00032578">
        <w:t xml:space="preserve"> πιο συστηματική επεξεργασία της ύλης του ρωμαϊκού δικαίου από τ</w:t>
      </w:r>
      <w:r>
        <w:t>ον</w:t>
      </w:r>
      <w:r w:rsidRPr="00032578">
        <w:t xml:space="preserve"> Ιουστινιάνει</w:t>
      </w:r>
      <w:r>
        <w:t>ο Κώδικα.</w:t>
      </w:r>
      <w:r w:rsidR="002D247B">
        <w:t xml:space="preserve"> Διάδοση της διδασκαλίας </w:t>
      </w:r>
      <w:r w:rsidR="002D247B">
        <w:sym w:font="Wingdings" w:char="F0E0"/>
      </w:r>
      <w:r w:rsidR="002D247B">
        <w:t xml:space="preserve"> επιρροή σε θεσμούς</w:t>
      </w:r>
    </w:p>
    <w:p w14:paraId="2B45D201" w14:textId="77777777" w:rsidR="00874248" w:rsidRDefault="00874248" w:rsidP="00874248">
      <w:pPr>
        <w:spacing w:line="360" w:lineRule="auto"/>
      </w:pPr>
    </w:p>
    <w:p w14:paraId="369DCA04" w14:textId="090DB178" w:rsidR="00032578" w:rsidRDefault="002D247B" w:rsidP="00874248">
      <w:pPr>
        <w:spacing w:line="360" w:lineRule="auto"/>
      </w:pPr>
      <w:r w:rsidRPr="00874248">
        <w:rPr>
          <w:b/>
          <w:bCs/>
          <w:color w:val="538135" w:themeColor="accent6" w:themeShade="BF"/>
        </w:rPr>
        <w:t>Μεταγλωσσογράφοι</w:t>
      </w:r>
      <w:r>
        <w:t xml:space="preserve">: </w:t>
      </w:r>
      <w:r w:rsidR="0079754C">
        <w:t>νέοι συστηματικοί σχολιαστές</w:t>
      </w:r>
      <w:r w:rsidR="00874248">
        <w:t xml:space="preserve"> του ρωμαϊκού δικαίου</w:t>
      </w:r>
      <w:r w:rsidR="0079754C">
        <w:t>.</w:t>
      </w:r>
      <w:r w:rsidR="00874248">
        <w:t xml:space="preserve">           </w:t>
      </w:r>
      <w:r w:rsidR="00874248">
        <w:sym w:font="Wingdings" w:char="F0E0"/>
      </w:r>
      <w:r w:rsidR="00874248">
        <w:t xml:space="preserve"> Επιρροή στην απονομή δικαιοσύνης και στο ισχύον δίκαιο.</w:t>
      </w:r>
    </w:p>
    <w:p w14:paraId="1F90D0F8" w14:textId="7FF62F58" w:rsidR="00874248" w:rsidRPr="00874248" w:rsidRDefault="00874248" w:rsidP="00874248">
      <w:pPr>
        <w:rPr>
          <w:rFonts w:cstheme="minorHAnsi"/>
          <w:sz w:val="22"/>
          <w:szCs w:val="22"/>
        </w:rPr>
      </w:pPr>
      <w:r w:rsidRPr="00874248">
        <w:rPr>
          <w:rFonts w:cstheme="minorHAnsi"/>
          <w:sz w:val="22"/>
          <w:szCs w:val="22"/>
        </w:rPr>
        <w:t xml:space="preserve">Η </w:t>
      </w:r>
      <w:r w:rsidRPr="00874248">
        <w:rPr>
          <w:rFonts w:cstheme="minorHAnsi"/>
          <w:sz w:val="22"/>
          <w:szCs w:val="22"/>
          <w:lang w:val="en-US"/>
        </w:rPr>
        <w:t>Jurisprudentia</w:t>
      </w:r>
      <w:r w:rsidRPr="00874248">
        <w:rPr>
          <w:rFonts w:cstheme="minorHAnsi"/>
          <w:sz w:val="22"/>
          <w:szCs w:val="22"/>
        </w:rPr>
        <w:t xml:space="preserve"> ξεκίνησε από την πρακτική ενασχόληση με το ισχύον δίκαιο, για να προσλάβει με το χρόνο ακαδημαϊκή μορφή κ υποτυπώδη συστηματικότητα, </w:t>
      </w:r>
      <w:r w:rsidR="00092651">
        <w:rPr>
          <w:rFonts w:cstheme="minorHAnsi"/>
          <w:sz w:val="22"/>
          <w:szCs w:val="22"/>
        </w:rPr>
        <w:t>ενώ οι Μ</w:t>
      </w:r>
      <w:r w:rsidRPr="00874248">
        <w:rPr>
          <w:rFonts w:cstheme="minorHAnsi"/>
          <w:sz w:val="22"/>
          <w:szCs w:val="22"/>
        </w:rPr>
        <w:t>εταγλωσσογράφοι κινήθηκαν αντίστροφα: από ακαδημαϊκό έργο σ</w:t>
      </w:r>
      <w:r w:rsidR="00092651">
        <w:rPr>
          <w:rFonts w:cstheme="minorHAnsi"/>
          <w:sz w:val="22"/>
          <w:szCs w:val="22"/>
        </w:rPr>
        <w:t>την</w:t>
      </w:r>
      <w:r w:rsidRPr="00874248">
        <w:rPr>
          <w:rFonts w:cstheme="minorHAnsi"/>
          <w:sz w:val="22"/>
          <w:szCs w:val="22"/>
        </w:rPr>
        <w:t xml:space="preserve"> επιρροή θεσμών. </w:t>
      </w:r>
    </w:p>
    <w:p w14:paraId="4AB003CC" w14:textId="50241E20" w:rsidR="00874248" w:rsidRDefault="00874248" w:rsidP="00874248">
      <w:pPr>
        <w:spacing w:line="360" w:lineRule="auto"/>
      </w:pPr>
    </w:p>
    <w:p w14:paraId="39449E66" w14:textId="03742798" w:rsidR="00FF73D9" w:rsidRDefault="00FF73D9" w:rsidP="00874248">
      <w:pPr>
        <w:spacing w:line="360" w:lineRule="auto"/>
        <w:rPr>
          <w:b/>
          <w:bCs/>
          <w:color w:val="538135" w:themeColor="accent6" w:themeShade="BF"/>
        </w:rPr>
      </w:pPr>
      <w:r>
        <w:rPr>
          <w:b/>
          <w:bCs/>
          <w:color w:val="538135" w:themeColor="accent6" w:themeShade="BF"/>
        </w:rPr>
        <w:t>Νεότερη θεωρία φυσικού Δικαίου</w:t>
      </w:r>
      <w:r w:rsidR="00184287">
        <w:rPr>
          <w:b/>
          <w:bCs/>
          <w:color w:val="538135" w:themeColor="accent6" w:themeShade="BF"/>
        </w:rPr>
        <w:t xml:space="preserve"> (Χομπς &amp; Λοκ): </w:t>
      </w:r>
    </w:p>
    <w:p w14:paraId="06B4F617" w14:textId="09B8D236" w:rsidR="00FF73D9" w:rsidRDefault="00184287" w:rsidP="00874248">
      <w:pPr>
        <w:spacing w:line="360" w:lineRule="auto"/>
      </w:pPr>
      <w:r>
        <w:t>Ε</w:t>
      </w:r>
      <w:r w:rsidR="00FD1711" w:rsidRPr="00FD1711">
        <w:t>πιδίωξε άμεσα</w:t>
      </w:r>
      <w:r w:rsidR="00FF73D9">
        <w:t xml:space="preserve"> </w:t>
      </w:r>
      <w:r>
        <w:t xml:space="preserve">και ενσυνείδητα </w:t>
      </w:r>
      <w:r w:rsidR="00FF73D9">
        <w:t xml:space="preserve">σε αντίθεση με τους </w:t>
      </w:r>
      <w:proofErr w:type="spellStart"/>
      <w:r w:rsidR="00FF73D9">
        <w:t>Μεταγλ</w:t>
      </w:r>
      <w:r>
        <w:t>ωσσογράφους</w:t>
      </w:r>
      <w:proofErr w:type="spellEnd"/>
      <w:r w:rsidR="00FF73D9">
        <w:t>…</w:t>
      </w:r>
    </w:p>
    <w:p w14:paraId="42D23992" w14:textId="426A2720" w:rsidR="00FF73D9" w:rsidRDefault="00FF73D9" w:rsidP="00FF73D9">
      <w:pPr>
        <w:pStyle w:val="a3"/>
        <w:numPr>
          <w:ilvl w:val="0"/>
          <w:numId w:val="11"/>
        </w:numPr>
        <w:spacing w:line="360" w:lineRule="auto"/>
      </w:pPr>
      <w:r>
        <w:t xml:space="preserve">την ανάπτυξη επιστήμης του δικαίου </w:t>
      </w:r>
    </w:p>
    <w:p w14:paraId="6F835445" w14:textId="0812584D" w:rsidR="00FF73D9" w:rsidRDefault="00092651" w:rsidP="00FF73D9">
      <w:pPr>
        <w:pStyle w:val="a3"/>
        <w:numPr>
          <w:ilvl w:val="0"/>
          <w:numId w:val="11"/>
        </w:numPr>
        <w:spacing w:line="360" w:lineRule="auto"/>
      </w:pPr>
      <w:r>
        <w:t xml:space="preserve">την επιρροή στην νομική πρακτική </w:t>
      </w:r>
    </w:p>
    <w:p w14:paraId="14A49E93" w14:textId="6A99F233" w:rsidR="00FD1711" w:rsidRDefault="00FD1711" w:rsidP="00FF73D9">
      <w:pPr>
        <w:pStyle w:val="a3"/>
        <w:numPr>
          <w:ilvl w:val="0"/>
          <w:numId w:val="11"/>
        </w:numPr>
        <w:spacing w:line="360" w:lineRule="auto"/>
      </w:pPr>
      <w:r w:rsidRPr="00FD1711">
        <w:t xml:space="preserve">την αντικατάσταση του </w:t>
      </w:r>
      <w:r w:rsidR="00092651" w:rsidRPr="00FD1711">
        <w:t xml:space="preserve">παραδοσιακού δικαίου </w:t>
      </w:r>
      <w:r w:rsidRPr="00FD1711">
        <w:t>από ένα ορθολογικό</w:t>
      </w:r>
      <w:r w:rsidR="00092651">
        <w:t xml:space="preserve"> </w:t>
      </w:r>
      <w:r w:rsidRPr="00FD1711">
        <w:t>βασιζόμενο στην ελευθερία κ τη δημοκρατία.</w:t>
      </w:r>
    </w:p>
    <w:p w14:paraId="2EED8C1C" w14:textId="5B23A89C" w:rsidR="00FF73D9" w:rsidRDefault="00FF73D9" w:rsidP="00184287">
      <w:pPr>
        <w:spacing w:line="360" w:lineRule="auto"/>
      </w:pPr>
      <w:r>
        <w:lastRenderedPageBreak/>
        <w:t xml:space="preserve">Προήλθε από τη Σχολή των Γλωσσογράφων ξεκινώντας </w:t>
      </w:r>
      <w:r w:rsidR="00184287">
        <w:t xml:space="preserve">καθαρά φιλοσοφικά. </w:t>
      </w:r>
      <w:r w:rsidR="00F76771">
        <w:t>Αποτελεί πηγή έμπνευσης για θεσμούς, συντάγματα και κωδικοποιήσεις.</w:t>
      </w:r>
    </w:p>
    <w:p w14:paraId="1789EF3C" w14:textId="77777777" w:rsidR="00184287" w:rsidRDefault="00184287" w:rsidP="00184287">
      <w:pPr>
        <w:spacing w:line="360" w:lineRule="auto"/>
      </w:pPr>
    </w:p>
    <w:p w14:paraId="60DEEEC0" w14:textId="6A9D40CC" w:rsidR="00184287" w:rsidRPr="00184287" w:rsidRDefault="00184287" w:rsidP="00184287">
      <w:pPr>
        <w:spacing w:line="360" w:lineRule="auto"/>
      </w:pPr>
      <w:r w:rsidRPr="001F5ADE">
        <w:rPr>
          <w:b/>
          <w:bCs/>
          <w:color w:val="538135" w:themeColor="accent6" w:themeShade="BF"/>
        </w:rPr>
        <w:t>Ιστορική σχολή δικαίου</w:t>
      </w:r>
      <w:r>
        <w:t xml:space="preserve">: συγκέρασε τη σχολή των γλωσσολόγων με τους νεότερους θεωρητικούς του φυσικού δικαίου. Ιδρύθηκε από τον </w:t>
      </w:r>
      <w:r w:rsidR="00B30740">
        <w:rPr>
          <w:b/>
          <w:bCs/>
          <w:color w:val="538135" w:themeColor="accent6" w:themeShade="BF"/>
        </w:rPr>
        <w:t>Σαβινύ</w:t>
      </w:r>
      <w:r w:rsidR="00F76771" w:rsidRPr="00F76771">
        <w:t xml:space="preserve"> </w:t>
      </w:r>
      <w:r w:rsidR="001F5ADE">
        <w:t>ο οποίος με το έργο του «</w:t>
      </w:r>
      <w:r w:rsidR="001F5ADE" w:rsidRPr="001F5ADE">
        <w:rPr>
          <w:color w:val="FF0000"/>
        </w:rPr>
        <w:t>Σύστημα του σύγχρονου Ρωμαϊκού Δικαίου</w:t>
      </w:r>
      <w:r w:rsidR="001F5ADE">
        <w:t>» μπούλαρε τα πλέον άχρηστα του ρωμαϊκού και έκανε μια συστηματική επεξεργασία του καθοδηγούμενος από ηθικό-πολιτικές αρχές του φυσικού Δικαίου και του Γερμανικού Ιδεαλισμού.</w:t>
      </w:r>
      <w:r w:rsidR="00F76771">
        <w:t xml:space="preserve"> Ο Σαβιγκνι έθεσε τις βάσεις</w:t>
      </w:r>
      <w:r w:rsidR="00F76771" w:rsidRPr="00F76771">
        <w:t xml:space="preserve"> της σύγχρονης επιστήμης του Δικαίου</w:t>
      </w:r>
      <w:r w:rsidR="00F76771">
        <w:t>.</w:t>
      </w:r>
    </w:p>
    <w:p w14:paraId="1B8CD06D" w14:textId="77777777" w:rsidR="00FD1711" w:rsidRDefault="00FD1711" w:rsidP="00874248">
      <w:pPr>
        <w:spacing w:line="360" w:lineRule="auto"/>
      </w:pPr>
    </w:p>
    <w:p w14:paraId="3B69A3F3" w14:textId="607A642D" w:rsidR="00C3226C" w:rsidRPr="00FD1711" w:rsidRDefault="00FD1711" w:rsidP="00C3226C">
      <w:pPr>
        <w:spacing w:line="276" w:lineRule="auto"/>
      </w:pPr>
      <w:r w:rsidRPr="00FD1711">
        <w:rPr>
          <w:rFonts w:cstheme="minorHAnsi"/>
          <w:b/>
          <w:bCs/>
          <w:color w:val="538135" w:themeColor="accent6" w:themeShade="BF"/>
        </w:rPr>
        <w:t>Σχολή Πανδεκτιστών</w:t>
      </w:r>
      <w:r w:rsidRPr="00FD1711">
        <w:rPr>
          <w:rFonts w:cstheme="minorHAnsi"/>
        </w:rPr>
        <w:t xml:space="preserve">: </w:t>
      </w:r>
      <w:r>
        <w:rPr>
          <w:rFonts w:cstheme="minorHAnsi"/>
        </w:rPr>
        <w:t xml:space="preserve">οι </w:t>
      </w:r>
      <w:r w:rsidRPr="00FD1711">
        <w:rPr>
          <w:rFonts w:cstheme="minorHAnsi"/>
        </w:rPr>
        <w:t xml:space="preserve">επίγονοι του </w:t>
      </w:r>
      <w:r w:rsidRPr="00FD1711">
        <w:rPr>
          <w:rFonts w:cstheme="minorHAnsi"/>
          <w:lang w:val="en-US"/>
        </w:rPr>
        <w:t>Savigny</w:t>
      </w:r>
      <w:r w:rsidR="00C3226C">
        <w:rPr>
          <w:rFonts w:cstheme="minorHAnsi"/>
        </w:rPr>
        <w:t xml:space="preserve"> </w:t>
      </w:r>
      <w:r w:rsidRPr="00FD1711">
        <w:rPr>
          <w:rFonts w:cstheme="minorHAnsi"/>
        </w:rPr>
        <w:t xml:space="preserve">επιδόθηκαν στη </w:t>
      </w:r>
      <w:r w:rsidRPr="00BA431D">
        <w:rPr>
          <w:rFonts w:cstheme="minorHAnsi"/>
          <w:color w:val="FF0000"/>
        </w:rPr>
        <w:t>σημασιολογική κ</w:t>
      </w:r>
      <w:r w:rsidR="001F5ADE">
        <w:rPr>
          <w:rFonts w:cstheme="minorHAnsi"/>
          <w:color w:val="FF0000"/>
        </w:rPr>
        <w:t>αι</w:t>
      </w:r>
      <w:r w:rsidRPr="00BA431D">
        <w:rPr>
          <w:rFonts w:cstheme="minorHAnsi"/>
          <w:color w:val="FF0000"/>
        </w:rPr>
        <w:t xml:space="preserve"> λογική επεξεργασία των εννοιών </w:t>
      </w:r>
      <w:r w:rsidRPr="00FD1711">
        <w:rPr>
          <w:rFonts w:cstheme="minorHAnsi"/>
        </w:rPr>
        <w:t>του ιδιωτικού δικαίου</w:t>
      </w:r>
      <w:r w:rsidR="00C3226C">
        <w:rPr>
          <w:rFonts w:cstheme="minorHAnsi"/>
        </w:rPr>
        <w:t xml:space="preserve"> που αυτός κράτησε από το ρωμαϊκό</w:t>
      </w:r>
      <w:r w:rsidRPr="00FD1711">
        <w:rPr>
          <w:rFonts w:cstheme="minorHAnsi"/>
        </w:rPr>
        <w:t xml:space="preserve"> κ προσπάθησαν να τις κατατάξουν σε ένα σύστημα, το οποίο εμφάνισαν σαν να υπάρχει αφ’ εαυτού, σαν να μην έχουν οι ρυθμίσεις του δικαίου καμία σχέση με κοινωνικά προβλήματα κ</w:t>
      </w:r>
      <w:r w:rsidR="00BA431D">
        <w:rPr>
          <w:rFonts w:cstheme="minorHAnsi"/>
        </w:rPr>
        <w:t xml:space="preserve">αι </w:t>
      </w:r>
      <w:r w:rsidR="00BA431D" w:rsidRPr="00FD1711">
        <w:rPr>
          <w:rFonts w:cstheme="minorHAnsi"/>
        </w:rPr>
        <w:t>ηθικό</w:t>
      </w:r>
      <w:r w:rsidR="00BA431D">
        <w:rPr>
          <w:rFonts w:cstheme="minorHAnsi"/>
        </w:rPr>
        <w:t>-</w:t>
      </w:r>
      <w:r w:rsidRPr="00FD1711">
        <w:rPr>
          <w:rFonts w:cstheme="minorHAnsi"/>
        </w:rPr>
        <w:t xml:space="preserve">πολιτικές αξιολογήσεις. </w:t>
      </w:r>
      <w:r w:rsidR="00C3226C">
        <w:rPr>
          <w:rFonts w:cstheme="minorHAnsi"/>
        </w:rPr>
        <w:t xml:space="preserve">Το «πανδεκτιστικό δίκαιο» </w:t>
      </w:r>
      <w:r w:rsidR="00F97188">
        <w:t>ε</w:t>
      </w:r>
      <w:r w:rsidR="00C3226C">
        <w:t>κτόπισε τα τοπικά δίκαια και εφαρμόστηκε στα δικαστήρια μέχρι τον γερμανικό Αστικό Κώδικα ανταποκρινόμενο στις κοινωνικές ανάγκες.</w:t>
      </w:r>
    </w:p>
    <w:p w14:paraId="17BBABDE" w14:textId="411CB0A7" w:rsidR="00FD1711" w:rsidRDefault="00FD1711" w:rsidP="00BA431D">
      <w:pPr>
        <w:spacing w:line="276" w:lineRule="auto"/>
        <w:rPr>
          <w:rFonts w:cstheme="minorHAnsi"/>
          <w:iCs/>
        </w:rPr>
      </w:pPr>
      <w:r w:rsidRPr="00FD1711">
        <w:rPr>
          <w:rFonts w:cstheme="minorHAnsi"/>
        </w:rPr>
        <w:t>Εγκαινίασ</w:t>
      </w:r>
      <w:r w:rsidR="00C3226C">
        <w:rPr>
          <w:rFonts w:cstheme="minorHAnsi"/>
        </w:rPr>
        <w:t>ε</w:t>
      </w:r>
      <w:r w:rsidRPr="00FD1711">
        <w:rPr>
          <w:rFonts w:cstheme="minorHAnsi"/>
        </w:rPr>
        <w:t xml:space="preserve"> από άποψη μεθοδολογίας τη νομική τυποκρατία</w:t>
      </w:r>
      <w:r w:rsidRPr="00FD1711">
        <w:rPr>
          <w:rFonts w:cstheme="minorHAnsi"/>
          <w:iCs/>
        </w:rPr>
        <w:t xml:space="preserve"> (ή νομικός φορμαλισμός). </w:t>
      </w:r>
    </w:p>
    <w:p w14:paraId="6444B67E" w14:textId="320B7DE2" w:rsidR="00BA431D" w:rsidRPr="00FD1711" w:rsidRDefault="00BA431D" w:rsidP="00BA431D">
      <w:pPr>
        <w:spacing w:line="276" w:lineRule="auto"/>
        <w:rPr>
          <w:rFonts w:cstheme="minorHAnsi"/>
          <w:iCs/>
        </w:rPr>
      </w:pPr>
      <w:r>
        <w:rPr>
          <w:rFonts w:cstheme="minorHAnsi"/>
          <w:iCs/>
        </w:rPr>
        <w:t>Πανδέκτης = τίτλος ενός κεφαλαίου της Ιουστινιάνειας Κωδικοποίησης</w:t>
      </w:r>
    </w:p>
    <w:p w14:paraId="0E8D3832" w14:textId="5AB1945A" w:rsidR="00FD1711" w:rsidRDefault="00FD1711" w:rsidP="00BA431D">
      <w:pPr>
        <w:spacing w:line="276" w:lineRule="auto"/>
      </w:pPr>
    </w:p>
    <w:p w14:paraId="699537C1" w14:textId="77777777" w:rsidR="00FD1711" w:rsidRPr="00FD1711" w:rsidRDefault="00FD1711" w:rsidP="00BA431D">
      <w:pPr>
        <w:spacing w:line="276" w:lineRule="auto"/>
        <w:rPr>
          <w:b/>
          <w:bCs/>
          <w:color w:val="538135" w:themeColor="accent6" w:themeShade="BF"/>
        </w:rPr>
      </w:pPr>
    </w:p>
    <w:p w14:paraId="2D87915B" w14:textId="6092C3A2" w:rsidR="00FD1711" w:rsidRDefault="00FD1711" w:rsidP="00BA431D">
      <w:pPr>
        <w:spacing w:line="276" w:lineRule="auto"/>
      </w:pPr>
      <w:r w:rsidRPr="00FD1711">
        <w:rPr>
          <w:b/>
          <w:bCs/>
          <w:color w:val="538135" w:themeColor="accent6" w:themeShade="BF"/>
        </w:rPr>
        <w:t>Νομική</w:t>
      </w:r>
      <w:r w:rsidRPr="00FD1711">
        <w:rPr>
          <w:b/>
          <w:bCs/>
        </w:rPr>
        <w:t xml:space="preserve"> </w:t>
      </w:r>
      <w:r w:rsidRPr="00FD1711">
        <w:rPr>
          <w:b/>
          <w:bCs/>
          <w:color w:val="538135" w:themeColor="accent6" w:themeShade="BF"/>
        </w:rPr>
        <w:t>τυποκρατία</w:t>
      </w:r>
      <w:r w:rsidRPr="00FD1711">
        <w:rPr>
          <w:b/>
          <w:bCs/>
        </w:rPr>
        <w:t xml:space="preserve"> </w:t>
      </w:r>
      <w:r>
        <w:t>(ή νομικός φορμαλισμός):</w:t>
      </w:r>
      <w:r w:rsidR="00F97188">
        <w:t xml:space="preserve"> Έδινε ορισμούς σε έννοιες που συναντάμε στο Δίκαιο και τις τοποθετούσε σε ένα σύστημα (νομική εννοιοκρατία). Σε αυτό έπρεπε να αρκεστεί ο νομικός για να την επίλυση νομικών ζητημάτων</w:t>
      </w:r>
      <w:r w:rsidR="00EC2C60">
        <w:t xml:space="preserve"> (με λογικά συμπεράσματα από τους ορισμούς)</w:t>
      </w:r>
      <w:r w:rsidR="00F97188">
        <w:t>, αδιαφορώντας για ηθικό-πολιτικές αρχές</w:t>
      </w:r>
      <w:r w:rsidR="0032563C">
        <w:t xml:space="preserve"> (νομικός θετικισμός)</w:t>
      </w:r>
      <w:r w:rsidR="00EC2C60">
        <w:t xml:space="preserve">. </w:t>
      </w:r>
      <w:r w:rsidR="0032563C">
        <w:t>Παρόμοια</w:t>
      </w:r>
      <w:r w:rsidR="00EC2C60">
        <w:t xml:space="preserve"> </w:t>
      </w:r>
      <w:r w:rsidR="0032563C">
        <w:t xml:space="preserve">με </w:t>
      </w:r>
      <w:r w:rsidR="00F97188">
        <w:t>τη γραμματική ερμηνεία</w:t>
      </w:r>
      <w:r w:rsidR="00EC2C60">
        <w:t>.</w:t>
      </w:r>
    </w:p>
    <w:p w14:paraId="49DFB45F" w14:textId="02084E47" w:rsidR="00EC2C60" w:rsidRDefault="00EC2C60" w:rsidP="00BA431D">
      <w:pPr>
        <w:spacing w:line="276" w:lineRule="auto"/>
      </w:pPr>
    </w:p>
    <w:p w14:paraId="13AFB8F6" w14:textId="57576D91" w:rsidR="00F76771" w:rsidRDefault="00F76771" w:rsidP="00BA431D">
      <w:pPr>
        <w:spacing w:line="276" w:lineRule="auto"/>
      </w:pPr>
    </w:p>
    <w:p w14:paraId="501326FF" w14:textId="5BCD4B4D" w:rsidR="00F76771" w:rsidRDefault="00F76771" w:rsidP="00BA431D">
      <w:pPr>
        <w:spacing w:line="276" w:lineRule="auto"/>
      </w:pPr>
    </w:p>
    <w:p w14:paraId="6DCEBEAF" w14:textId="2F762720" w:rsidR="000E6BA5" w:rsidRDefault="000E6BA5" w:rsidP="00BA431D">
      <w:pPr>
        <w:spacing w:line="276" w:lineRule="auto"/>
      </w:pPr>
    </w:p>
    <w:p w14:paraId="62C7D1A9" w14:textId="26C334D6" w:rsidR="000E6BA5" w:rsidRDefault="000E6BA5" w:rsidP="00BA431D">
      <w:pPr>
        <w:spacing w:line="276" w:lineRule="auto"/>
      </w:pPr>
    </w:p>
    <w:p w14:paraId="29CEB38F" w14:textId="79CB492A" w:rsidR="000E6BA5" w:rsidRDefault="000E6BA5" w:rsidP="00BA431D">
      <w:pPr>
        <w:spacing w:line="276" w:lineRule="auto"/>
      </w:pPr>
    </w:p>
    <w:p w14:paraId="06C2D6C2" w14:textId="7BB585BF" w:rsidR="000E6BA5" w:rsidRDefault="000E6BA5" w:rsidP="00BA431D">
      <w:pPr>
        <w:spacing w:line="276" w:lineRule="auto"/>
      </w:pPr>
    </w:p>
    <w:p w14:paraId="7DD8F635" w14:textId="076A38FB" w:rsidR="000E6BA5" w:rsidRDefault="000E6BA5" w:rsidP="00BA431D">
      <w:pPr>
        <w:spacing w:line="276" w:lineRule="auto"/>
      </w:pPr>
    </w:p>
    <w:p w14:paraId="1118B40D" w14:textId="77777777" w:rsidR="000E6BA5" w:rsidRDefault="000E6BA5" w:rsidP="00BA431D">
      <w:pPr>
        <w:spacing w:line="276" w:lineRule="auto"/>
      </w:pPr>
    </w:p>
    <w:p w14:paraId="6D0BC106" w14:textId="77777777" w:rsidR="00F76771" w:rsidRDefault="00F76771" w:rsidP="00BA431D">
      <w:pPr>
        <w:spacing w:line="276" w:lineRule="auto"/>
      </w:pPr>
    </w:p>
    <w:p w14:paraId="43CC1CA0" w14:textId="77777777" w:rsidR="00AB79A8" w:rsidRDefault="00AB79A8" w:rsidP="00AB79A8">
      <w:pPr>
        <w:spacing w:line="276" w:lineRule="auto"/>
        <w:rPr>
          <w:b/>
          <w:bCs/>
          <w:sz w:val="28"/>
          <w:szCs w:val="28"/>
        </w:rPr>
      </w:pPr>
    </w:p>
    <w:p w14:paraId="54072DCC" w14:textId="4FE62F9D" w:rsidR="000E6BA5" w:rsidRDefault="00EC2C60" w:rsidP="000E6BA5">
      <w:pPr>
        <w:spacing w:line="276" w:lineRule="auto"/>
        <w:jc w:val="center"/>
        <w:rPr>
          <w:b/>
          <w:bCs/>
          <w:sz w:val="28"/>
          <w:szCs w:val="28"/>
        </w:rPr>
      </w:pPr>
      <w:r w:rsidRPr="00EC2C60">
        <w:rPr>
          <w:b/>
          <w:bCs/>
          <w:sz w:val="28"/>
          <w:szCs w:val="28"/>
        </w:rPr>
        <w:lastRenderedPageBreak/>
        <w:t>§25: μια επιστήμη του δικαίου και του αδίκου;</w:t>
      </w:r>
    </w:p>
    <w:p w14:paraId="4CBD6902" w14:textId="77777777" w:rsidR="000E6BA5" w:rsidRPr="00EC2C60" w:rsidRDefault="000E6BA5" w:rsidP="000E6BA5">
      <w:pPr>
        <w:spacing w:line="276" w:lineRule="auto"/>
        <w:jc w:val="center"/>
        <w:rPr>
          <w:b/>
          <w:bCs/>
          <w:sz w:val="28"/>
          <w:szCs w:val="28"/>
        </w:rPr>
      </w:pPr>
    </w:p>
    <w:p w14:paraId="5E96B4E3" w14:textId="2BE9046E" w:rsidR="004C4B27" w:rsidRDefault="00F5723C" w:rsidP="00DC5EE1">
      <w:pPr>
        <w:spacing w:line="276" w:lineRule="auto"/>
      </w:pPr>
      <w:r>
        <w:t>Ο χαρακτηρισμός «επιστήμη Δικαίου» προήλθε</w:t>
      </w:r>
      <w:r w:rsidR="0032563C">
        <w:t xml:space="preserve"> από</w:t>
      </w:r>
      <w:r>
        <w:t xml:space="preserve"> το συγκρητισμό ρευμάτων</w:t>
      </w:r>
      <w:r w:rsidR="0032563C">
        <w:t xml:space="preserve"> γλωσσολογία</w:t>
      </w:r>
      <w:r>
        <w:t>ς</w:t>
      </w:r>
      <w:r w:rsidR="0032563C">
        <w:t xml:space="preserve"> και νεότερη</w:t>
      </w:r>
      <w:r>
        <w:t xml:space="preserve">ς </w:t>
      </w:r>
      <w:r w:rsidR="0032563C">
        <w:t>θεωρία</w:t>
      </w:r>
      <w:r>
        <w:t>ς</w:t>
      </w:r>
      <w:r w:rsidR="0032563C">
        <w:t xml:space="preserve"> φ</w:t>
      </w:r>
      <w:r>
        <w:t>υσικού Δ</w:t>
      </w:r>
      <w:r w:rsidR="0032563C">
        <w:t>.</w:t>
      </w:r>
      <w:r w:rsidR="00DC5EE1">
        <w:t xml:space="preserve"> </w:t>
      </w:r>
      <w:r w:rsidR="0032563C">
        <w:t>Η θεωρητική ενασχόληση με το ισχύον Δίκαιο δε θεωρείται παντού επιστήμη. Διαφέρει από τα μαθηματικά/φυσικές ως προς την αμφισβήτηση &amp; τη μέθοδο. Πάντως</w:t>
      </w:r>
      <w:r w:rsidR="004C4B27">
        <w:t xml:space="preserve">, λόγω της μεθοδικής + συστηματικής γνώσης του δικαίου </w:t>
      </w:r>
      <w:r w:rsidR="004C4B27">
        <w:sym w:font="Wingdings" w:char="F0E8"/>
      </w:r>
      <w:r w:rsidR="004C4B27">
        <w:t xml:space="preserve"> βεβαιότητα που δικαιολογεί </w:t>
      </w:r>
      <w:r w:rsidR="00683DA1">
        <w:t xml:space="preserve">τον </w:t>
      </w:r>
      <w:r w:rsidR="004C4B27">
        <w:t>χαρακτηρισμό «επιστήμη».</w:t>
      </w:r>
    </w:p>
    <w:p w14:paraId="2D5D6260" w14:textId="77777777" w:rsidR="00DC5EE1" w:rsidRDefault="00DC5EE1" w:rsidP="00372627">
      <w:pPr>
        <w:spacing w:line="360" w:lineRule="auto"/>
      </w:pPr>
    </w:p>
    <w:p w14:paraId="469A75DB" w14:textId="31AEAEA5" w:rsidR="004C4B27" w:rsidRPr="00B30740" w:rsidRDefault="008A4382" w:rsidP="00372627">
      <w:pPr>
        <w:spacing w:line="360" w:lineRule="auto"/>
      </w:pPr>
      <w:r>
        <w:t xml:space="preserve">Οι </w:t>
      </w:r>
      <w:r w:rsidRPr="007A56C2">
        <w:rPr>
          <w:b/>
          <w:bCs/>
        </w:rPr>
        <w:t>Γ</w:t>
      </w:r>
      <w:r w:rsidR="004C4B27" w:rsidRPr="007A56C2">
        <w:rPr>
          <w:b/>
          <w:bCs/>
        </w:rPr>
        <w:t>λωσσογράφοι</w:t>
      </w:r>
      <w:r>
        <w:t xml:space="preserve"> </w:t>
      </w:r>
      <w:r w:rsidR="004C4B27">
        <w:t xml:space="preserve">έφεραν τη νομική κοντά στην Ιστορία &amp; τη Φιλολογία </w:t>
      </w:r>
      <w:r>
        <w:t>λόγω της</w:t>
      </w:r>
      <w:r w:rsidR="004C4B27">
        <w:t xml:space="preserve"> κοινή</w:t>
      </w:r>
      <w:r>
        <w:t xml:space="preserve">ς </w:t>
      </w:r>
      <w:r w:rsidR="004C4B27">
        <w:t>μ</w:t>
      </w:r>
      <w:r>
        <w:t>εθόδου</w:t>
      </w:r>
      <w:r w:rsidR="004C4B27">
        <w:t xml:space="preserve"> = </w:t>
      </w:r>
      <w:r>
        <w:t>ερμηνεία</w:t>
      </w:r>
      <w:r w:rsidR="004C4B27">
        <w:t xml:space="preserve"> κειμένων/πηγών</w:t>
      </w:r>
      <w:r>
        <w:t xml:space="preserve"> </w:t>
      </w:r>
      <w:r>
        <w:sym w:font="Wingdings" w:char="F0E0"/>
      </w:r>
      <w:r>
        <w:t xml:space="preserve"> συμπεράσματα για το σήμερα</w:t>
      </w:r>
      <w:r w:rsidR="007A56C2">
        <w:t>.</w:t>
      </w:r>
    </w:p>
    <w:p w14:paraId="118E41C4" w14:textId="6E50B1E5" w:rsidR="004C4B27" w:rsidRDefault="004C4B27" w:rsidP="00372627">
      <w:pPr>
        <w:spacing w:line="360" w:lineRule="auto"/>
      </w:pPr>
      <w:r>
        <w:t xml:space="preserve">Ο </w:t>
      </w:r>
      <w:r w:rsidRPr="007A56C2">
        <w:rPr>
          <w:b/>
          <w:bCs/>
          <w:lang w:val="en-US"/>
        </w:rPr>
        <w:t>Savigny</w:t>
      </w:r>
      <w:r w:rsidRPr="004C4B27">
        <w:t xml:space="preserve"> </w:t>
      </w:r>
      <w:r>
        <w:t>τη θεωρούσε ιστορική επιστήμη.</w:t>
      </w:r>
    </w:p>
    <w:p w14:paraId="5105C0E8" w14:textId="5B6F87EE" w:rsidR="008A4382" w:rsidRPr="00790A81" w:rsidRDefault="008A4382" w:rsidP="00372627">
      <w:pPr>
        <w:spacing w:line="360" w:lineRule="auto"/>
        <w:rPr>
          <w:b/>
          <w:bCs/>
          <w:color w:val="FF0000"/>
        </w:rPr>
      </w:pPr>
      <w:r>
        <w:t>Γενίκευση των παραπάνω</w:t>
      </w:r>
      <w:r>
        <w:sym w:font="Wingdings" w:char="F0E8"/>
      </w:r>
      <w:r>
        <w:t xml:space="preserve"> </w:t>
      </w:r>
      <w:r w:rsidR="00790A81">
        <w:t xml:space="preserve">χαρακτηρίστηκε </w:t>
      </w:r>
      <w:r w:rsidRPr="000E6BA5">
        <w:rPr>
          <w:b/>
          <w:bCs/>
        </w:rPr>
        <w:t>ερμηνευτική/</w:t>
      </w:r>
      <w:r w:rsidRPr="00790A81">
        <w:rPr>
          <w:b/>
          <w:bCs/>
          <w:color w:val="FF0000"/>
        </w:rPr>
        <w:t>ανθρωπιστική επιστήμη</w:t>
      </w:r>
    </w:p>
    <w:p w14:paraId="0A7B27D1" w14:textId="773FE28D" w:rsidR="00F5723C" w:rsidRDefault="00F5723C" w:rsidP="00372627">
      <w:pPr>
        <w:spacing w:line="360" w:lineRule="auto"/>
      </w:pPr>
      <w:r>
        <w:t>Αυτή η κατάταξη οφείλεται στην διάδοση της παραδοσιακής διδασκαλίας</w:t>
      </w:r>
    </w:p>
    <w:p w14:paraId="68E32099" w14:textId="085978BF" w:rsidR="00F5723C" w:rsidRDefault="00F5723C" w:rsidP="00F5723C">
      <w:pPr>
        <w:pStyle w:val="a3"/>
        <w:numPr>
          <w:ilvl w:val="0"/>
          <w:numId w:val="12"/>
        </w:numPr>
        <w:spacing w:line="360" w:lineRule="auto"/>
      </w:pPr>
      <w:r>
        <w:t xml:space="preserve">στη γραμματική ερμηνεία ο νομικός λειτουργεί </w:t>
      </w:r>
      <w:r w:rsidRPr="00F5723C">
        <w:t xml:space="preserve">ως </w:t>
      </w:r>
      <w:r w:rsidRPr="00F5723C">
        <w:rPr>
          <w:color w:val="FF0000"/>
        </w:rPr>
        <w:t>φιλόλογος</w:t>
      </w:r>
    </w:p>
    <w:p w14:paraId="32654121" w14:textId="73C721CC" w:rsidR="00F5723C" w:rsidRPr="00683DA1" w:rsidRDefault="00F5723C" w:rsidP="00F5723C">
      <w:pPr>
        <w:pStyle w:val="a3"/>
        <w:numPr>
          <w:ilvl w:val="0"/>
          <w:numId w:val="12"/>
        </w:numPr>
        <w:spacing w:line="360" w:lineRule="auto"/>
      </w:pPr>
      <w:r>
        <w:t xml:space="preserve">στην υποκειμενική λειτουργεί σαν </w:t>
      </w:r>
      <w:r w:rsidRPr="00F5723C">
        <w:rPr>
          <w:color w:val="FF0000"/>
        </w:rPr>
        <w:t>ιστορικός</w:t>
      </w:r>
    </w:p>
    <w:p w14:paraId="5E7657F8" w14:textId="067B2886" w:rsidR="00683DA1" w:rsidRDefault="00683DA1" w:rsidP="000E6BA5">
      <w:pPr>
        <w:spacing w:line="276" w:lineRule="auto"/>
      </w:pPr>
    </w:p>
    <w:p w14:paraId="3DCE57F3" w14:textId="439EEABB" w:rsidR="00683DA1" w:rsidRDefault="00790A81" w:rsidP="000E6BA5">
      <w:pPr>
        <w:spacing w:line="276" w:lineRule="auto"/>
      </w:pPr>
      <w:r w:rsidRPr="007A56C2">
        <w:rPr>
          <w:b/>
          <w:bCs/>
        </w:rPr>
        <w:t>νεότερες θεωρίες φυσικού Δ</w:t>
      </w:r>
      <w:r w:rsidR="005C5598">
        <w:t>:</w:t>
      </w:r>
      <w:r>
        <w:t xml:space="preserve"> </w:t>
      </w:r>
      <w:r w:rsidR="00162E77">
        <w:t>(</w:t>
      </w:r>
      <w:r w:rsidR="00162E77" w:rsidRPr="00162E77">
        <w:t>που αισιοδοξούσαν ότι γίνεται να προσεγγίσουμε το δίκαιο/άδικο με την ίδια αποδεικτική βεβαιότητα των μαθηματικών</w:t>
      </w:r>
      <w:r w:rsidR="00162E77">
        <w:t>) παραμερίστηκαν από την τυποκρατία και τον 19</w:t>
      </w:r>
      <w:r w:rsidR="00162E77" w:rsidRPr="00162E77">
        <w:rPr>
          <w:vertAlign w:val="superscript"/>
        </w:rPr>
        <w:t>ο</w:t>
      </w:r>
      <w:r w:rsidR="00162E77">
        <w:t xml:space="preserve"> </w:t>
      </w:r>
      <w:r>
        <w:t xml:space="preserve">αντικαταστάθηκαν </w:t>
      </w:r>
      <w:r w:rsidR="00162E77">
        <w:t xml:space="preserve">από </w:t>
      </w:r>
      <w:r>
        <w:t>νέες κοινωνικές επιστήμες</w:t>
      </w:r>
      <w:r w:rsidR="005C5598">
        <w:t xml:space="preserve"> που παραγκώνισαν </w:t>
      </w:r>
      <w:r w:rsidR="00370240">
        <w:t>την κανονιστική διάσταση επηρεάζοντας ελάχιστ</w:t>
      </w:r>
      <w:r w:rsidR="005C5598">
        <w:t>α</w:t>
      </w:r>
      <w:r w:rsidR="00370240">
        <w:t xml:space="preserve"> το δίκαιο αφού δεν εμπεδώθηκε η κατάργηση του δέοντος σε αυτό.</w:t>
      </w:r>
    </w:p>
    <w:p w14:paraId="1E23D7A4" w14:textId="60146A12" w:rsidR="00370240" w:rsidRDefault="00370240" w:rsidP="00683DA1">
      <w:pPr>
        <w:spacing w:line="360" w:lineRule="auto"/>
      </w:pPr>
    </w:p>
    <w:p w14:paraId="4311430E" w14:textId="79F47162" w:rsidR="003B25F1" w:rsidRDefault="003B25F1" w:rsidP="00683DA1">
      <w:pPr>
        <w:spacing w:line="360" w:lineRule="auto"/>
      </w:pPr>
      <w:r w:rsidRPr="003B25F1">
        <w:rPr>
          <w:b/>
          <w:bCs/>
          <w:color w:val="538135" w:themeColor="accent6" w:themeShade="BF"/>
        </w:rPr>
        <w:t>Ρωλς</w:t>
      </w:r>
      <w:r>
        <w:t xml:space="preserve">: με το έργο του «Θεωρία της δικαιοσύνης» </w:t>
      </w:r>
      <w:r w:rsidR="007A56C2">
        <w:t>επανέφερε</w:t>
      </w:r>
      <w:r>
        <w:t xml:space="preserve"> στο προσκήνιο το πρόβλημα της δικαιοσύνης ανακατατάσσοντας την επιστήμη του δικαίου στη σωστή της θέση…</w:t>
      </w:r>
    </w:p>
    <w:p w14:paraId="64BFC6F8" w14:textId="33451389" w:rsidR="008729CE" w:rsidRDefault="003B25F1" w:rsidP="003B25F1">
      <w:pPr>
        <w:pStyle w:val="a3"/>
        <w:numPr>
          <w:ilvl w:val="0"/>
          <w:numId w:val="12"/>
        </w:numPr>
        <w:spacing w:line="360" w:lineRule="auto"/>
      </w:pPr>
      <w:r w:rsidRPr="007A56C2">
        <w:rPr>
          <w:color w:val="FF0000"/>
        </w:rPr>
        <w:t xml:space="preserve">ερμηνευτική </w:t>
      </w:r>
      <w:r>
        <w:t>επιστήμη = νοηματοδοτεί το ισχύον δίκαιο στα κείμενα</w:t>
      </w:r>
      <w:r w:rsidR="000C3EAD">
        <w:t xml:space="preserve"> (αναγκαίος ενδιάμεσος στόχος, σε αντίθεση με Φιλολογία + Ιστορία για τις οποίες είναι αυτοσκοπός)</w:t>
      </w:r>
    </w:p>
    <w:p w14:paraId="06E5F837" w14:textId="59C4AF04" w:rsidR="003B25F1" w:rsidRDefault="008729CE" w:rsidP="002D3B80">
      <w:pPr>
        <w:pStyle w:val="a3"/>
        <w:numPr>
          <w:ilvl w:val="0"/>
          <w:numId w:val="12"/>
        </w:numPr>
        <w:spacing w:line="360" w:lineRule="auto"/>
      </w:pPr>
      <w:r w:rsidRPr="007A56C2">
        <w:rPr>
          <w:color w:val="FF0000"/>
        </w:rPr>
        <w:t>πρακτική</w:t>
      </w:r>
      <w:r>
        <w:t xml:space="preserve"> επιστήμη = στοχεύει στη</w:t>
      </w:r>
      <w:r w:rsidRPr="008729CE">
        <w:rPr>
          <w:color w:val="FF0000"/>
        </w:rPr>
        <w:t xml:space="preserve"> </w:t>
      </w:r>
      <w:r>
        <w:t>ρύθμιση της κοινωνικής συμπεριφοράς</w:t>
      </w:r>
      <w:r w:rsidR="000C3EAD">
        <w:t xml:space="preserve"> (απώτερος, τελικός σκοπός)</w:t>
      </w:r>
    </w:p>
    <w:p w14:paraId="599E99BB" w14:textId="193B72B6" w:rsidR="008729CE" w:rsidRPr="00F5723C" w:rsidRDefault="000C3EAD" w:rsidP="003B25F1">
      <w:pPr>
        <w:pStyle w:val="a3"/>
        <w:numPr>
          <w:ilvl w:val="0"/>
          <w:numId w:val="12"/>
        </w:numPr>
        <w:spacing w:line="360" w:lineRule="auto"/>
      </w:pPr>
      <w:r w:rsidRPr="007A56C2">
        <w:rPr>
          <w:color w:val="FF0000"/>
        </w:rPr>
        <w:t>ηθική</w:t>
      </w:r>
      <w:r>
        <w:t xml:space="preserve"> επιστήμη = </w:t>
      </w:r>
      <w:r w:rsidR="005C5598">
        <w:t>χρειάζεται</w:t>
      </w:r>
      <w:r>
        <w:t xml:space="preserve"> τις αρχές </w:t>
      </w:r>
      <w:r w:rsidR="005C5598">
        <w:t xml:space="preserve">της </w:t>
      </w:r>
      <w:r>
        <w:t xml:space="preserve">δικαιοσύνης </w:t>
      </w:r>
      <w:r w:rsidR="005C5598">
        <w:t xml:space="preserve">(ηθικό υπόβαθρο δικαίου) </w:t>
      </w:r>
      <w:r>
        <w:t xml:space="preserve">ως καθοδηγητές </w:t>
      </w:r>
      <w:r w:rsidR="005C5598">
        <w:t xml:space="preserve">για την επίτευξη του σκοπού </w:t>
      </w:r>
      <w:r>
        <w:t>(δεν αρκεί η μεθοδικότητα &amp; συστηματικότητα)</w:t>
      </w:r>
    </w:p>
    <w:sectPr w:rsidR="008729CE" w:rsidRPr="00F5723C">
      <w:footerReference w:type="even" r:id="rId16"/>
      <w:footerReference w:type="default" r:id="rId1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06B86" w14:textId="77777777" w:rsidR="00BA23A3" w:rsidRDefault="00BA23A3" w:rsidP="00AA2466">
      <w:r>
        <w:separator/>
      </w:r>
    </w:p>
  </w:endnote>
  <w:endnote w:type="continuationSeparator" w:id="0">
    <w:p w14:paraId="5386264F" w14:textId="77777777" w:rsidR="00BA23A3" w:rsidRDefault="00BA23A3" w:rsidP="00AA2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5"/>
      </w:rPr>
      <w:id w:val="1090582172"/>
      <w:docPartObj>
        <w:docPartGallery w:val="Page Numbers (Bottom of Page)"/>
        <w:docPartUnique/>
      </w:docPartObj>
    </w:sdtPr>
    <w:sdtContent>
      <w:p w14:paraId="304EAF71" w14:textId="7202212B" w:rsidR="00AA2466" w:rsidRDefault="00AA2466" w:rsidP="00BD3D06">
        <w:pPr>
          <w:pStyle w:val="a4"/>
          <w:framePr w:wrap="none" w:vAnchor="text" w:hAnchor="margin" w:xAlign="right" w:y="1"/>
          <w:rPr>
            <w:rStyle w:val="a5"/>
          </w:rPr>
        </w:pPr>
        <w:r>
          <w:rPr>
            <w:rStyle w:val="a5"/>
          </w:rPr>
          <w:fldChar w:fldCharType="begin"/>
        </w:r>
        <w:r>
          <w:rPr>
            <w:rStyle w:val="a5"/>
          </w:rPr>
          <w:instrText xml:space="preserve"> PAGE </w:instrText>
        </w:r>
        <w:r>
          <w:rPr>
            <w:rStyle w:val="a5"/>
          </w:rPr>
          <w:fldChar w:fldCharType="end"/>
        </w:r>
      </w:p>
    </w:sdtContent>
  </w:sdt>
  <w:p w14:paraId="4F9F60BA" w14:textId="77777777" w:rsidR="00AA2466" w:rsidRDefault="00AA2466" w:rsidP="00AA2466">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5"/>
      </w:rPr>
      <w:id w:val="998077930"/>
      <w:docPartObj>
        <w:docPartGallery w:val="Page Numbers (Bottom of Page)"/>
        <w:docPartUnique/>
      </w:docPartObj>
    </w:sdtPr>
    <w:sdtContent>
      <w:p w14:paraId="11261228" w14:textId="4B817774" w:rsidR="00AA2466" w:rsidRDefault="00AA2466" w:rsidP="00BD3D06">
        <w:pPr>
          <w:pStyle w:val="a4"/>
          <w:framePr w:wrap="none" w:vAnchor="text" w:hAnchor="margin" w:xAlign="right" w:y="1"/>
          <w:rPr>
            <w:rStyle w:val="a5"/>
          </w:rPr>
        </w:pPr>
        <w:r>
          <w:rPr>
            <w:rStyle w:val="a5"/>
          </w:rPr>
          <w:fldChar w:fldCharType="begin"/>
        </w:r>
        <w:r>
          <w:rPr>
            <w:rStyle w:val="a5"/>
          </w:rPr>
          <w:instrText xml:space="preserve"> PAGE </w:instrText>
        </w:r>
        <w:r>
          <w:rPr>
            <w:rStyle w:val="a5"/>
          </w:rPr>
          <w:fldChar w:fldCharType="separate"/>
        </w:r>
        <w:r>
          <w:rPr>
            <w:rStyle w:val="a5"/>
            <w:noProof/>
          </w:rPr>
          <w:t>1</w:t>
        </w:r>
        <w:r>
          <w:rPr>
            <w:rStyle w:val="a5"/>
          </w:rPr>
          <w:fldChar w:fldCharType="end"/>
        </w:r>
      </w:p>
    </w:sdtContent>
  </w:sdt>
  <w:p w14:paraId="669F87B5" w14:textId="598740A0" w:rsidR="00AA2466" w:rsidRDefault="00AA2466" w:rsidP="00AA2466">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4AE81" w14:textId="77777777" w:rsidR="00BA23A3" w:rsidRDefault="00BA23A3" w:rsidP="00AA2466">
      <w:r>
        <w:separator/>
      </w:r>
    </w:p>
  </w:footnote>
  <w:footnote w:type="continuationSeparator" w:id="0">
    <w:p w14:paraId="6BD80F8A" w14:textId="77777777" w:rsidR="00BA23A3" w:rsidRDefault="00BA23A3" w:rsidP="00AA24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B2277"/>
    <w:multiLevelType w:val="hybridMultilevel"/>
    <w:tmpl w:val="9D50A51E"/>
    <w:lvl w:ilvl="0" w:tplc="E674A2F8">
      <w:start w:val="3"/>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3F50449"/>
    <w:multiLevelType w:val="hybridMultilevel"/>
    <w:tmpl w:val="A0A2EC6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52B66E3"/>
    <w:multiLevelType w:val="hybridMultilevel"/>
    <w:tmpl w:val="A6A0BAC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8DC02D7"/>
    <w:multiLevelType w:val="hybridMultilevel"/>
    <w:tmpl w:val="62E42F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A3C4353"/>
    <w:multiLevelType w:val="hybridMultilevel"/>
    <w:tmpl w:val="BCAA64E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A7E4580"/>
    <w:multiLevelType w:val="hybridMultilevel"/>
    <w:tmpl w:val="EB8872AE"/>
    <w:lvl w:ilvl="0" w:tplc="86E808E0">
      <w:start w:val="1"/>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AE231A9"/>
    <w:multiLevelType w:val="hybridMultilevel"/>
    <w:tmpl w:val="3952674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B05713F"/>
    <w:multiLevelType w:val="hybridMultilevel"/>
    <w:tmpl w:val="DD52455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0FA4298D"/>
    <w:multiLevelType w:val="hybridMultilevel"/>
    <w:tmpl w:val="94AC23CE"/>
    <w:lvl w:ilvl="0" w:tplc="2822E2C0">
      <w:start w:val="2"/>
      <w:numFmt w:val="bullet"/>
      <w:lvlText w:val=""/>
      <w:lvlJc w:val="left"/>
      <w:pPr>
        <w:ind w:left="1080" w:hanging="360"/>
      </w:pPr>
      <w:rPr>
        <w:rFonts w:ascii="Wingdings" w:eastAsiaTheme="minorHAnsi" w:hAnsi="Wingdings" w:cstheme="minorBid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9" w15:restartNumberingAfterBreak="0">
    <w:nsid w:val="22043C88"/>
    <w:multiLevelType w:val="hybridMultilevel"/>
    <w:tmpl w:val="6E46FE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7F04F63"/>
    <w:multiLevelType w:val="hybridMultilevel"/>
    <w:tmpl w:val="AC9A1000"/>
    <w:lvl w:ilvl="0" w:tplc="4070542E">
      <w:start w:val="1"/>
      <w:numFmt w:val="bullet"/>
      <w:lvlText w:val=""/>
      <w:lvlJc w:val="left"/>
      <w:pPr>
        <w:ind w:left="720" w:hanging="360"/>
      </w:pPr>
      <w:rPr>
        <w:rFonts w:ascii="Wingdings" w:hAnsi="Wingding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87D06BC"/>
    <w:multiLevelType w:val="hybridMultilevel"/>
    <w:tmpl w:val="887A22F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A361AB7"/>
    <w:multiLevelType w:val="hybridMultilevel"/>
    <w:tmpl w:val="0DA82B1C"/>
    <w:lvl w:ilvl="0" w:tplc="0408000B">
      <w:start w:val="1"/>
      <w:numFmt w:val="bullet"/>
      <w:lvlText w:val=""/>
      <w:lvlJc w:val="left"/>
      <w:pPr>
        <w:ind w:left="770" w:hanging="360"/>
      </w:pPr>
      <w:rPr>
        <w:rFonts w:ascii="Wingdings" w:hAnsi="Wingdings" w:hint="default"/>
      </w:rPr>
    </w:lvl>
    <w:lvl w:ilvl="1" w:tplc="04080003" w:tentative="1">
      <w:start w:val="1"/>
      <w:numFmt w:val="bullet"/>
      <w:lvlText w:val="o"/>
      <w:lvlJc w:val="left"/>
      <w:pPr>
        <w:ind w:left="1490" w:hanging="360"/>
      </w:pPr>
      <w:rPr>
        <w:rFonts w:ascii="Courier New" w:hAnsi="Courier New" w:cs="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cs="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cs="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13" w15:restartNumberingAfterBreak="0">
    <w:nsid w:val="2C0B62B0"/>
    <w:multiLevelType w:val="hybridMultilevel"/>
    <w:tmpl w:val="A10CFB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CE17B0B"/>
    <w:multiLevelType w:val="hybridMultilevel"/>
    <w:tmpl w:val="11C4DA0C"/>
    <w:lvl w:ilvl="0" w:tplc="CBAC0916">
      <w:start w:val="1"/>
      <w:numFmt w:val="decimal"/>
      <w:lvlText w:val="%1."/>
      <w:lvlJc w:val="left"/>
      <w:pPr>
        <w:ind w:left="720" w:hanging="360"/>
      </w:pPr>
      <w:rPr>
        <w:rFonts w:hint="default"/>
        <w:color w:val="FF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D846B6E"/>
    <w:multiLevelType w:val="hybridMultilevel"/>
    <w:tmpl w:val="5E1CEED6"/>
    <w:lvl w:ilvl="0" w:tplc="AF2CC59A">
      <w:start w:val="1"/>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0126F4E"/>
    <w:multiLevelType w:val="hybridMultilevel"/>
    <w:tmpl w:val="BCE89D82"/>
    <w:lvl w:ilvl="0" w:tplc="4F920E94">
      <w:start w:val="1"/>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303A66ED"/>
    <w:multiLevelType w:val="hybridMultilevel"/>
    <w:tmpl w:val="10A273D6"/>
    <w:lvl w:ilvl="0" w:tplc="E59E9218">
      <w:start w:val="1"/>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36627C8C"/>
    <w:multiLevelType w:val="hybridMultilevel"/>
    <w:tmpl w:val="9EDAA84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B821F42"/>
    <w:multiLevelType w:val="hybridMultilevel"/>
    <w:tmpl w:val="A27ABD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BDE6422"/>
    <w:multiLevelType w:val="hybridMultilevel"/>
    <w:tmpl w:val="66EE4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3DC2728E"/>
    <w:multiLevelType w:val="hybridMultilevel"/>
    <w:tmpl w:val="2368A86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3E295EC3"/>
    <w:multiLevelType w:val="hybridMultilevel"/>
    <w:tmpl w:val="ACBEA63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0054BFB"/>
    <w:multiLevelType w:val="hybridMultilevel"/>
    <w:tmpl w:val="3782C990"/>
    <w:lvl w:ilvl="0" w:tplc="B5202066">
      <w:start w:val="1"/>
      <w:numFmt w:val="bullet"/>
      <w:lvlText w:val=""/>
      <w:lvlJc w:val="left"/>
      <w:pPr>
        <w:ind w:left="720" w:hanging="360"/>
      </w:pPr>
      <w:rPr>
        <w:rFonts w:ascii="Wingdings" w:eastAsia="Calibri" w:hAnsi="Wingdings" w:cstheme="minorHAns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40577A32"/>
    <w:multiLevelType w:val="hybridMultilevel"/>
    <w:tmpl w:val="72D01554"/>
    <w:lvl w:ilvl="0" w:tplc="04080005">
      <w:start w:val="1"/>
      <w:numFmt w:val="bullet"/>
      <w:lvlText w:val=""/>
      <w:lvlJc w:val="left"/>
      <w:pPr>
        <w:ind w:left="720" w:hanging="360"/>
      </w:pPr>
      <w:rPr>
        <w:rFonts w:ascii="Wingdings" w:hAnsi="Wingding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3F55DF8"/>
    <w:multiLevelType w:val="hybridMultilevel"/>
    <w:tmpl w:val="76DC412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96F6D00"/>
    <w:multiLevelType w:val="hybridMultilevel"/>
    <w:tmpl w:val="4A6EEBBE"/>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B554204"/>
    <w:multiLevelType w:val="hybridMultilevel"/>
    <w:tmpl w:val="E0B6215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4FDC6D12"/>
    <w:multiLevelType w:val="hybridMultilevel"/>
    <w:tmpl w:val="C62C125A"/>
    <w:lvl w:ilvl="0" w:tplc="04080001">
      <w:start w:val="1"/>
      <w:numFmt w:val="bullet"/>
      <w:lvlText w:val=""/>
      <w:lvlJc w:val="left"/>
      <w:pPr>
        <w:ind w:left="927"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9" w15:restartNumberingAfterBreak="0">
    <w:nsid w:val="51C826C8"/>
    <w:multiLevelType w:val="hybridMultilevel"/>
    <w:tmpl w:val="B5C4CF9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331393D"/>
    <w:multiLevelType w:val="hybridMultilevel"/>
    <w:tmpl w:val="252A155A"/>
    <w:lvl w:ilvl="0" w:tplc="A8C06506">
      <w:start w:val="3"/>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544D651C"/>
    <w:multiLevelType w:val="hybridMultilevel"/>
    <w:tmpl w:val="9FC6F1B8"/>
    <w:lvl w:ilvl="0" w:tplc="04080001">
      <w:start w:val="1"/>
      <w:numFmt w:val="bullet"/>
      <w:lvlText w:val=""/>
      <w:lvlJc w:val="left"/>
      <w:pPr>
        <w:ind w:left="769" w:hanging="360"/>
      </w:pPr>
      <w:rPr>
        <w:rFonts w:ascii="Symbol" w:hAnsi="Symbol" w:hint="default"/>
      </w:rPr>
    </w:lvl>
    <w:lvl w:ilvl="1" w:tplc="04080003" w:tentative="1">
      <w:start w:val="1"/>
      <w:numFmt w:val="bullet"/>
      <w:lvlText w:val="o"/>
      <w:lvlJc w:val="left"/>
      <w:pPr>
        <w:ind w:left="1489" w:hanging="360"/>
      </w:pPr>
      <w:rPr>
        <w:rFonts w:ascii="Courier New" w:hAnsi="Courier New" w:cs="Courier New" w:hint="default"/>
      </w:rPr>
    </w:lvl>
    <w:lvl w:ilvl="2" w:tplc="04080005" w:tentative="1">
      <w:start w:val="1"/>
      <w:numFmt w:val="bullet"/>
      <w:lvlText w:val=""/>
      <w:lvlJc w:val="left"/>
      <w:pPr>
        <w:ind w:left="2209" w:hanging="360"/>
      </w:pPr>
      <w:rPr>
        <w:rFonts w:ascii="Wingdings" w:hAnsi="Wingdings" w:hint="default"/>
      </w:rPr>
    </w:lvl>
    <w:lvl w:ilvl="3" w:tplc="04080001" w:tentative="1">
      <w:start w:val="1"/>
      <w:numFmt w:val="bullet"/>
      <w:lvlText w:val=""/>
      <w:lvlJc w:val="left"/>
      <w:pPr>
        <w:ind w:left="2929" w:hanging="360"/>
      </w:pPr>
      <w:rPr>
        <w:rFonts w:ascii="Symbol" w:hAnsi="Symbol" w:hint="default"/>
      </w:rPr>
    </w:lvl>
    <w:lvl w:ilvl="4" w:tplc="04080003" w:tentative="1">
      <w:start w:val="1"/>
      <w:numFmt w:val="bullet"/>
      <w:lvlText w:val="o"/>
      <w:lvlJc w:val="left"/>
      <w:pPr>
        <w:ind w:left="3649" w:hanging="360"/>
      </w:pPr>
      <w:rPr>
        <w:rFonts w:ascii="Courier New" w:hAnsi="Courier New" w:cs="Courier New" w:hint="default"/>
      </w:rPr>
    </w:lvl>
    <w:lvl w:ilvl="5" w:tplc="04080005" w:tentative="1">
      <w:start w:val="1"/>
      <w:numFmt w:val="bullet"/>
      <w:lvlText w:val=""/>
      <w:lvlJc w:val="left"/>
      <w:pPr>
        <w:ind w:left="4369" w:hanging="360"/>
      </w:pPr>
      <w:rPr>
        <w:rFonts w:ascii="Wingdings" w:hAnsi="Wingdings" w:hint="default"/>
      </w:rPr>
    </w:lvl>
    <w:lvl w:ilvl="6" w:tplc="04080001" w:tentative="1">
      <w:start w:val="1"/>
      <w:numFmt w:val="bullet"/>
      <w:lvlText w:val=""/>
      <w:lvlJc w:val="left"/>
      <w:pPr>
        <w:ind w:left="5089" w:hanging="360"/>
      </w:pPr>
      <w:rPr>
        <w:rFonts w:ascii="Symbol" w:hAnsi="Symbol" w:hint="default"/>
      </w:rPr>
    </w:lvl>
    <w:lvl w:ilvl="7" w:tplc="04080003" w:tentative="1">
      <w:start w:val="1"/>
      <w:numFmt w:val="bullet"/>
      <w:lvlText w:val="o"/>
      <w:lvlJc w:val="left"/>
      <w:pPr>
        <w:ind w:left="5809" w:hanging="360"/>
      </w:pPr>
      <w:rPr>
        <w:rFonts w:ascii="Courier New" w:hAnsi="Courier New" w:cs="Courier New" w:hint="default"/>
      </w:rPr>
    </w:lvl>
    <w:lvl w:ilvl="8" w:tplc="04080005" w:tentative="1">
      <w:start w:val="1"/>
      <w:numFmt w:val="bullet"/>
      <w:lvlText w:val=""/>
      <w:lvlJc w:val="left"/>
      <w:pPr>
        <w:ind w:left="6529" w:hanging="360"/>
      </w:pPr>
      <w:rPr>
        <w:rFonts w:ascii="Wingdings" w:hAnsi="Wingdings" w:hint="default"/>
      </w:rPr>
    </w:lvl>
  </w:abstractNum>
  <w:abstractNum w:abstractNumId="32" w15:restartNumberingAfterBreak="0">
    <w:nsid w:val="58185B7D"/>
    <w:multiLevelType w:val="hybridMultilevel"/>
    <w:tmpl w:val="0C24104E"/>
    <w:lvl w:ilvl="0" w:tplc="88EE890C">
      <w:start w:val="1"/>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96D7FDF"/>
    <w:multiLevelType w:val="hybridMultilevel"/>
    <w:tmpl w:val="89E6CC94"/>
    <w:lvl w:ilvl="0" w:tplc="8C065A88">
      <w:start w:val="1"/>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59F25AB4"/>
    <w:multiLevelType w:val="hybridMultilevel"/>
    <w:tmpl w:val="69FC5410"/>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5B615E96"/>
    <w:multiLevelType w:val="hybridMultilevel"/>
    <w:tmpl w:val="E7484400"/>
    <w:lvl w:ilvl="0" w:tplc="0408000B">
      <w:start w:val="1"/>
      <w:numFmt w:val="bullet"/>
      <w:lvlText w:val=""/>
      <w:lvlJc w:val="left"/>
      <w:pPr>
        <w:ind w:left="1485" w:hanging="360"/>
      </w:pPr>
      <w:rPr>
        <w:rFonts w:ascii="Wingdings" w:hAnsi="Wingdings" w:hint="default"/>
      </w:rPr>
    </w:lvl>
    <w:lvl w:ilvl="1" w:tplc="04080003" w:tentative="1">
      <w:start w:val="1"/>
      <w:numFmt w:val="bullet"/>
      <w:lvlText w:val="o"/>
      <w:lvlJc w:val="left"/>
      <w:pPr>
        <w:ind w:left="2205" w:hanging="360"/>
      </w:pPr>
      <w:rPr>
        <w:rFonts w:ascii="Courier New" w:hAnsi="Courier New" w:cs="Courier New" w:hint="default"/>
      </w:rPr>
    </w:lvl>
    <w:lvl w:ilvl="2" w:tplc="04080005" w:tentative="1">
      <w:start w:val="1"/>
      <w:numFmt w:val="bullet"/>
      <w:lvlText w:val=""/>
      <w:lvlJc w:val="left"/>
      <w:pPr>
        <w:ind w:left="2925" w:hanging="360"/>
      </w:pPr>
      <w:rPr>
        <w:rFonts w:ascii="Wingdings" w:hAnsi="Wingdings" w:hint="default"/>
      </w:rPr>
    </w:lvl>
    <w:lvl w:ilvl="3" w:tplc="04080001" w:tentative="1">
      <w:start w:val="1"/>
      <w:numFmt w:val="bullet"/>
      <w:lvlText w:val=""/>
      <w:lvlJc w:val="left"/>
      <w:pPr>
        <w:ind w:left="3645" w:hanging="360"/>
      </w:pPr>
      <w:rPr>
        <w:rFonts w:ascii="Symbol" w:hAnsi="Symbol" w:hint="default"/>
      </w:rPr>
    </w:lvl>
    <w:lvl w:ilvl="4" w:tplc="04080003" w:tentative="1">
      <w:start w:val="1"/>
      <w:numFmt w:val="bullet"/>
      <w:lvlText w:val="o"/>
      <w:lvlJc w:val="left"/>
      <w:pPr>
        <w:ind w:left="4365" w:hanging="360"/>
      </w:pPr>
      <w:rPr>
        <w:rFonts w:ascii="Courier New" w:hAnsi="Courier New" w:cs="Courier New" w:hint="default"/>
      </w:rPr>
    </w:lvl>
    <w:lvl w:ilvl="5" w:tplc="04080005" w:tentative="1">
      <w:start w:val="1"/>
      <w:numFmt w:val="bullet"/>
      <w:lvlText w:val=""/>
      <w:lvlJc w:val="left"/>
      <w:pPr>
        <w:ind w:left="5085" w:hanging="360"/>
      </w:pPr>
      <w:rPr>
        <w:rFonts w:ascii="Wingdings" w:hAnsi="Wingdings" w:hint="default"/>
      </w:rPr>
    </w:lvl>
    <w:lvl w:ilvl="6" w:tplc="04080001" w:tentative="1">
      <w:start w:val="1"/>
      <w:numFmt w:val="bullet"/>
      <w:lvlText w:val=""/>
      <w:lvlJc w:val="left"/>
      <w:pPr>
        <w:ind w:left="5805" w:hanging="360"/>
      </w:pPr>
      <w:rPr>
        <w:rFonts w:ascii="Symbol" w:hAnsi="Symbol" w:hint="default"/>
      </w:rPr>
    </w:lvl>
    <w:lvl w:ilvl="7" w:tplc="04080003" w:tentative="1">
      <w:start w:val="1"/>
      <w:numFmt w:val="bullet"/>
      <w:lvlText w:val="o"/>
      <w:lvlJc w:val="left"/>
      <w:pPr>
        <w:ind w:left="6525" w:hanging="360"/>
      </w:pPr>
      <w:rPr>
        <w:rFonts w:ascii="Courier New" w:hAnsi="Courier New" w:cs="Courier New" w:hint="default"/>
      </w:rPr>
    </w:lvl>
    <w:lvl w:ilvl="8" w:tplc="04080005" w:tentative="1">
      <w:start w:val="1"/>
      <w:numFmt w:val="bullet"/>
      <w:lvlText w:val=""/>
      <w:lvlJc w:val="left"/>
      <w:pPr>
        <w:ind w:left="7245" w:hanging="360"/>
      </w:pPr>
      <w:rPr>
        <w:rFonts w:ascii="Wingdings" w:hAnsi="Wingdings" w:hint="default"/>
      </w:rPr>
    </w:lvl>
  </w:abstractNum>
  <w:abstractNum w:abstractNumId="36" w15:restartNumberingAfterBreak="0">
    <w:nsid w:val="663B2A8A"/>
    <w:multiLevelType w:val="hybridMultilevel"/>
    <w:tmpl w:val="A4D04966"/>
    <w:lvl w:ilvl="0" w:tplc="4C3873EC">
      <w:start w:val="1"/>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6A883A10"/>
    <w:multiLevelType w:val="hybridMultilevel"/>
    <w:tmpl w:val="CA6E98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6E840A57"/>
    <w:multiLevelType w:val="hybridMultilevel"/>
    <w:tmpl w:val="909071F8"/>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72B43865"/>
    <w:multiLevelType w:val="hybridMultilevel"/>
    <w:tmpl w:val="716EFB44"/>
    <w:lvl w:ilvl="0" w:tplc="4E687A9E">
      <w:start w:val="1"/>
      <w:numFmt w:val="decimal"/>
      <w:lvlText w:val="%1."/>
      <w:lvlJc w:val="left"/>
      <w:pPr>
        <w:ind w:left="720" w:hanging="360"/>
      </w:pPr>
      <w:rPr>
        <w:rFonts w:hint="default"/>
        <w:color w:val="FF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737B7F18"/>
    <w:multiLevelType w:val="hybridMultilevel"/>
    <w:tmpl w:val="3CD8BB9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74510F45"/>
    <w:multiLevelType w:val="hybridMultilevel"/>
    <w:tmpl w:val="12C217C0"/>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75965332"/>
    <w:multiLevelType w:val="hybridMultilevel"/>
    <w:tmpl w:val="DA428FFA"/>
    <w:lvl w:ilvl="0" w:tplc="66625484">
      <w:start w:val="1"/>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78454755"/>
    <w:multiLevelType w:val="hybridMultilevel"/>
    <w:tmpl w:val="3C20127E"/>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15:restartNumberingAfterBreak="0">
    <w:nsid w:val="7C644CBB"/>
    <w:multiLevelType w:val="hybridMultilevel"/>
    <w:tmpl w:val="FEE080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89" w:hanging="360"/>
      </w:pPr>
      <w:rPr>
        <w:rFonts w:ascii="Courier New" w:hAnsi="Courier New" w:cs="Courier New" w:hint="default"/>
      </w:rPr>
    </w:lvl>
    <w:lvl w:ilvl="2" w:tplc="04080005" w:tentative="1">
      <w:start w:val="1"/>
      <w:numFmt w:val="bullet"/>
      <w:lvlText w:val=""/>
      <w:lvlJc w:val="left"/>
      <w:pPr>
        <w:ind w:left="2209" w:hanging="360"/>
      </w:pPr>
      <w:rPr>
        <w:rFonts w:ascii="Wingdings" w:hAnsi="Wingdings" w:hint="default"/>
      </w:rPr>
    </w:lvl>
    <w:lvl w:ilvl="3" w:tplc="04080001" w:tentative="1">
      <w:start w:val="1"/>
      <w:numFmt w:val="bullet"/>
      <w:lvlText w:val=""/>
      <w:lvlJc w:val="left"/>
      <w:pPr>
        <w:ind w:left="2929" w:hanging="360"/>
      </w:pPr>
      <w:rPr>
        <w:rFonts w:ascii="Symbol" w:hAnsi="Symbol" w:hint="default"/>
      </w:rPr>
    </w:lvl>
    <w:lvl w:ilvl="4" w:tplc="04080003" w:tentative="1">
      <w:start w:val="1"/>
      <w:numFmt w:val="bullet"/>
      <w:lvlText w:val="o"/>
      <w:lvlJc w:val="left"/>
      <w:pPr>
        <w:ind w:left="3649" w:hanging="360"/>
      </w:pPr>
      <w:rPr>
        <w:rFonts w:ascii="Courier New" w:hAnsi="Courier New" w:cs="Courier New" w:hint="default"/>
      </w:rPr>
    </w:lvl>
    <w:lvl w:ilvl="5" w:tplc="04080005" w:tentative="1">
      <w:start w:val="1"/>
      <w:numFmt w:val="bullet"/>
      <w:lvlText w:val=""/>
      <w:lvlJc w:val="left"/>
      <w:pPr>
        <w:ind w:left="4369" w:hanging="360"/>
      </w:pPr>
      <w:rPr>
        <w:rFonts w:ascii="Wingdings" w:hAnsi="Wingdings" w:hint="default"/>
      </w:rPr>
    </w:lvl>
    <w:lvl w:ilvl="6" w:tplc="04080001" w:tentative="1">
      <w:start w:val="1"/>
      <w:numFmt w:val="bullet"/>
      <w:lvlText w:val=""/>
      <w:lvlJc w:val="left"/>
      <w:pPr>
        <w:ind w:left="5089" w:hanging="360"/>
      </w:pPr>
      <w:rPr>
        <w:rFonts w:ascii="Symbol" w:hAnsi="Symbol" w:hint="default"/>
      </w:rPr>
    </w:lvl>
    <w:lvl w:ilvl="7" w:tplc="04080003" w:tentative="1">
      <w:start w:val="1"/>
      <w:numFmt w:val="bullet"/>
      <w:lvlText w:val="o"/>
      <w:lvlJc w:val="left"/>
      <w:pPr>
        <w:ind w:left="5809" w:hanging="360"/>
      </w:pPr>
      <w:rPr>
        <w:rFonts w:ascii="Courier New" w:hAnsi="Courier New" w:cs="Courier New" w:hint="default"/>
      </w:rPr>
    </w:lvl>
    <w:lvl w:ilvl="8" w:tplc="04080005" w:tentative="1">
      <w:start w:val="1"/>
      <w:numFmt w:val="bullet"/>
      <w:lvlText w:val=""/>
      <w:lvlJc w:val="left"/>
      <w:pPr>
        <w:ind w:left="6529" w:hanging="360"/>
      </w:pPr>
      <w:rPr>
        <w:rFonts w:ascii="Wingdings" w:hAnsi="Wingdings" w:hint="default"/>
      </w:rPr>
    </w:lvl>
  </w:abstractNum>
  <w:abstractNum w:abstractNumId="45" w15:restartNumberingAfterBreak="0">
    <w:nsid w:val="7F5700AA"/>
    <w:multiLevelType w:val="hybridMultilevel"/>
    <w:tmpl w:val="4CD4D23C"/>
    <w:lvl w:ilvl="0" w:tplc="64F8E882">
      <w:start w:val="1"/>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5076927">
    <w:abstractNumId w:val="9"/>
  </w:num>
  <w:num w:numId="2" w16cid:durableId="1581208656">
    <w:abstractNumId w:val="37"/>
  </w:num>
  <w:num w:numId="3" w16cid:durableId="900603153">
    <w:abstractNumId w:val="26"/>
  </w:num>
  <w:num w:numId="4" w16cid:durableId="1827166154">
    <w:abstractNumId w:val="40"/>
  </w:num>
  <w:num w:numId="5" w16cid:durableId="1206795099">
    <w:abstractNumId w:val="31"/>
  </w:num>
  <w:num w:numId="6" w16cid:durableId="851337093">
    <w:abstractNumId w:val="8"/>
  </w:num>
  <w:num w:numId="7" w16cid:durableId="1267495754">
    <w:abstractNumId w:val="3"/>
  </w:num>
  <w:num w:numId="8" w16cid:durableId="703480553">
    <w:abstractNumId w:val="42"/>
  </w:num>
  <w:num w:numId="9" w16cid:durableId="1787500766">
    <w:abstractNumId w:val="44"/>
  </w:num>
  <w:num w:numId="10" w16cid:durableId="485978078">
    <w:abstractNumId w:val="32"/>
  </w:num>
  <w:num w:numId="11" w16cid:durableId="1008558241">
    <w:abstractNumId w:val="11"/>
  </w:num>
  <w:num w:numId="12" w16cid:durableId="2016420197">
    <w:abstractNumId w:val="16"/>
  </w:num>
  <w:num w:numId="13" w16cid:durableId="696194418">
    <w:abstractNumId w:val="10"/>
  </w:num>
  <w:num w:numId="14" w16cid:durableId="516386702">
    <w:abstractNumId w:val="35"/>
  </w:num>
  <w:num w:numId="15" w16cid:durableId="2062821091">
    <w:abstractNumId w:val="43"/>
  </w:num>
  <w:num w:numId="16" w16cid:durableId="1880050187">
    <w:abstractNumId w:val="28"/>
  </w:num>
  <w:num w:numId="17" w16cid:durableId="1269049627">
    <w:abstractNumId w:val="23"/>
  </w:num>
  <w:num w:numId="18" w16cid:durableId="1650136147">
    <w:abstractNumId w:val="15"/>
  </w:num>
  <w:num w:numId="19" w16cid:durableId="444883577">
    <w:abstractNumId w:val="20"/>
  </w:num>
  <w:num w:numId="20" w16cid:durableId="554122987">
    <w:abstractNumId w:val="17"/>
  </w:num>
  <w:num w:numId="21" w16cid:durableId="2043817827">
    <w:abstractNumId w:val="36"/>
  </w:num>
  <w:num w:numId="22" w16cid:durableId="834537007">
    <w:abstractNumId w:val="41"/>
  </w:num>
  <w:num w:numId="23" w16cid:durableId="409230386">
    <w:abstractNumId w:val="38"/>
  </w:num>
  <w:num w:numId="24" w16cid:durableId="1623806321">
    <w:abstractNumId w:val="45"/>
  </w:num>
  <w:num w:numId="25" w16cid:durableId="1312518307">
    <w:abstractNumId w:val="14"/>
  </w:num>
  <w:num w:numId="26" w16cid:durableId="72745722">
    <w:abstractNumId w:val="29"/>
  </w:num>
  <w:num w:numId="27" w16cid:durableId="324091937">
    <w:abstractNumId w:val="39"/>
  </w:num>
  <w:num w:numId="28" w16cid:durableId="1340741922">
    <w:abstractNumId w:val="33"/>
  </w:num>
  <w:num w:numId="29" w16cid:durableId="1141537289">
    <w:abstractNumId w:val="19"/>
  </w:num>
  <w:num w:numId="30" w16cid:durableId="1067803424">
    <w:abstractNumId w:val="0"/>
  </w:num>
  <w:num w:numId="31" w16cid:durableId="2064794126">
    <w:abstractNumId w:val="30"/>
  </w:num>
  <w:num w:numId="32" w16cid:durableId="1618684099">
    <w:abstractNumId w:val="6"/>
  </w:num>
  <w:num w:numId="33" w16cid:durableId="426465528">
    <w:abstractNumId w:val="12"/>
  </w:num>
  <w:num w:numId="34" w16cid:durableId="67699497">
    <w:abstractNumId w:val="18"/>
  </w:num>
  <w:num w:numId="35" w16cid:durableId="924338054">
    <w:abstractNumId w:val="21"/>
  </w:num>
  <w:num w:numId="36" w16cid:durableId="1437359494">
    <w:abstractNumId w:val="4"/>
  </w:num>
  <w:num w:numId="37" w16cid:durableId="2043742691">
    <w:abstractNumId w:val="7"/>
  </w:num>
  <w:num w:numId="38" w16cid:durableId="1983653287">
    <w:abstractNumId w:val="2"/>
  </w:num>
  <w:num w:numId="39" w16cid:durableId="795029026">
    <w:abstractNumId w:val="27"/>
  </w:num>
  <w:num w:numId="40" w16cid:durableId="301080278">
    <w:abstractNumId w:val="22"/>
  </w:num>
  <w:num w:numId="41" w16cid:durableId="2090996930">
    <w:abstractNumId w:val="1"/>
  </w:num>
  <w:num w:numId="42" w16cid:durableId="177935126">
    <w:abstractNumId w:val="5"/>
  </w:num>
  <w:num w:numId="43" w16cid:durableId="435103059">
    <w:abstractNumId w:val="24"/>
  </w:num>
  <w:num w:numId="44" w16cid:durableId="595210322">
    <w:abstractNumId w:val="34"/>
  </w:num>
  <w:num w:numId="45" w16cid:durableId="1641764928">
    <w:abstractNumId w:val="25"/>
  </w:num>
  <w:num w:numId="46" w16cid:durableId="20025359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C32"/>
    <w:rsid w:val="00002389"/>
    <w:rsid w:val="00006662"/>
    <w:rsid w:val="00016161"/>
    <w:rsid w:val="00016F60"/>
    <w:rsid w:val="00017A18"/>
    <w:rsid w:val="000215B5"/>
    <w:rsid w:val="0002342C"/>
    <w:rsid w:val="000309FE"/>
    <w:rsid w:val="00032578"/>
    <w:rsid w:val="0003634B"/>
    <w:rsid w:val="00041F29"/>
    <w:rsid w:val="00042848"/>
    <w:rsid w:val="0005242D"/>
    <w:rsid w:val="00055B0A"/>
    <w:rsid w:val="00057153"/>
    <w:rsid w:val="000574D4"/>
    <w:rsid w:val="0006395D"/>
    <w:rsid w:val="00066869"/>
    <w:rsid w:val="000675CA"/>
    <w:rsid w:val="000752FC"/>
    <w:rsid w:val="00076EC4"/>
    <w:rsid w:val="00092651"/>
    <w:rsid w:val="00094749"/>
    <w:rsid w:val="000A2461"/>
    <w:rsid w:val="000A7B48"/>
    <w:rsid w:val="000B0B59"/>
    <w:rsid w:val="000B0D52"/>
    <w:rsid w:val="000B37DA"/>
    <w:rsid w:val="000C25D2"/>
    <w:rsid w:val="000C3EAD"/>
    <w:rsid w:val="000D14D9"/>
    <w:rsid w:val="000E6BA5"/>
    <w:rsid w:val="000F2E05"/>
    <w:rsid w:val="000F5018"/>
    <w:rsid w:val="000F6D54"/>
    <w:rsid w:val="00101EB6"/>
    <w:rsid w:val="001039B0"/>
    <w:rsid w:val="0013029F"/>
    <w:rsid w:val="00135714"/>
    <w:rsid w:val="00147245"/>
    <w:rsid w:val="00152952"/>
    <w:rsid w:val="001570C3"/>
    <w:rsid w:val="00162E77"/>
    <w:rsid w:val="00170D29"/>
    <w:rsid w:val="00171F8D"/>
    <w:rsid w:val="00183A10"/>
    <w:rsid w:val="00183A26"/>
    <w:rsid w:val="00184287"/>
    <w:rsid w:val="00187749"/>
    <w:rsid w:val="001944C8"/>
    <w:rsid w:val="00195B07"/>
    <w:rsid w:val="001A694E"/>
    <w:rsid w:val="001A75DE"/>
    <w:rsid w:val="001B0FF5"/>
    <w:rsid w:val="001B3A19"/>
    <w:rsid w:val="001B7D45"/>
    <w:rsid w:val="001C0B84"/>
    <w:rsid w:val="001C1848"/>
    <w:rsid w:val="001C19E1"/>
    <w:rsid w:val="001D3525"/>
    <w:rsid w:val="001E4B59"/>
    <w:rsid w:val="001F0D9B"/>
    <w:rsid w:val="001F2DC9"/>
    <w:rsid w:val="001F5ADE"/>
    <w:rsid w:val="00201AD9"/>
    <w:rsid w:val="0020575F"/>
    <w:rsid w:val="00206B16"/>
    <w:rsid w:val="00213A79"/>
    <w:rsid w:val="00213B56"/>
    <w:rsid w:val="00221138"/>
    <w:rsid w:val="00230FBB"/>
    <w:rsid w:val="00232E4D"/>
    <w:rsid w:val="00236130"/>
    <w:rsid w:val="00242C05"/>
    <w:rsid w:val="00244F6E"/>
    <w:rsid w:val="00251B83"/>
    <w:rsid w:val="00254FA9"/>
    <w:rsid w:val="002643FB"/>
    <w:rsid w:val="00270471"/>
    <w:rsid w:val="00281A95"/>
    <w:rsid w:val="00285EE8"/>
    <w:rsid w:val="00287E46"/>
    <w:rsid w:val="002B5F8C"/>
    <w:rsid w:val="002C6000"/>
    <w:rsid w:val="002D247B"/>
    <w:rsid w:val="002D611D"/>
    <w:rsid w:val="002D638E"/>
    <w:rsid w:val="002E5587"/>
    <w:rsid w:val="002E5F06"/>
    <w:rsid w:val="00300588"/>
    <w:rsid w:val="00300C0C"/>
    <w:rsid w:val="00311956"/>
    <w:rsid w:val="00313326"/>
    <w:rsid w:val="00321081"/>
    <w:rsid w:val="00321E6B"/>
    <w:rsid w:val="00323740"/>
    <w:rsid w:val="0032563C"/>
    <w:rsid w:val="0032785C"/>
    <w:rsid w:val="00340FD9"/>
    <w:rsid w:val="00343524"/>
    <w:rsid w:val="00347DD9"/>
    <w:rsid w:val="00363724"/>
    <w:rsid w:val="00364BFC"/>
    <w:rsid w:val="00370240"/>
    <w:rsid w:val="00372627"/>
    <w:rsid w:val="00384E2C"/>
    <w:rsid w:val="0038605E"/>
    <w:rsid w:val="00387A25"/>
    <w:rsid w:val="003B25F1"/>
    <w:rsid w:val="003C1FE4"/>
    <w:rsid w:val="003C24D5"/>
    <w:rsid w:val="003C4664"/>
    <w:rsid w:val="003C65DB"/>
    <w:rsid w:val="003C6EAA"/>
    <w:rsid w:val="003D1813"/>
    <w:rsid w:val="003D2845"/>
    <w:rsid w:val="004369C8"/>
    <w:rsid w:val="004424BD"/>
    <w:rsid w:val="00442AE6"/>
    <w:rsid w:val="004461E6"/>
    <w:rsid w:val="00463B86"/>
    <w:rsid w:val="00464AB9"/>
    <w:rsid w:val="00466DCA"/>
    <w:rsid w:val="00471C73"/>
    <w:rsid w:val="004739EF"/>
    <w:rsid w:val="00475074"/>
    <w:rsid w:val="004A2659"/>
    <w:rsid w:val="004C4B27"/>
    <w:rsid w:val="004C54E4"/>
    <w:rsid w:val="004D1FA6"/>
    <w:rsid w:val="004E08D2"/>
    <w:rsid w:val="004F1FB7"/>
    <w:rsid w:val="004F338E"/>
    <w:rsid w:val="00511119"/>
    <w:rsid w:val="00514AC3"/>
    <w:rsid w:val="00536296"/>
    <w:rsid w:val="005367FF"/>
    <w:rsid w:val="00537235"/>
    <w:rsid w:val="00550054"/>
    <w:rsid w:val="0055122F"/>
    <w:rsid w:val="00552670"/>
    <w:rsid w:val="0055367C"/>
    <w:rsid w:val="005558F5"/>
    <w:rsid w:val="00560C28"/>
    <w:rsid w:val="00562C18"/>
    <w:rsid w:val="00570FE8"/>
    <w:rsid w:val="00572FC0"/>
    <w:rsid w:val="005916B0"/>
    <w:rsid w:val="005934F6"/>
    <w:rsid w:val="00597CF2"/>
    <w:rsid w:val="005B282A"/>
    <w:rsid w:val="005C5598"/>
    <w:rsid w:val="005D17FF"/>
    <w:rsid w:val="0060115F"/>
    <w:rsid w:val="00616A6D"/>
    <w:rsid w:val="00632E81"/>
    <w:rsid w:val="00634AA8"/>
    <w:rsid w:val="00636E0D"/>
    <w:rsid w:val="0064476B"/>
    <w:rsid w:val="0067456B"/>
    <w:rsid w:val="00674E73"/>
    <w:rsid w:val="006756B8"/>
    <w:rsid w:val="00683C2D"/>
    <w:rsid w:val="00683DA1"/>
    <w:rsid w:val="00683EB9"/>
    <w:rsid w:val="00684D71"/>
    <w:rsid w:val="006956C4"/>
    <w:rsid w:val="006B33C8"/>
    <w:rsid w:val="006B3684"/>
    <w:rsid w:val="006B77BB"/>
    <w:rsid w:val="006C275F"/>
    <w:rsid w:val="006C51B6"/>
    <w:rsid w:val="006D10D5"/>
    <w:rsid w:val="006D6054"/>
    <w:rsid w:val="006E6BB9"/>
    <w:rsid w:val="006F42D8"/>
    <w:rsid w:val="00716D4D"/>
    <w:rsid w:val="00721891"/>
    <w:rsid w:val="00731ACE"/>
    <w:rsid w:val="0074751B"/>
    <w:rsid w:val="00762420"/>
    <w:rsid w:val="00762C85"/>
    <w:rsid w:val="007639EC"/>
    <w:rsid w:val="00764228"/>
    <w:rsid w:val="00776260"/>
    <w:rsid w:val="00790A81"/>
    <w:rsid w:val="0079754C"/>
    <w:rsid w:val="007A005D"/>
    <w:rsid w:val="007A1163"/>
    <w:rsid w:val="007A56C2"/>
    <w:rsid w:val="007B2750"/>
    <w:rsid w:val="007B7F98"/>
    <w:rsid w:val="007C1CDB"/>
    <w:rsid w:val="007C7D06"/>
    <w:rsid w:val="007D516A"/>
    <w:rsid w:val="007D5A6B"/>
    <w:rsid w:val="007E6EB8"/>
    <w:rsid w:val="007F36DC"/>
    <w:rsid w:val="008058C0"/>
    <w:rsid w:val="008122F1"/>
    <w:rsid w:val="00845B51"/>
    <w:rsid w:val="008460C7"/>
    <w:rsid w:val="008462CC"/>
    <w:rsid w:val="00865E27"/>
    <w:rsid w:val="00867AE2"/>
    <w:rsid w:val="008729CE"/>
    <w:rsid w:val="00874248"/>
    <w:rsid w:val="00882557"/>
    <w:rsid w:val="00883769"/>
    <w:rsid w:val="00887655"/>
    <w:rsid w:val="00892734"/>
    <w:rsid w:val="00895216"/>
    <w:rsid w:val="00895FEC"/>
    <w:rsid w:val="008A4382"/>
    <w:rsid w:val="008C11FD"/>
    <w:rsid w:val="008C637C"/>
    <w:rsid w:val="008C73BF"/>
    <w:rsid w:val="008E0F0E"/>
    <w:rsid w:val="008E3A5D"/>
    <w:rsid w:val="009063D8"/>
    <w:rsid w:val="0091660C"/>
    <w:rsid w:val="00923F29"/>
    <w:rsid w:val="009244F5"/>
    <w:rsid w:val="00927C32"/>
    <w:rsid w:val="00945CC9"/>
    <w:rsid w:val="009525D4"/>
    <w:rsid w:val="00961AE2"/>
    <w:rsid w:val="00964FF5"/>
    <w:rsid w:val="00966F9E"/>
    <w:rsid w:val="00974761"/>
    <w:rsid w:val="00982942"/>
    <w:rsid w:val="009A0575"/>
    <w:rsid w:val="009A4E72"/>
    <w:rsid w:val="009B31A5"/>
    <w:rsid w:val="009C57E7"/>
    <w:rsid w:val="009C60F2"/>
    <w:rsid w:val="009D203A"/>
    <w:rsid w:val="009D3274"/>
    <w:rsid w:val="009E24B5"/>
    <w:rsid w:val="00A2084B"/>
    <w:rsid w:val="00A22CB9"/>
    <w:rsid w:val="00A270E6"/>
    <w:rsid w:val="00A43B03"/>
    <w:rsid w:val="00A4555F"/>
    <w:rsid w:val="00A47BE7"/>
    <w:rsid w:val="00A53022"/>
    <w:rsid w:val="00A5697B"/>
    <w:rsid w:val="00A70215"/>
    <w:rsid w:val="00A734AD"/>
    <w:rsid w:val="00A74E6E"/>
    <w:rsid w:val="00A9272A"/>
    <w:rsid w:val="00AA02BB"/>
    <w:rsid w:val="00AA2466"/>
    <w:rsid w:val="00AB0857"/>
    <w:rsid w:val="00AB79A8"/>
    <w:rsid w:val="00AD4E93"/>
    <w:rsid w:val="00AF1BF2"/>
    <w:rsid w:val="00AF56A3"/>
    <w:rsid w:val="00AF74AF"/>
    <w:rsid w:val="00B13101"/>
    <w:rsid w:val="00B1424B"/>
    <w:rsid w:val="00B1547E"/>
    <w:rsid w:val="00B23D99"/>
    <w:rsid w:val="00B23E27"/>
    <w:rsid w:val="00B25993"/>
    <w:rsid w:val="00B26313"/>
    <w:rsid w:val="00B2771D"/>
    <w:rsid w:val="00B30740"/>
    <w:rsid w:val="00B41FE2"/>
    <w:rsid w:val="00B45526"/>
    <w:rsid w:val="00B52F77"/>
    <w:rsid w:val="00B542AF"/>
    <w:rsid w:val="00B54C89"/>
    <w:rsid w:val="00B569C5"/>
    <w:rsid w:val="00B57329"/>
    <w:rsid w:val="00B615F6"/>
    <w:rsid w:val="00B71407"/>
    <w:rsid w:val="00B73B95"/>
    <w:rsid w:val="00B73C53"/>
    <w:rsid w:val="00B860A2"/>
    <w:rsid w:val="00B92CF9"/>
    <w:rsid w:val="00B97FA7"/>
    <w:rsid w:val="00BA23A3"/>
    <w:rsid w:val="00BA431D"/>
    <w:rsid w:val="00BB1FA7"/>
    <w:rsid w:val="00BB3C74"/>
    <w:rsid w:val="00BB3D7B"/>
    <w:rsid w:val="00BC7725"/>
    <w:rsid w:val="00BD4071"/>
    <w:rsid w:val="00BE647B"/>
    <w:rsid w:val="00BF48D9"/>
    <w:rsid w:val="00C12A44"/>
    <w:rsid w:val="00C12DCD"/>
    <w:rsid w:val="00C3226C"/>
    <w:rsid w:val="00C63533"/>
    <w:rsid w:val="00C63DA7"/>
    <w:rsid w:val="00C77015"/>
    <w:rsid w:val="00C865C2"/>
    <w:rsid w:val="00C96AB4"/>
    <w:rsid w:val="00CA5920"/>
    <w:rsid w:val="00CA62F8"/>
    <w:rsid w:val="00CB1AD4"/>
    <w:rsid w:val="00CB48D1"/>
    <w:rsid w:val="00CC559C"/>
    <w:rsid w:val="00CD09C0"/>
    <w:rsid w:val="00CE3C0D"/>
    <w:rsid w:val="00CE433D"/>
    <w:rsid w:val="00CF46E7"/>
    <w:rsid w:val="00D11C66"/>
    <w:rsid w:val="00D1783B"/>
    <w:rsid w:val="00D17E80"/>
    <w:rsid w:val="00D31A37"/>
    <w:rsid w:val="00D559E9"/>
    <w:rsid w:val="00D6241C"/>
    <w:rsid w:val="00D713A9"/>
    <w:rsid w:val="00D74F5F"/>
    <w:rsid w:val="00D8506C"/>
    <w:rsid w:val="00D8687C"/>
    <w:rsid w:val="00D9650B"/>
    <w:rsid w:val="00D9772C"/>
    <w:rsid w:val="00DB5294"/>
    <w:rsid w:val="00DC377F"/>
    <w:rsid w:val="00DC5EE1"/>
    <w:rsid w:val="00DD0B07"/>
    <w:rsid w:val="00DD6CF0"/>
    <w:rsid w:val="00DF2703"/>
    <w:rsid w:val="00DF4740"/>
    <w:rsid w:val="00DF4A8B"/>
    <w:rsid w:val="00DF7D33"/>
    <w:rsid w:val="00E0076F"/>
    <w:rsid w:val="00E26361"/>
    <w:rsid w:val="00E47838"/>
    <w:rsid w:val="00E5423A"/>
    <w:rsid w:val="00E5794B"/>
    <w:rsid w:val="00E62728"/>
    <w:rsid w:val="00E629BB"/>
    <w:rsid w:val="00E640A8"/>
    <w:rsid w:val="00E752A9"/>
    <w:rsid w:val="00E8659B"/>
    <w:rsid w:val="00EA07BA"/>
    <w:rsid w:val="00EA22F4"/>
    <w:rsid w:val="00EA54D9"/>
    <w:rsid w:val="00EA6CB6"/>
    <w:rsid w:val="00EA7BD9"/>
    <w:rsid w:val="00EC21DE"/>
    <w:rsid w:val="00EC2C60"/>
    <w:rsid w:val="00EF6D25"/>
    <w:rsid w:val="00F02759"/>
    <w:rsid w:val="00F10ED2"/>
    <w:rsid w:val="00F13815"/>
    <w:rsid w:val="00F5723C"/>
    <w:rsid w:val="00F76771"/>
    <w:rsid w:val="00F92BD0"/>
    <w:rsid w:val="00F969C8"/>
    <w:rsid w:val="00F97188"/>
    <w:rsid w:val="00FA2087"/>
    <w:rsid w:val="00FB3EC0"/>
    <w:rsid w:val="00FD1711"/>
    <w:rsid w:val="00FD3E29"/>
    <w:rsid w:val="00FD7BFE"/>
    <w:rsid w:val="00FE28ED"/>
    <w:rsid w:val="00FF73D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D827F"/>
  <w15:chartTrackingRefBased/>
  <w15:docId w15:val="{361C4F2F-8FC5-7440-88F1-84FE9459E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559C"/>
    <w:pPr>
      <w:ind w:left="720"/>
      <w:contextualSpacing/>
    </w:pPr>
  </w:style>
  <w:style w:type="paragraph" w:styleId="a4">
    <w:name w:val="footer"/>
    <w:basedOn w:val="a"/>
    <w:link w:val="Char"/>
    <w:uiPriority w:val="99"/>
    <w:unhideWhenUsed/>
    <w:rsid w:val="00AA2466"/>
    <w:pPr>
      <w:tabs>
        <w:tab w:val="center" w:pos="4153"/>
        <w:tab w:val="right" w:pos="8306"/>
      </w:tabs>
    </w:pPr>
  </w:style>
  <w:style w:type="character" w:customStyle="1" w:styleId="Char">
    <w:name w:val="Υποσέλιδο Char"/>
    <w:basedOn w:val="a0"/>
    <w:link w:val="a4"/>
    <w:uiPriority w:val="99"/>
    <w:rsid w:val="00AA2466"/>
  </w:style>
  <w:style w:type="character" w:styleId="a5">
    <w:name w:val="page number"/>
    <w:basedOn w:val="a0"/>
    <w:uiPriority w:val="99"/>
    <w:semiHidden/>
    <w:unhideWhenUsed/>
    <w:rsid w:val="00AA2466"/>
  </w:style>
  <w:style w:type="paragraph" w:styleId="a6">
    <w:name w:val="header"/>
    <w:basedOn w:val="a"/>
    <w:link w:val="Char0"/>
    <w:uiPriority w:val="99"/>
    <w:unhideWhenUsed/>
    <w:rsid w:val="009C60F2"/>
    <w:pPr>
      <w:tabs>
        <w:tab w:val="center" w:pos="4153"/>
        <w:tab w:val="right" w:pos="8306"/>
      </w:tabs>
    </w:pPr>
  </w:style>
  <w:style w:type="character" w:customStyle="1" w:styleId="Char0">
    <w:name w:val="Κεφαλίδα Char"/>
    <w:basedOn w:val="a0"/>
    <w:link w:val="a6"/>
    <w:uiPriority w:val="99"/>
    <w:rsid w:val="009C6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67822">
      <w:bodyDiv w:val="1"/>
      <w:marLeft w:val="0"/>
      <w:marRight w:val="0"/>
      <w:marTop w:val="0"/>
      <w:marBottom w:val="0"/>
      <w:divBdr>
        <w:top w:val="none" w:sz="0" w:space="0" w:color="auto"/>
        <w:left w:val="none" w:sz="0" w:space="0" w:color="auto"/>
        <w:bottom w:val="none" w:sz="0" w:space="0" w:color="auto"/>
        <w:right w:val="none" w:sz="0" w:space="0" w:color="auto"/>
      </w:divBdr>
      <w:divsChild>
        <w:div w:id="1843664507">
          <w:marLeft w:val="0"/>
          <w:marRight w:val="0"/>
          <w:marTop w:val="0"/>
          <w:marBottom w:val="0"/>
          <w:divBdr>
            <w:top w:val="none" w:sz="0" w:space="0" w:color="auto"/>
            <w:left w:val="none" w:sz="0" w:space="0" w:color="auto"/>
            <w:bottom w:val="none" w:sz="0" w:space="0" w:color="auto"/>
            <w:right w:val="none" w:sz="0" w:space="0" w:color="auto"/>
          </w:divBdr>
          <w:divsChild>
            <w:div w:id="1198858759">
              <w:marLeft w:val="0"/>
              <w:marRight w:val="0"/>
              <w:marTop w:val="0"/>
              <w:marBottom w:val="0"/>
              <w:divBdr>
                <w:top w:val="none" w:sz="0" w:space="0" w:color="auto"/>
                <w:left w:val="none" w:sz="0" w:space="0" w:color="auto"/>
                <w:bottom w:val="none" w:sz="0" w:space="0" w:color="auto"/>
                <w:right w:val="none" w:sz="0" w:space="0" w:color="auto"/>
              </w:divBdr>
              <w:divsChild>
                <w:div w:id="472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77104">
      <w:bodyDiv w:val="1"/>
      <w:marLeft w:val="0"/>
      <w:marRight w:val="0"/>
      <w:marTop w:val="0"/>
      <w:marBottom w:val="0"/>
      <w:divBdr>
        <w:top w:val="none" w:sz="0" w:space="0" w:color="auto"/>
        <w:left w:val="none" w:sz="0" w:space="0" w:color="auto"/>
        <w:bottom w:val="none" w:sz="0" w:space="0" w:color="auto"/>
        <w:right w:val="none" w:sz="0" w:space="0" w:color="auto"/>
      </w:divBdr>
      <w:divsChild>
        <w:div w:id="237247144">
          <w:marLeft w:val="0"/>
          <w:marRight w:val="0"/>
          <w:marTop w:val="0"/>
          <w:marBottom w:val="0"/>
          <w:divBdr>
            <w:top w:val="none" w:sz="0" w:space="0" w:color="auto"/>
            <w:left w:val="none" w:sz="0" w:space="0" w:color="auto"/>
            <w:bottom w:val="none" w:sz="0" w:space="0" w:color="auto"/>
            <w:right w:val="none" w:sz="0" w:space="0" w:color="auto"/>
          </w:divBdr>
          <w:divsChild>
            <w:div w:id="1201627063">
              <w:marLeft w:val="0"/>
              <w:marRight w:val="0"/>
              <w:marTop w:val="0"/>
              <w:marBottom w:val="0"/>
              <w:divBdr>
                <w:top w:val="none" w:sz="0" w:space="0" w:color="auto"/>
                <w:left w:val="none" w:sz="0" w:space="0" w:color="auto"/>
                <w:bottom w:val="none" w:sz="0" w:space="0" w:color="auto"/>
                <w:right w:val="none" w:sz="0" w:space="0" w:color="auto"/>
              </w:divBdr>
              <w:divsChild>
                <w:div w:id="33249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8040">
      <w:bodyDiv w:val="1"/>
      <w:marLeft w:val="0"/>
      <w:marRight w:val="0"/>
      <w:marTop w:val="0"/>
      <w:marBottom w:val="0"/>
      <w:divBdr>
        <w:top w:val="none" w:sz="0" w:space="0" w:color="auto"/>
        <w:left w:val="none" w:sz="0" w:space="0" w:color="auto"/>
        <w:bottom w:val="none" w:sz="0" w:space="0" w:color="auto"/>
        <w:right w:val="none" w:sz="0" w:space="0" w:color="auto"/>
      </w:divBdr>
      <w:divsChild>
        <w:div w:id="553009361">
          <w:marLeft w:val="0"/>
          <w:marRight w:val="0"/>
          <w:marTop w:val="0"/>
          <w:marBottom w:val="0"/>
          <w:divBdr>
            <w:top w:val="none" w:sz="0" w:space="0" w:color="auto"/>
            <w:left w:val="none" w:sz="0" w:space="0" w:color="auto"/>
            <w:bottom w:val="none" w:sz="0" w:space="0" w:color="auto"/>
            <w:right w:val="none" w:sz="0" w:space="0" w:color="auto"/>
          </w:divBdr>
          <w:divsChild>
            <w:div w:id="1046418481">
              <w:marLeft w:val="0"/>
              <w:marRight w:val="0"/>
              <w:marTop w:val="0"/>
              <w:marBottom w:val="0"/>
              <w:divBdr>
                <w:top w:val="none" w:sz="0" w:space="0" w:color="auto"/>
                <w:left w:val="none" w:sz="0" w:space="0" w:color="auto"/>
                <w:bottom w:val="none" w:sz="0" w:space="0" w:color="auto"/>
                <w:right w:val="none" w:sz="0" w:space="0" w:color="auto"/>
              </w:divBdr>
              <w:divsChild>
                <w:div w:id="52698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173279">
      <w:bodyDiv w:val="1"/>
      <w:marLeft w:val="0"/>
      <w:marRight w:val="0"/>
      <w:marTop w:val="0"/>
      <w:marBottom w:val="0"/>
      <w:divBdr>
        <w:top w:val="none" w:sz="0" w:space="0" w:color="auto"/>
        <w:left w:val="none" w:sz="0" w:space="0" w:color="auto"/>
        <w:bottom w:val="none" w:sz="0" w:space="0" w:color="auto"/>
        <w:right w:val="none" w:sz="0" w:space="0" w:color="auto"/>
      </w:divBdr>
      <w:divsChild>
        <w:div w:id="1562208248">
          <w:marLeft w:val="0"/>
          <w:marRight w:val="0"/>
          <w:marTop w:val="0"/>
          <w:marBottom w:val="0"/>
          <w:divBdr>
            <w:top w:val="none" w:sz="0" w:space="0" w:color="auto"/>
            <w:left w:val="none" w:sz="0" w:space="0" w:color="auto"/>
            <w:bottom w:val="none" w:sz="0" w:space="0" w:color="auto"/>
            <w:right w:val="none" w:sz="0" w:space="0" w:color="auto"/>
          </w:divBdr>
          <w:divsChild>
            <w:div w:id="2113355819">
              <w:marLeft w:val="0"/>
              <w:marRight w:val="0"/>
              <w:marTop w:val="0"/>
              <w:marBottom w:val="0"/>
              <w:divBdr>
                <w:top w:val="none" w:sz="0" w:space="0" w:color="auto"/>
                <w:left w:val="none" w:sz="0" w:space="0" w:color="auto"/>
                <w:bottom w:val="none" w:sz="0" w:space="0" w:color="auto"/>
                <w:right w:val="none" w:sz="0" w:space="0" w:color="auto"/>
              </w:divBdr>
              <w:divsChild>
                <w:div w:id="156094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007785">
      <w:bodyDiv w:val="1"/>
      <w:marLeft w:val="0"/>
      <w:marRight w:val="0"/>
      <w:marTop w:val="0"/>
      <w:marBottom w:val="0"/>
      <w:divBdr>
        <w:top w:val="none" w:sz="0" w:space="0" w:color="auto"/>
        <w:left w:val="none" w:sz="0" w:space="0" w:color="auto"/>
        <w:bottom w:val="none" w:sz="0" w:space="0" w:color="auto"/>
        <w:right w:val="none" w:sz="0" w:space="0" w:color="auto"/>
      </w:divBdr>
      <w:divsChild>
        <w:div w:id="480541443">
          <w:marLeft w:val="0"/>
          <w:marRight w:val="0"/>
          <w:marTop w:val="0"/>
          <w:marBottom w:val="0"/>
          <w:divBdr>
            <w:top w:val="none" w:sz="0" w:space="0" w:color="auto"/>
            <w:left w:val="none" w:sz="0" w:space="0" w:color="auto"/>
            <w:bottom w:val="none" w:sz="0" w:space="0" w:color="auto"/>
            <w:right w:val="none" w:sz="0" w:space="0" w:color="auto"/>
          </w:divBdr>
          <w:divsChild>
            <w:div w:id="2102143803">
              <w:marLeft w:val="0"/>
              <w:marRight w:val="0"/>
              <w:marTop w:val="0"/>
              <w:marBottom w:val="0"/>
              <w:divBdr>
                <w:top w:val="none" w:sz="0" w:space="0" w:color="auto"/>
                <w:left w:val="none" w:sz="0" w:space="0" w:color="auto"/>
                <w:bottom w:val="none" w:sz="0" w:space="0" w:color="auto"/>
                <w:right w:val="none" w:sz="0" w:space="0" w:color="auto"/>
              </w:divBdr>
              <w:divsChild>
                <w:div w:id="168631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15584">
      <w:bodyDiv w:val="1"/>
      <w:marLeft w:val="0"/>
      <w:marRight w:val="0"/>
      <w:marTop w:val="0"/>
      <w:marBottom w:val="0"/>
      <w:divBdr>
        <w:top w:val="none" w:sz="0" w:space="0" w:color="auto"/>
        <w:left w:val="none" w:sz="0" w:space="0" w:color="auto"/>
        <w:bottom w:val="none" w:sz="0" w:space="0" w:color="auto"/>
        <w:right w:val="none" w:sz="0" w:space="0" w:color="auto"/>
      </w:divBdr>
      <w:divsChild>
        <w:div w:id="631254156">
          <w:marLeft w:val="0"/>
          <w:marRight w:val="0"/>
          <w:marTop w:val="0"/>
          <w:marBottom w:val="0"/>
          <w:divBdr>
            <w:top w:val="none" w:sz="0" w:space="0" w:color="auto"/>
            <w:left w:val="none" w:sz="0" w:space="0" w:color="auto"/>
            <w:bottom w:val="none" w:sz="0" w:space="0" w:color="auto"/>
            <w:right w:val="none" w:sz="0" w:space="0" w:color="auto"/>
          </w:divBdr>
          <w:divsChild>
            <w:div w:id="1474591967">
              <w:marLeft w:val="0"/>
              <w:marRight w:val="0"/>
              <w:marTop w:val="0"/>
              <w:marBottom w:val="0"/>
              <w:divBdr>
                <w:top w:val="none" w:sz="0" w:space="0" w:color="auto"/>
                <w:left w:val="none" w:sz="0" w:space="0" w:color="auto"/>
                <w:bottom w:val="none" w:sz="0" w:space="0" w:color="auto"/>
                <w:right w:val="none" w:sz="0" w:space="0" w:color="auto"/>
              </w:divBdr>
              <w:divsChild>
                <w:div w:id="17202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customXml" Target="ink/ink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ink/ink4.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1-28T13:07:11.145"/>
    </inkml:context>
    <inkml:brush xml:id="br0">
      <inkml:brushProperty name="width" value="0.05" units="cm"/>
      <inkml:brushProperty name="height" value="0.05" units="cm"/>
    </inkml:brush>
  </inkml:definitions>
  <inkml:trace contextRef="#ctx0" brushRef="#br0">0 1 24575,'69'0'0,"28"0"0,-33 0 0,6 0 0,12 0 0,3 0 0,4 3 0,2 2 0,5 3 0,0 2 0,-1 1 0,-1 2 0,-4 2 0,-2 1 0,-6-2 0,-1 0 0,-5-2 0,-3 1 0,-1-2 0,-1-1 0,-2 0 0,-3 0 0,0-2 0,-2 1 0,55 7 0,-16-2 0,-16-1 0,-6-2 0,-2 3 0,8 2 0,11 5 0,14 5 0,-52-11 0,-1 1 0,57 17 0,-11-4 0,-16-5 0,-11-2 0,-5 0 0,-2 0 0,-4 2 0,-5-3 0,-5 0 0,-5-2 0,-1-3 0,1 1 0,-2 0 0,-3-1 0,-10 0 0,-8-3 0,-10-5 0,-5-2 0,-8-3 0,3 3 0,0 2 0,6 0 0,5 1 0,-2-1 0,-4-2 0,-4-2 0,-4-1 0,-3 1 0,1 0 0,0 1 0,2 0 0,1 0 0,-3 1 0,3 3 0,-2-3 0,1 2 0,0-2 0,2 1 0,5 5 0,-4-5 0,3 3 0,-5-4 0,0-1 0,-4-1 0,3-1 0,-4 0 0,2 1 0,-3-3 0,1 1 0,-9-8 0,7 5 0,-8-6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1-28T13:39:18.399"/>
    </inkml:context>
    <inkml:brush xml:id="br0">
      <inkml:brushProperty name="width" value="0.05" units="cm"/>
      <inkml:brushProperty name="height" value="0.05" units="cm"/>
      <inkml:brushProperty name="color" value="#E71224"/>
    </inkml:brush>
  </inkml:definitions>
  <inkml:trace contextRef="#ctx0" brushRef="#br0">2347 0 24575,'-19'0'0,"-23"2"0,-38 4 0,26 0 0,-2 0 0,-5 3 0,0 1 0,-2 1 0,1 1 0,3 1 0,2 1 0,3 0 0,2 0 0,1 0 0,3-1 0,7 0 0,3-1 0,-27 9 0,15-4 0,10-2 0,5-2 0,3 1 0,-1 0 0,3-1 0,4 0 0,6-4 0,7 0 0,0-3 0,0 1 0,-5 3 0,-8 3 0,-5 2 0,-6 3 0,-5 3 0,-6 3 0,-5 1 0,0-1 0,3 0 0,7-2 0,7-4 0,6-1 0,4-2 0,-1-1 0,0 2 0,-1-2 0,1-1 0,1 0 0,0-1 0,-1 0 0,-1 0 0,-2 0 0,-1 1 0,-2 0 0,1-1 0,5-2 0,9-2 0,5-4 0,6-1 0,3-2 0,-2 0 0,-5 2 0,-6 3 0,-6 1 0,-1 0 0,4 1 0,5-1 0,9-3 0,3 0 0,-1-1 0,-5 2 0,-1 1 0,-1 2 0,2-1 0,5-5 0,1-1 0,3-5 0,0 2 0,0-1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1-28T13:39:22.833"/>
    </inkml:context>
    <inkml:brush xml:id="br0">
      <inkml:brushProperty name="width" value="0.05" units="cm"/>
      <inkml:brushProperty name="height" value="0.05" units="cm"/>
      <inkml:brushProperty name="color" value="#E71224"/>
    </inkml:brush>
  </inkml:definitions>
  <inkml:trace contextRef="#ctx0" brushRef="#br0">1 1 24575,'17'1'0,"5"4"0,-5 1 0,2 1 0,7 3 0,2 2-805,-4-2 1,1 2 0,1-1 804,-3 0 0,1 0 0,1 0 0,0 0 0,2 1 0,0 0 0,0 0 0,1 0 0,-2 0 0,0 0 0,0 0 0,0 0 0,-3-1 0,1 0 0,-1 0 0,-1 0 0,3 2 0,0-1 0,-2 1 0,-3-3 0,0 1 0,-2-1 305,7 4 0,-2 0-305,-3-3 0,-2 1 218,-2-2 0,-1-1-218,-1 0 0,-2 0 0,11 6 0,-5-2 1236,-3-1-1236,-1 0 131,0 1-131,2 3 0,-6-6 0,0 0 0,1 0 0,0 1 0,1 1 0,0 0 0,1-1 0,-1 0 0,1 0 0,0 0 0,0 0 0,0 0 0,-1 0 0,1-1 0,-1 0 0,0 1 0,0-2 0,-1 0 0,6 5 0,-4-4 0,-5-4 0,-4-3 0,0-1 0,-4-2 0,1 2 0,0-2 0,-1 1 0,1 0 0,0 0 0,-1 0 0,0 0 0,0 0 0,0 0 0,0 0 0,0-1 0,0 1 0,0 0 0,0-1 0,1 1 0,-1 0 0,1-1 0,-1 1 0,0 0 0,0 0 0,0-1 0,0 2 0,0-2 0,0 1 0,0 0 0,0 0 0,0-1 0,0 1 0,0-1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1-28T13:42:12.232"/>
    </inkml:context>
    <inkml:brush xml:id="br0">
      <inkml:brushProperty name="width" value="0.05" units="cm"/>
      <inkml:brushProperty name="height" value="0.05" units="cm"/>
      <inkml:brushProperty name="color" value="#E71224"/>
    </inkml:brush>
  </inkml:definitions>
  <inkml:trace contextRef="#ctx0" brushRef="#br0">2 0 24575,'72'17'0,"37"12"0,46 19 0,33 10 0,-7 0 0,-16-5 0,-25-7 0,-19-5 0,-4 0 0,-4 0 0,42 13 0,-36-12 0,51 20 0,-35-14 0,-1-1 0,0 1 0,-25-10 0,2 3 0,-3-2 0,1 0 0,-11 0 0,5 1 0,6 3 0,-1 4 0,3-1 0,-12-3 0,-17-7 0,-15-4 0,-28-15 0,-5 0 0,-11-5 0,26 9 0,23 9 0,14 6 0,-1 0 0,-15-6 0,-19-10 0,-22-8 0,9 1 0,6 7 0,24 11 0,12 9 0,2-2 0,-15-5 0,-12-8 0,-11-4 0,-26-9 0,-3-3 0,-12-6 0,2-2 0,0 2 0,5 4 0,16 5 0,8 5 0,12 2 0,6 7 0,-26-12 0,0 3 0,-19-8 0,9 3 0,10 6 0,-1-1 0,-4-4 0,-13-5 0,-3-6 0</inkml:trace>
</inkml:ink>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5F183591-667E-8B4C-AF00-847F06EFAE0C}">
  <we:reference id="d1362544-1f53-490d-87f5-acf764c3fbe0" version="1.0.0.0" store="EXCatalog" storeType="EXCatalog"/>
  <we:alternateReferences>
    <we:reference id="WA104380646" version="1.0.0.0" store="el-GR"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0D3680C4-77A6-9547-8A93-73332CCBA589}">
  <we:reference id="4b785c87-866c-4bad-85d8-5d1ae467ac9a" version="2.2.2.0" store="EXCatalog" storeType="EXCatalog"/>
  <we:alternateReferences>
    <we:reference id="WA104381909" version="2.2.2.0" store="el-GR"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FD3D5-CD1D-0345-A79F-B29859831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1705</TotalTime>
  <Pages>25</Pages>
  <Words>6274</Words>
  <Characters>33883</Characters>
  <Application>Microsoft Office Word</Application>
  <DocSecurity>0</DocSecurity>
  <Lines>282</Lines>
  <Paragraphs>80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ΔΗΜΗΤΡΙΟΣ ΓΙΑΝΝΑΚΑΡΑΣ</dc:creator>
  <cp:keywords/>
  <dc:description/>
  <cp:lastModifiedBy>ΔΗΜΗΤΡΙΟΣ ΓΙΑΝΝΑΚΑΡΑΣ</cp:lastModifiedBy>
  <cp:revision>32</cp:revision>
  <dcterms:created xsi:type="dcterms:W3CDTF">2022-01-27T18:56:00Z</dcterms:created>
  <dcterms:modified xsi:type="dcterms:W3CDTF">2023-01-24T19:02:00Z</dcterms:modified>
</cp:coreProperties>
</file>