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lang w:val="el-GR"/>
        </w:rPr>
        <w:id w:val="13313064"/>
        <w:docPartObj>
          <w:docPartGallery w:val="Cover Pages"/>
          <w:docPartUnique/>
        </w:docPartObj>
      </w:sdtPr>
      <w:sdtEndPr>
        <w:rPr>
          <w:rFonts w:ascii="Times New Roman" w:eastAsiaTheme="minorHAnsi" w:hAnsi="Times New Roman" w:cs="Times New Roman"/>
          <w:caps w:val="0"/>
          <w:sz w:val="24"/>
          <w:szCs w:val="24"/>
        </w:rPr>
      </w:sdtEndPr>
      <w:sdtContent>
        <w:tbl>
          <w:tblPr>
            <w:tblW w:w="5000" w:type="pct"/>
            <w:jc w:val="center"/>
            <w:tblLook w:val="04A0" w:firstRow="1" w:lastRow="0" w:firstColumn="1" w:lastColumn="0" w:noHBand="0" w:noVBand="1"/>
          </w:tblPr>
          <w:tblGrid>
            <w:gridCol w:w="8522"/>
          </w:tblGrid>
          <w:tr w:rsidR="006A26C4">
            <w:trPr>
              <w:trHeight w:val="2880"/>
              <w:jc w:val="center"/>
            </w:trPr>
            <w:sdt>
              <w:sdtPr>
                <w:rPr>
                  <w:rFonts w:asciiTheme="majorHAnsi" w:eastAsiaTheme="majorEastAsia" w:hAnsiTheme="majorHAnsi" w:cstheme="majorBidi"/>
                  <w:caps/>
                  <w:lang w:val="el-GR"/>
                </w:rPr>
                <w:alias w:val="Company"/>
                <w:id w:val="15524243"/>
                <w:placeholder>
                  <w:docPart w:val="A8DFE5FAF9F4490DBE27F9DCD70C818E"/>
                </w:placeholder>
                <w:dataBinding w:prefixMappings="xmlns:ns0='http://schemas.openxmlformats.org/officeDocument/2006/extended-properties'" w:xpath="/ns0:Properties[1]/ns0:Company[1]" w:storeItemID="{6668398D-A668-4E3E-A5EB-62B293D839F1}"/>
                <w:text/>
              </w:sdtPr>
              <w:sdtEndPr>
                <w:rPr>
                  <w:lang w:val="en-US"/>
                </w:rPr>
              </w:sdtEndPr>
              <w:sdtContent>
                <w:tc>
                  <w:tcPr>
                    <w:tcW w:w="5000" w:type="pct"/>
                  </w:tcPr>
                  <w:p w:rsidR="006A26C4" w:rsidRDefault="006A26C4" w:rsidP="006A26C4">
                    <w:pPr>
                      <w:pStyle w:val="NoSpacing"/>
                      <w:jc w:val="center"/>
                      <w:rPr>
                        <w:rFonts w:asciiTheme="majorHAnsi" w:eastAsiaTheme="majorEastAsia" w:hAnsiTheme="majorHAnsi" w:cstheme="majorBidi"/>
                        <w:caps/>
                      </w:rPr>
                    </w:pPr>
                    <w:r>
                      <w:rPr>
                        <w:rFonts w:asciiTheme="majorHAnsi" w:eastAsiaTheme="majorEastAsia" w:hAnsiTheme="majorHAnsi" w:cstheme="majorBidi"/>
                        <w:caps/>
                        <w:lang w:val="el-GR"/>
                      </w:rPr>
                      <w:t xml:space="preserve"> </w:t>
                    </w:r>
                  </w:p>
                </w:tc>
              </w:sdtContent>
            </w:sdt>
          </w:tr>
          <w:tr w:rsidR="006A26C4">
            <w:trPr>
              <w:trHeight w:val="1440"/>
              <w:jc w:val="center"/>
            </w:trPr>
            <w:sdt>
              <w:sdtPr>
                <w:rPr>
                  <w:rFonts w:asciiTheme="majorHAnsi" w:eastAsiaTheme="majorEastAsia" w:hAnsiTheme="majorHAnsi" w:cstheme="majorBidi"/>
                  <w:sz w:val="80"/>
                  <w:szCs w:val="80"/>
                </w:rPr>
                <w:alias w:val="Title"/>
                <w:id w:val="15524250"/>
                <w:placeholder>
                  <w:docPart w:val="A600DF7E10BD4701958336F1AECB9693"/>
                </w:placeholder>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6A26C4" w:rsidRPr="006A26C4" w:rsidRDefault="006A26C4" w:rsidP="006A26C4">
                    <w:pPr>
                      <w:pStyle w:val="NoSpacing"/>
                      <w:jc w:val="center"/>
                      <w:rPr>
                        <w:rFonts w:asciiTheme="majorHAnsi" w:eastAsiaTheme="majorEastAsia" w:hAnsiTheme="majorHAnsi" w:cstheme="majorBidi"/>
                        <w:sz w:val="80"/>
                        <w:szCs w:val="80"/>
                        <w:lang w:val="el-GR"/>
                      </w:rPr>
                    </w:pPr>
                    <w:r>
                      <w:rPr>
                        <w:rFonts w:asciiTheme="majorHAnsi" w:eastAsiaTheme="majorEastAsia" w:hAnsiTheme="majorHAnsi" w:cstheme="majorBidi"/>
                        <w:sz w:val="80"/>
                        <w:szCs w:val="80"/>
                        <w:lang w:val="el-GR"/>
                      </w:rPr>
                      <w:t>Εισαγωγή στην Επιστήμη του Δικαίου</w:t>
                    </w:r>
                  </w:p>
                </w:tc>
              </w:sdtContent>
            </w:sdt>
          </w:tr>
          <w:tr w:rsidR="006A26C4">
            <w:trPr>
              <w:trHeight w:val="720"/>
              <w:jc w:val="center"/>
            </w:trPr>
            <w:sdt>
              <w:sdtPr>
                <w:rPr>
                  <w:rFonts w:asciiTheme="majorHAnsi" w:eastAsiaTheme="majorEastAsia" w:hAnsiTheme="majorHAnsi" w:cstheme="majorBidi"/>
                  <w:sz w:val="24"/>
                  <w:szCs w:val="24"/>
                </w:rPr>
                <w:alias w:val="Subtitle"/>
                <w:id w:val="15524255"/>
                <w:placeholder>
                  <w:docPart w:val="BABED427C25B40149ACAAA2E58E3BCC5"/>
                </w:placeholder>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6A26C4" w:rsidRDefault="006A26C4" w:rsidP="006A26C4">
                    <w:pPr>
                      <w:pStyle w:val="NoSpacing"/>
                      <w:jc w:val="center"/>
                      <w:rPr>
                        <w:rFonts w:asciiTheme="majorHAnsi" w:eastAsiaTheme="majorEastAsia" w:hAnsiTheme="majorHAnsi" w:cstheme="majorBidi"/>
                        <w:sz w:val="44"/>
                        <w:szCs w:val="44"/>
                      </w:rPr>
                    </w:pPr>
                    <w:proofErr w:type="spellStart"/>
                    <w:r>
                      <w:rPr>
                        <w:rFonts w:asciiTheme="majorHAnsi" w:eastAsiaTheme="majorEastAsia" w:hAnsiTheme="majorHAnsi" w:cstheme="majorBidi"/>
                        <w:sz w:val="24"/>
                        <w:szCs w:val="24"/>
                      </w:rPr>
                      <w:t>Justi</w:t>
                    </w:r>
                    <w:proofErr w:type="spellEnd"/>
                    <w:r>
                      <w:rPr>
                        <w:rFonts w:asciiTheme="majorHAnsi" w:eastAsiaTheme="majorEastAsia" w:hAnsiTheme="majorHAnsi" w:cstheme="majorBidi"/>
                        <w:sz w:val="24"/>
                        <w:szCs w:val="24"/>
                      </w:rPr>
                      <w:t xml:space="preserve"> </w:t>
                    </w:r>
                    <w:proofErr w:type="spellStart"/>
                    <w:r>
                      <w:rPr>
                        <w:rFonts w:asciiTheme="majorHAnsi" w:eastAsiaTheme="majorEastAsia" w:hAnsiTheme="majorHAnsi" w:cstheme="majorBidi"/>
                        <w:sz w:val="24"/>
                        <w:szCs w:val="24"/>
                      </w:rPr>
                      <w:t>atque</w:t>
                    </w:r>
                    <w:proofErr w:type="spellEnd"/>
                    <w:r>
                      <w:rPr>
                        <w:rFonts w:asciiTheme="majorHAnsi" w:eastAsiaTheme="majorEastAsia" w:hAnsiTheme="majorHAnsi" w:cstheme="majorBidi"/>
                        <w:sz w:val="24"/>
                        <w:szCs w:val="24"/>
                      </w:rPr>
                      <w:t xml:space="preserve"> </w:t>
                    </w:r>
                    <w:proofErr w:type="spellStart"/>
                    <w:r>
                      <w:rPr>
                        <w:rFonts w:asciiTheme="majorHAnsi" w:eastAsiaTheme="majorEastAsia" w:hAnsiTheme="majorHAnsi" w:cstheme="majorBidi"/>
                        <w:sz w:val="24"/>
                        <w:szCs w:val="24"/>
                      </w:rPr>
                      <w:t>injusti</w:t>
                    </w:r>
                    <w:proofErr w:type="spellEnd"/>
                    <w:r>
                      <w:rPr>
                        <w:rFonts w:asciiTheme="majorHAnsi" w:eastAsiaTheme="majorEastAsia" w:hAnsiTheme="majorHAnsi" w:cstheme="majorBidi"/>
                        <w:sz w:val="24"/>
                        <w:szCs w:val="24"/>
                      </w:rPr>
                      <w:t xml:space="preserve"> </w:t>
                    </w:r>
                    <w:proofErr w:type="spellStart"/>
                    <w:r>
                      <w:rPr>
                        <w:rFonts w:asciiTheme="majorHAnsi" w:eastAsiaTheme="majorEastAsia" w:hAnsiTheme="majorHAnsi" w:cstheme="majorBidi"/>
                        <w:sz w:val="24"/>
                        <w:szCs w:val="24"/>
                      </w:rPr>
                      <w:t>scienta</w:t>
                    </w:r>
                    <w:proofErr w:type="spellEnd"/>
                  </w:p>
                </w:tc>
              </w:sdtContent>
            </w:sdt>
          </w:tr>
          <w:tr w:rsidR="006A26C4">
            <w:trPr>
              <w:trHeight w:val="360"/>
              <w:jc w:val="center"/>
            </w:trPr>
            <w:tc>
              <w:tcPr>
                <w:tcW w:w="5000" w:type="pct"/>
                <w:vAlign w:val="center"/>
              </w:tcPr>
              <w:p w:rsidR="006A26C4" w:rsidRDefault="006A26C4">
                <w:pPr>
                  <w:pStyle w:val="NoSpacing"/>
                  <w:jc w:val="center"/>
                </w:pPr>
              </w:p>
            </w:tc>
          </w:tr>
          <w:tr w:rsidR="006A26C4" w:rsidRPr="006A26C4">
            <w:trPr>
              <w:trHeight w:val="360"/>
              <w:jc w:val="center"/>
            </w:trPr>
            <w:sdt>
              <w:sdtPr>
                <w:rPr>
                  <w:b/>
                  <w:bCs/>
                </w:rPr>
                <w:alias w:val="Author"/>
                <w:id w:val="15524260"/>
                <w:placeholder>
                  <w:docPart w:val="5E927C321DBC49ABA5539734995FFDD7"/>
                </w:placeholder>
                <w:dataBinding w:prefixMappings="xmlns:ns0='http://schemas.openxmlformats.org/package/2006/metadata/core-properties' xmlns:ns1='http://purl.org/dc/elements/1.1/'" w:xpath="/ns0:coreProperties[1]/ns1:creator[1]" w:storeItemID="{6C3C8BC8-F283-45AE-878A-BAB7291924A1}"/>
                <w:text/>
              </w:sdtPr>
              <w:sdtEndPr/>
              <w:sdtContent>
                <w:tc>
                  <w:tcPr>
                    <w:tcW w:w="5000" w:type="pct"/>
                    <w:vAlign w:val="center"/>
                  </w:tcPr>
                  <w:p w:rsidR="006A26C4" w:rsidRDefault="006A26C4" w:rsidP="006A26C4">
                    <w:pPr>
                      <w:pStyle w:val="NoSpacing"/>
                      <w:jc w:val="center"/>
                      <w:rPr>
                        <w:b/>
                        <w:bCs/>
                      </w:rPr>
                    </w:pPr>
                    <w:r>
                      <w:rPr>
                        <w:b/>
                        <w:bCs/>
                        <w:lang w:val="el-GR"/>
                      </w:rPr>
                      <w:t>Ζούζια Ευμορφίλη</w:t>
                    </w:r>
                  </w:p>
                </w:tc>
              </w:sdtContent>
            </w:sdt>
          </w:tr>
          <w:tr w:rsidR="006A26C4" w:rsidRPr="006A26C4">
            <w:trPr>
              <w:trHeight w:val="360"/>
              <w:jc w:val="center"/>
            </w:trPr>
            <w:tc>
              <w:tcPr>
                <w:tcW w:w="5000" w:type="pct"/>
                <w:vAlign w:val="center"/>
              </w:tcPr>
              <w:p w:rsidR="006A26C4" w:rsidRPr="006A26C4" w:rsidRDefault="006A26C4" w:rsidP="006A26C4">
                <w:pPr>
                  <w:pStyle w:val="NoSpacing"/>
                  <w:jc w:val="center"/>
                  <w:rPr>
                    <w:b/>
                    <w:bCs/>
                    <w:lang w:val="el-GR"/>
                  </w:rPr>
                </w:pPr>
                <w:bookmarkStart w:id="0" w:name="_GoBack"/>
                <w:bookmarkEnd w:id="0"/>
              </w:p>
            </w:tc>
          </w:tr>
        </w:tbl>
        <w:p w:rsidR="006A26C4" w:rsidRPr="006A26C4" w:rsidRDefault="006A26C4">
          <w:pPr>
            <w:rPr>
              <w:lang w:val="en-US"/>
            </w:rPr>
          </w:pPr>
        </w:p>
        <w:p w:rsidR="006A26C4" w:rsidRPr="006A26C4" w:rsidRDefault="006A26C4">
          <w:pPr>
            <w:rPr>
              <w:lang w:val="en-US"/>
            </w:rPr>
          </w:pPr>
        </w:p>
        <w:tbl>
          <w:tblPr>
            <w:tblpPr w:leftFromText="187" w:rightFromText="187" w:horzAnchor="margin" w:tblpXSpec="center" w:tblpYSpec="bottom"/>
            <w:tblW w:w="5000" w:type="pct"/>
            <w:tblLook w:val="04A0" w:firstRow="1" w:lastRow="0" w:firstColumn="1" w:lastColumn="0" w:noHBand="0" w:noVBand="1"/>
          </w:tblPr>
          <w:tblGrid>
            <w:gridCol w:w="8522"/>
          </w:tblGrid>
          <w:tr w:rsidR="006A26C4" w:rsidRPr="006A26C4">
            <w:sdt>
              <w:sdtPr>
                <w:alias w:val="Abstract"/>
                <w:id w:val="8276291"/>
                <w:placeholder>
                  <w:docPart w:val="777A26B057F24AE9B571C82949B4AF10"/>
                </w:placeholder>
                <w:dataBinding w:prefixMappings="xmlns:ns0='http://schemas.microsoft.com/office/2006/coverPageProps'" w:xpath="/ns0:CoverPageProperties[1]/ns0:Abstract[1]" w:storeItemID="{55AF091B-3C7A-41E3-B477-F2FDAA23CFDA}"/>
                <w:text/>
              </w:sdtPr>
              <w:sdtEndPr/>
              <w:sdtContent>
                <w:tc>
                  <w:tcPr>
                    <w:tcW w:w="5000" w:type="pct"/>
                  </w:tcPr>
                  <w:p w:rsidR="006A26C4" w:rsidRDefault="006A26C4" w:rsidP="006A26C4">
                    <w:pPr>
                      <w:pStyle w:val="NoSpacing"/>
                      <w:jc w:val="center"/>
                    </w:pPr>
                    <w:r>
                      <w:rPr>
                        <w:lang w:val="el-GR"/>
                      </w:rPr>
                      <w:t>2009-10</w:t>
                    </w:r>
                  </w:p>
                </w:tc>
              </w:sdtContent>
            </w:sdt>
          </w:tr>
        </w:tbl>
        <w:p w:rsidR="006A26C4" w:rsidRPr="006A26C4" w:rsidRDefault="006A26C4">
          <w:pPr>
            <w:rPr>
              <w:lang w:val="en-US"/>
            </w:rPr>
          </w:pPr>
        </w:p>
        <w:p w:rsidR="006A26C4" w:rsidRDefault="006A26C4">
          <w:pPr>
            <w:rPr>
              <w:rFonts w:ascii="Times New Roman" w:hAnsi="Times New Roman" w:cs="Times New Roman"/>
              <w:sz w:val="24"/>
              <w:szCs w:val="24"/>
            </w:rPr>
          </w:pPr>
          <w:r w:rsidRPr="006A26C4">
            <w:rPr>
              <w:rFonts w:ascii="Times New Roman" w:hAnsi="Times New Roman" w:cs="Times New Roman"/>
              <w:sz w:val="24"/>
              <w:szCs w:val="24"/>
              <w:lang w:val="en-US"/>
            </w:rPr>
            <w:br w:type="page"/>
          </w:r>
        </w:p>
      </w:sdtContent>
    </w:sdt>
    <w:p w:rsidR="00E9145E" w:rsidRDefault="00856457" w:rsidP="00856457">
      <w:pPr>
        <w:jc w:val="center"/>
        <w:rPr>
          <w:rFonts w:ascii="Times New Roman" w:hAnsi="Times New Roman" w:cs="Times New Roman"/>
          <w:b/>
          <w:sz w:val="28"/>
          <w:szCs w:val="28"/>
          <w:u w:val="single"/>
        </w:rPr>
      </w:pPr>
      <w:r w:rsidRPr="00856457">
        <w:rPr>
          <w:rFonts w:ascii="Times New Roman" w:hAnsi="Times New Roman" w:cs="Times New Roman"/>
          <w:b/>
          <w:sz w:val="28"/>
          <w:szCs w:val="28"/>
          <w:u w:val="single"/>
        </w:rPr>
        <w:lastRenderedPageBreak/>
        <w:t>ΕΙΣΑΓΩΓΗ ΣΤΗΝ ΕΠΙΣΤΗΜΗ ΤΟΥ ΔΙΚΑΙΟΥ</w:t>
      </w:r>
    </w:p>
    <w:p w:rsidR="00856457" w:rsidRPr="00856457" w:rsidRDefault="00856457" w:rsidP="00856457">
      <w:pPr>
        <w:jc w:val="center"/>
        <w:rPr>
          <w:rFonts w:ascii="Times New Roman" w:hAnsi="Times New Roman" w:cs="Times New Roman"/>
          <w:b/>
          <w:sz w:val="24"/>
          <w:szCs w:val="24"/>
        </w:rPr>
      </w:pPr>
      <w:r>
        <w:rPr>
          <w:rFonts w:ascii="Times New Roman" w:hAnsi="Times New Roman" w:cs="Times New Roman"/>
          <w:b/>
          <w:sz w:val="24"/>
          <w:szCs w:val="24"/>
        </w:rPr>
        <w:t>ΠΡΩΤΗ ΠΡΟΣΕΓΓΙΣΗ ΤΟΥ ΔΙΚΑΙΟΥ</w:t>
      </w:r>
    </w:p>
    <w:p w:rsidR="00856457" w:rsidRDefault="00856457" w:rsidP="00856457">
      <w:pPr>
        <w:rPr>
          <w:rFonts w:ascii="Times New Roman" w:hAnsi="Times New Roman" w:cs="Times New Roman"/>
          <w:sz w:val="24"/>
          <w:szCs w:val="24"/>
          <w:u w:val="single"/>
        </w:rPr>
      </w:pPr>
    </w:p>
    <w:p w:rsidR="00856457" w:rsidRDefault="00856457" w:rsidP="00856457">
      <w:pPr>
        <w:rPr>
          <w:rFonts w:ascii="Times New Roman" w:hAnsi="Times New Roman" w:cs="Times New Roman"/>
          <w:sz w:val="24"/>
          <w:szCs w:val="24"/>
          <w:u w:val="single"/>
        </w:rPr>
      </w:pPr>
      <w:r>
        <w:rPr>
          <w:rFonts w:ascii="Times New Roman" w:hAnsi="Times New Roman" w:cs="Times New Roman"/>
          <w:sz w:val="24"/>
          <w:szCs w:val="24"/>
          <w:u w:val="single"/>
        </w:rPr>
        <w:t>§2. ΟΙ ΚΟΙΝΩΝΙΚΕΣ ΣΧΕΣΕΙΣ Κ Η ΡΥΘΜΙΣΗ ΤΟΥΣ</w:t>
      </w:r>
    </w:p>
    <w:p w:rsidR="00856457" w:rsidRDefault="00856457" w:rsidP="00856457">
      <w:pPr>
        <w:rPr>
          <w:rFonts w:ascii="Times New Roman" w:hAnsi="Times New Roman" w:cs="Times New Roman"/>
          <w:sz w:val="24"/>
          <w:szCs w:val="24"/>
          <w:u w:val="single"/>
        </w:rPr>
      </w:pPr>
    </w:p>
    <w:p w:rsidR="001C611D" w:rsidRDefault="001C611D" w:rsidP="00856457">
      <w:pPr>
        <w:rPr>
          <w:rFonts w:ascii="Times New Roman" w:hAnsi="Times New Roman" w:cs="Times New Roman"/>
          <w:sz w:val="24"/>
          <w:szCs w:val="24"/>
        </w:rPr>
      </w:pPr>
      <w:r>
        <w:rPr>
          <w:rFonts w:ascii="Times New Roman" w:hAnsi="Times New Roman" w:cs="Times New Roman"/>
          <w:sz w:val="24"/>
          <w:szCs w:val="24"/>
        </w:rPr>
        <w:t>Σκοπός κοινωνικής συμβίωσης: Επιβίωση του καθενός ατομικά όσο και του ανθρώπινου γένους.</w:t>
      </w:r>
    </w:p>
    <w:p w:rsidR="001C611D" w:rsidRDefault="001C611D" w:rsidP="00856457">
      <w:pPr>
        <w:rPr>
          <w:rFonts w:ascii="Times New Roman" w:hAnsi="Times New Roman" w:cs="Times New Roman"/>
          <w:sz w:val="24"/>
          <w:szCs w:val="24"/>
        </w:rPr>
      </w:pPr>
    </w:p>
    <w:p w:rsidR="00856457" w:rsidRPr="00856457" w:rsidRDefault="00856457" w:rsidP="00856457">
      <w:pPr>
        <w:rPr>
          <w:rFonts w:ascii="Times New Roman" w:hAnsi="Times New Roman" w:cs="Times New Roman"/>
          <w:sz w:val="24"/>
          <w:szCs w:val="24"/>
        </w:rPr>
      </w:pPr>
      <w:r>
        <w:rPr>
          <w:rFonts w:ascii="Times New Roman" w:hAnsi="Times New Roman" w:cs="Times New Roman"/>
          <w:sz w:val="24"/>
          <w:szCs w:val="24"/>
        </w:rPr>
        <w:t xml:space="preserve">Το δίκαιο είναι συναφές με την κοινωνική συμβίωση των ανθρώπων, με τις σχέσεις που απορρέουν από αυτή κ με τις πράξεις που τελούνται στο πλαίσιο αυτών των σχέσεων. </w:t>
      </w:r>
    </w:p>
    <w:p w:rsidR="00856457" w:rsidRDefault="00856457" w:rsidP="00856457">
      <w:pPr>
        <w:rPr>
          <w:rFonts w:ascii="Times New Roman" w:hAnsi="Times New Roman" w:cs="Times New Roman"/>
          <w:sz w:val="24"/>
          <w:szCs w:val="24"/>
          <w:u w:val="single"/>
        </w:rPr>
      </w:pPr>
    </w:p>
    <w:p w:rsidR="00856457" w:rsidRDefault="003D7D00" w:rsidP="00856457">
      <w:pPr>
        <w:rPr>
          <w:rFonts w:ascii="Times New Roman" w:hAnsi="Times New Roman" w:cs="Times New Roman"/>
          <w:color w:val="00B050"/>
          <w:sz w:val="24"/>
          <w:szCs w:val="24"/>
        </w:rPr>
      </w:pPr>
      <w:r w:rsidRPr="003D7D00">
        <w:rPr>
          <w:rFonts w:ascii="Times New Roman" w:hAnsi="Times New Roman" w:cs="Times New Roman"/>
          <w:color w:val="00B050"/>
          <w:sz w:val="24"/>
          <w:szCs w:val="24"/>
        </w:rPr>
        <w:t>Αριστοτέλης:</w:t>
      </w:r>
    </w:p>
    <w:p w:rsidR="003D7D00" w:rsidRDefault="003D7D00" w:rsidP="00856457">
      <w:pPr>
        <w:rPr>
          <w:rFonts w:ascii="Times New Roman" w:hAnsi="Times New Roman" w:cs="Times New Roman"/>
          <w:sz w:val="24"/>
          <w:szCs w:val="24"/>
        </w:rPr>
      </w:pPr>
      <w:r>
        <w:rPr>
          <w:rFonts w:ascii="Times New Roman" w:hAnsi="Times New Roman" w:cs="Times New Roman"/>
          <w:sz w:val="24"/>
          <w:szCs w:val="24"/>
        </w:rPr>
        <w:t xml:space="preserve">Άνθρωπος «φύσει </w:t>
      </w:r>
      <w:proofErr w:type="spellStart"/>
      <w:r>
        <w:rPr>
          <w:rFonts w:ascii="Times New Roman" w:hAnsi="Times New Roman" w:cs="Times New Roman"/>
          <w:sz w:val="24"/>
          <w:szCs w:val="24"/>
        </w:rPr>
        <w:t>πολιτικόν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ζώον</w:t>
      </w:r>
      <w:proofErr w:type="spellEnd"/>
      <w:r>
        <w:rPr>
          <w:rFonts w:ascii="Times New Roman" w:hAnsi="Times New Roman" w:cs="Times New Roman"/>
          <w:sz w:val="24"/>
          <w:szCs w:val="24"/>
        </w:rPr>
        <w:t xml:space="preserve">». </w:t>
      </w:r>
    </w:p>
    <w:p w:rsidR="00CD622A" w:rsidRDefault="003D7D00" w:rsidP="00856457">
      <w:pPr>
        <w:rPr>
          <w:rFonts w:ascii="Times New Roman" w:hAnsi="Times New Roman" w:cs="Times New Roman"/>
          <w:sz w:val="24"/>
          <w:szCs w:val="24"/>
        </w:rPr>
      </w:pPr>
      <w:r>
        <w:rPr>
          <w:rFonts w:ascii="Times New Roman" w:hAnsi="Times New Roman" w:cs="Times New Roman"/>
          <w:sz w:val="24"/>
          <w:szCs w:val="24"/>
        </w:rPr>
        <w:t>Προκύπτει</w:t>
      </w:r>
      <w:r w:rsidR="00CD622A">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CD622A" w:rsidRDefault="00CD622A" w:rsidP="00CD622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Ά</w:t>
      </w:r>
      <w:r w:rsidRPr="00CD622A">
        <w:rPr>
          <w:rFonts w:ascii="Times New Roman" w:hAnsi="Times New Roman" w:cs="Times New Roman"/>
          <w:sz w:val="24"/>
          <w:szCs w:val="24"/>
        </w:rPr>
        <w:t>νθρωπος</w:t>
      </w:r>
      <w:r>
        <w:rPr>
          <w:rFonts w:ascii="Times New Roman" w:hAnsi="Times New Roman" w:cs="Times New Roman"/>
          <w:sz w:val="24"/>
          <w:szCs w:val="24"/>
        </w:rPr>
        <w:t xml:space="preserve"> ζει σε ομαδικούς σχηματισμούς.</w:t>
      </w:r>
    </w:p>
    <w:p w:rsidR="00CD622A" w:rsidRDefault="00CD622A" w:rsidP="00CD622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Πολλαπλοί σχηματισμοί.</w:t>
      </w:r>
    </w:p>
    <w:p w:rsidR="00CD622A" w:rsidRDefault="00CD622A" w:rsidP="00CD622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Κ</w:t>
      </w:r>
      <w:r w:rsidR="003D7D00" w:rsidRPr="00CD622A">
        <w:rPr>
          <w:rFonts w:ascii="Times New Roman" w:hAnsi="Times New Roman" w:cs="Times New Roman"/>
          <w:sz w:val="24"/>
          <w:szCs w:val="24"/>
        </w:rPr>
        <w:t>αθένας έχει ξεχωριστό τρόπο οργάνωσης κ υπηρετεί ιδιαίτερου</w:t>
      </w:r>
      <w:r>
        <w:rPr>
          <w:rFonts w:ascii="Times New Roman" w:hAnsi="Times New Roman" w:cs="Times New Roman"/>
          <w:sz w:val="24"/>
          <w:szCs w:val="24"/>
        </w:rPr>
        <w:t>ς σκοπούς.</w:t>
      </w:r>
      <w:r w:rsidR="003D7D00" w:rsidRPr="00CD622A">
        <w:rPr>
          <w:rFonts w:ascii="Times New Roman" w:hAnsi="Times New Roman" w:cs="Times New Roman"/>
          <w:sz w:val="24"/>
          <w:szCs w:val="24"/>
        </w:rPr>
        <w:t xml:space="preserve"> </w:t>
      </w:r>
    </w:p>
    <w:p w:rsidR="00B83C0F" w:rsidRPr="00C31B62" w:rsidRDefault="00CD622A" w:rsidP="00B83C0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Σ</w:t>
      </w:r>
      <w:r w:rsidR="003D7D00" w:rsidRPr="00CD622A">
        <w:rPr>
          <w:rFonts w:ascii="Times New Roman" w:hAnsi="Times New Roman" w:cs="Times New Roman"/>
          <w:sz w:val="24"/>
          <w:szCs w:val="24"/>
        </w:rPr>
        <w:t xml:space="preserve">πουδαιότερος είναι η </w:t>
      </w:r>
      <w:r w:rsidR="003D7D00" w:rsidRPr="00CD622A">
        <w:rPr>
          <w:rFonts w:ascii="Times New Roman" w:hAnsi="Times New Roman" w:cs="Times New Roman"/>
          <w:i/>
          <w:sz w:val="24"/>
          <w:szCs w:val="24"/>
        </w:rPr>
        <w:t>πόλις</w:t>
      </w:r>
      <w:r w:rsidR="003D7D00" w:rsidRPr="00CD622A">
        <w:rPr>
          <w:rFonts w:ascii="Times New Roman" w:hAnsi="Times New Roman" w:cs="Times New Roman"/>
          <w:sz w:val="24"/>
          <w:szCs w:val="24"/>
        </w:rPr>
        <w:t xml:space="preserve"> </w:t>
      </w:r>
      <w:r w:rsidR="003D7D00" w:rsidRPr="00C31B62">
        <w:rPr>
          <w:rFonts w:ascii="Times New Roman" w:hAnsi="Times New Roman" w:cs="Times New Roman"/>
          <w:color w:val="A6A6A6" w:themeColor="background1" w:themeShade="A6"/>
          <w:sz w:val="24"/>
          <w:szCs w:val="24"/>
        </w:rPr>
        <w:t>(διακρίνεται για το ότι η υπόστασή της συνδέεται άρρηκτα με ύπαρξη ενός πολιτεύματος</w:t>
      </w:r>
      <w:r w:rsidR="00DF0569">
        <w:rPr>
          <w:rFonts w:ascii="Times New Roman" w:hAnsi="Times New Roman" w:cs="Times New Roman"/>
          <w:color w:val="A6A6A6" w:themeColor="background1" w:themeShade="A6"/>
          <w:sz w:val="24"/>
          <w:szCs w:val="24"/>
        </w:rPr>
        <w:t>*</w:t>
      </w:r>
      <w:r w:rsidR="003D7D00" w:rsidRPr="00C31B62">
        <w:rPr>
          <w:rFonts w:ascii="Times New Roman" w:hAnsi="Times New Roman" w:cs="Times New Roman"/>
          <w:color w:val="A6A6A6" w:themeColor="background1" w:themeShade="A6"/>
          <w:sz w:val="24"/>
          <w:szCs w:val="24"/>
        </w:rPr>
        <w:t xml:space="preserve">). </w:t>
      </w:r>
    </w:p>
    <w:p w:rsidR="00C31B62" w:rsidRDefault="00C31B62" w:rsidP="00C31B62">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Χωρίς το όλο δεν ισχύουν οι υποδεέστερες ενώσεις.</w:t>
      </w:r>
    </w:p>
    <w:p w:rsidR="00C31B62" w:rsidRDefault="00C31B62" w:rsidP="00C31B62">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Αποτελεί ανώτατη βαθμίδα εξέλιξης των μορφών ανθρώπινης συμβίωσης, επειδή η άσκηση εξουσίας γίνεται «τη </w:t>
      </w:r>
      <w:proofErr w:type="spellStart"/>
      <w:r>
        <w:rPr>
          <w:rFonts w:ascii="Times New Roman" w:hAnsi="Times New Roman" w:cs="Times New Roman"/>
          <w:sz w:val="24"/>
          <w:szCs w:val="24"/>
        </w:rPr>
        <w:t>διανοία</w:t>
      </w:r>
      <w:proofErr w:type="spellEnd"/>
      <w:r>
        <w:rPr>
          <w:rFonts w:ascii="Times New Roman" w:hAnsi="Times New Roman" w:cs="Times New Roman"/>
          <w:sz w:val="24"/>
          <w:szCs w:val="24"/>
        </w:rPr>
        <w:t>».</w:t>
      </w:r>
    </w:p>
    <w:p w:rsidR="00DF0569" w:rsidRDefault="00DF0569" w:rsidP="00DF0569">
      <w:pPr>
        <w:rPr>
          <w:rFonts w:ascii="Times New Roman" w:hAnsi="Times New Roman" w:cs="Times New Roman"/>
          <w:sz w:val="24"/>
          <w:szCs w:val="24"/>
        </w:rPr>
      </w:pPr>
    </w:p>
    <w:p w:rsidR="00DF0569" w:rsidRPr="00DF0569" w:rsidRDefault="00DF0569" w:rsidP="00DF0569">
      <w:pPr>
        <w:rPr>
          <w:rFonts w:ascii="Times New Roman" w:hAnsi="Times New Roman" w:cs="Times New Roman"/>
          <w:sz w:val="24"/>
          <w:szCs w:val="24"/>
        </w:rPr>
      </w:pPr>
      <w:r>
        <w:rPr>
          <w:rFonts w:ascii="Times New Roman" w:hAnsi="Times New Roman" w:cs="Times New Roman"/>
          <w:sz w:val="24"/>
          <w:szCs w:val="24"/>
        </w:rPr>
        <w:t>*Ουσιώδες γνώρισμα της πόλεως είναι ότι η κοινωνική συμβίωση διέπεται από νόμου που καθορίζουν δίκαιο κ άδικο (πολίτευμα). Υπόκειται σε</w:t>
      </w:r>
      <w:r w:rsidRPr="00DF0569">
        <w:rPr>
          <w:rFonts w:ascii="Times New Roman" w:hAnsi="Times New Roman" w:cs="Times New Roman"/>
          <w:color w:val="00B0F0"/>
          <w:sz w:val="24"/>
          <w:szCs w:val="24"/>
        </w:rPr>
        <w:t xml:space="preserve"> ρύθμιση</w:t>
      </w:r>
      <w:r>
        <w:rPr>
          <w:rFonts w:ascii="Times New Roman" w:hAnsi="Times New Roman" w:cs="Times New Roman"/>
          <w:color w:val="00B0F0"/>
          <w:sz w:val="24"/>
          <w:szCs w:val="24"/>
        </w:rPr>
        <w:t xml:space="preserve"> </w:t>
      </w:r>
      <w:r w:rsidR="00076968">
        <w:rPr>
          <w:rFonts w:ascii="Times New Roman" w:hAnsi="Times New Roman" w:cs="Times New Roman"/>
          <w:sz w:val="24"/>
          <w:szCs w:val="24"/>
        </w:rPr>
        <w:t xml:space="preserve">(= επιβολή ρυθμού, </w:t>
      </w:r>
      <w:proofErr w:type="spellStart"/>
      <w:r w:rsidR="00076968">
        <w:rPr>
          <w:rFonts w:ascii="Times New Roman" w:hAnsi="Times New Roman" w:cs="Times New Roman"/>
          <w:sz w:val="24"/>
          <w:szCs w:val="24"/>
        </w:rPr>
        <w:t>δλδ</w:t>
      </w:r>
      <w:proofErr w:type="spellEnd"/>
      <w:r w:rsidR="00076968">
        <w:rPr>
          <w:rFonts w:ascii="Times New Roman" w:hAnsi="Times New Roman" w:cs="Times New Roman"/>
          <w:sz w:val="24"/>
          <w:szCs w:val="24"/>
        </w:rPr>
        <w:t xml:space="preserve"> ενός μέτρου, μιας τάξης που περιέχει το στοιχείο της τακτικά και ομοιόμορφα επαναλαμβανόμενης κίνησης) που αποβλέπει εκτός από την εξασφάλιση σταθερότητας κυρίως στην αποτροπή της αυθαιρεσίας (αλλιώς ένοπλη βία). </w:t>
      </w:r>
    </w:p>
    <w:p w:rsidR="00B83C0F" w:rsidRDefault="00B83C0F" w:rsidP="00B83C0F">
      <w:pPr>
        <w:rPr>
          <w:rFonts w:ascii="Times New Roman" w:hAnsi="Times New Roman" w:cs="Times New Roman"/>
          <w:sz w:val="24"/>
          <w:szCs w:val="24"/>
        </w:rPr>
      </w:pPr>
    </w:p>
    <w:p w:rsidR="00B83C0F" w:rsidRDefault="00B83C0F" w:rsidP="00B83C0F">
      <w:pPr>
        <w:rPr>
          <w:rFonts w:ascii="Times New Roman" w:hAnsi="Times New Roman" w:cs="Times New Roman"/>
          <w:sz w:val="24"/>
          <w:szCs w:val="24"/>
        </w:rPr>
      </w:pPr>
      <w:r>
        <w:rPr>
          <w:rFonts w:ascii="Times New Roman" w:hAnsi="Times New Roman" w:cs="Times New Roman"/>
          <w:sz w:val="24"/>
          <w:szCs w:val="24"/>
        </w:rPr>
        <w:t xml:space="preserve">Σήμερα αντί για «πόλις» κράτος. </w:t>
      </w:r>
    </w:p>
    <w:p w:rsidR="00574B0A" w:rsidRDefault="00574B0A" w:rsidP="00B83C0F">
      <w:pPr>
        <w:rPr>
          <w:rFonts w:ascii="Times New Roman" w:hAnsi="Times New Roman" w:cs="Times New Roman"/>
          <w:sz w:val="24"/>
          <w:szCs w:val="24"/>
        </w:rPr>
      </w:pPr>
    </w:p>
    <w:p w:rsidR="00574B0A" w:rsidRDefault="00574B0A" w:rsidP="00B83C0F">
      <w:pPr>
        <w:rPr>
          <w:rFonts w:ascii="Times New Roman" w:hAnsi="Times New Roman" w:cs="Times New Roman"/>
          <w:color w:val="00B050"/>
          <w:sz w:val="24"/>
          <w:szCs w:val="24"/>
        </w:rPr>
      </w:pPr>
      <w:r>
        <w:rPr>
          <w:rFonts w:ascii="Times New Roman" w:hAnsi="Times New Roman" w:cs="Times New Roman"/>
          <w:color w:val="00B050"/>
          <w:sz w:val="24"/>
          <w:szCs w:val="24"/>
        </w:rPr>
        <w:t xml:space="preserve">Σημερινή εποχή </w:t>
      </w:r>
      <w:proofErr w:type="spellStart"/>
      <w:r w:rsidR="00660A78">
        <w:rPr>
          <w:rFonts w:ascii="Times New Roman" w:hAnsi="Times New Roman" w:cs="Times New Roman"/>
          <w:color w:val="00B050"/>
          <w:sz w:val="24"/>
          <w:szCs w:val="24"/>
          <w:lang w:val="en-US"/>
        </w:rPr>
        <w:t>vs</w:t>
      </w:r>
      <w:proofErr w:type="spellEnd"/>
      <w:r w:rsidR="003038C0" w:rsidRPr="008D4B72">
        <w:rPr>
          <w:rFonts w:ascii="Times New Roman" w:hAnsi="Times New Roman" w:cs="Times New Roman"/>
          <w:color w:val="00B050"/>
          <w:sz w:val="24"/>
          <w:szCs w:val="24"/>
        </w:rPr>
        <w:t>.</w:t>
      </w:r>
      <w:r w:rsidRPr="00660A78">
        <w:rPr>
          <w:rFonts w:ascii="Times New Roman" w:hAnsi="Times New Roman" w:cs="Times New Roman"/>
          <w:color w:val="00B050"/>
          <w:sz w:val="24"/>
          <w:szCs w:val="24"/>
        </w:rPr>
        <w:t xml:space="preserve"> </w:t>
      </w:r>
      <w:r>
        <w:rPr>
          <w:rFonts w:ascii="Times New Roman" w:hAnsi="Times New Roman" w:cs="Times New Roman"/>
          <w:color w:val="00B050"/>
          <w:sz w:val="24"/>
          <w:szCs w:val="24"/>
        </w:rPr>
        <w:t>αρχαιότητα:</w:t>
      </w:r>
    </w:p>
    <w:p w:rsidR="00574B0A" w:rsidRPr="003038C0" w:rsidRDefault="00660A78" w:rsidP="00B83C0F">
      <w:pPr>
        <w:rPr>
          <w:rFonts w:ascii="Times New Roman" w:hAnsi="Times New Roman" w:cs="Times New Roman"/>
          <w:sz w:val="24"/>
          <w:szCs w:val="24"/>
        </w:rPr>
      </w:pPr>
      <w:r>
        <w:rPr>
          <w:rFonts w:ascii="Times New Roman" w:hAnsi="Times New Roman" w:cs="Times New Roman"/>
          <w:sz w:val="24"/>
          <w:szCs w:val="24"/>
        </w:rPr>
        <w:t>Σήμερα διάκριση κοινωνίας –</w:t>
      </w:r>
      <w:r w:rsidR="003038C0">
        <w:rPr>
          <w:rFonts w:ascii="Times New Roman" w:hAnsi="Times New Roman" w:cs="Times New Roman"/>
          <w:sz w:val="24"/>
          <w:szCs w:val="24"/>
        </w:rPr>
        <w:t xml:space="preserve"> κράτους ≠ Αριστοτελική πόλη. </w:t>
      </w:r>
    </w:p>
    <w:p w:rsidR="00660A78" w:rsidRDefault="00C9065A" w:rsidP="00C9065A">
      <w:pPr>
        <w:pStyle w:val="ListParagraph"/>
        <w:numPr>
          <w:ilvl w:val="0"/>
          <w:numId w:val="2"/>
        </w:numPr>
        <w:rPr>
          <w:rFonts w:ascii="Times New Roman" w:hAnsi="Times New Roman" w:cs="Times New Roman"/>
          <w:sz w:val="24"/>
          <w:szCs w:val="24"/>
        </w:rPr>
      </w:pPr>
      <w:r w:rsidRPr="00FC5446">
        <w:rPr>
          <w:rFonts w:ascii="Times New Roman" w:hAnsi="Times New Roman" w:cs="Times New Roman"/>
          <w:i/>
          <w:sz w:val="24"/>
          <w:szCs w:val="24"/>
        </w:rPr>
        <w:t>Κοινωνία</w:t>
      </w:r>
      <w:r>
        <w:rPr>
          <w:rFonts w:ascii="Times New Roman" w:hAnsi="Times New Roman" w:cs="Times New Roman"/>
          <w:sz w:val="24"/>
          <w:szCs w:val="24"/>
        </w:rPr>
        <w:t xml:space="preserve"> → Πλευρά κοινωνικής συμβίωσης που αφορά οικονομικές σχέσεις κ γενικότερα σχέσεις όπου οι άνθρωποι συμμετέχουν ως αυτόνομα υποκείμενα ατομικής δράσης. </w:t>
      </w:r>
    </w:p>
    <w:p w:rsidR="00C9065A" w:rsidRDefault="00C9065A" w:rsidP="00C9065A">
      <w:pPr>
        <w:pStyle w:val="ListParagraph"/>
        <w:numPr>
          <w:ilvl w:val="0"/>
          <w:numId w:val="2"/>
        </w:numPr>
        <w:rPr>
          <w:rFonts w:ascii="Times New Roman" w:hAnsi="Times New Roman" w:cs="Times New Roman"/>
          <w:sz w:val="24"/>
          <w:szCs w:val="24"/>
        </w:rPr>
      </w:pPr>
      <w:r w:rsidRPr="00FC5446">
        <w:rPr>
          <w:rFonts w:ascii="Times New Roman" w:hAnsi="Times New Roman" w:cs="Times New Roman"/>
          <w:i/>
          <w:sz w:val="24"/>
          <w:szCs w:val="24"/>
        </w:rPr>
        <w:t>Κράτος</w:t>
      </w:r>
      <w:r>
        <w:rPr>
          <w:rFonts w:ascii="Times New Roman" w:hAnsi="Times New Roman" w:cs="Times New Roman"/>
          <w:sz w:val="24"/>
          <w:szCs w:val="24"/>
        </w:rPr>
        <w:t xml:space="preserve"> → </w:t>
      </w:r>
      <w:r w:rsidR="00204C75">
        <w:rPr>
          <w:rFonts w:ascii="Times New Roman" w:hAnsi="Times New Roman" w:cs="Times New Roman"/>
          <w:sz w:val="24"/>
          <w:szCs w:val="24"/>
        </w:rPr>
        <w:t xml:space="preserve">Σχετίζεται με φαινόμενο πολιτικής εξουσίας. </w:t>
      </w:r>
    </w:p>
    <w:p w:rsidR="00E31531" w:rsidRDefault="00E31531" w:rsidP="00E31531">
      <w:pPr>
        <w:rPr>
          <w:rFonts w:ascii="Times New Roman" w:hAnsi="Times New Roman" w:cs="Times New Roman"/>
          <w:sz w:val="24"/>
          <w:szCs w:val="24"/>
        </w:rPr>
      </w:pPr>
    </w:p>
    <w:p w:rsidR="00E31531" w:rsidRDefault="00E31531" w:rsidP="00E31531">
      <w:pPr>
        <w:rPr>
          <w:rFonts w:ascii="Times New Roman" w:hAnsi="Times New Roman" w:cs="Times New Roman"/>
          <w:sz w:val="24"/>
          <w:szCs w:val="24"/>
        </w:rPr>
      </w:pPr>
    </w:p>
    <w:p w:rsidR="00E31531" w:rsidRDefault="00E31531" w:rsidP="00E31531">
      <w:pPr>
        <w:rPr>
          <w:rFonts w:ascii="Times New Roman" w:hAnsi="Times New Roman" w:cs="Times New Roman"/>
          <w:sz w:val="24"/>
          <w:szCs w:val="24"/>
        </w:rPr>
      </w:pPr>
    </w:p>
    <w:p w:rsidR="00E31531" w:rsidRDefault="00E31531" w:rsidP="00E31531">
      <w:pPr>
        <w:rPr>
          <w:rFonts w:ascii="Times New Roman" w:hAnsi="Times New Roman" w:cs="Times New Roman"/>
          <w:sz w:val="24"/>
          <w:szCs w:val="24"/>
        </w:rPr>
      </w:pPr>
    </w:p>
    <w:p w:rsidR="00F93EFE" w:rsidRDefault="00F93EFE" w:rsidP="00E31531">
      <w:pPr>
        <w:rPr>
          <w:rFonts w:ascii="Times New Roman" w:hAnsi="Times New Roman" w:cs="Times New Roman"/>
          <w:sz w:val="24"/>
          <w:szCs w:val="24"/>
          <w:u w:val="single"/>
        </w:rPr>
      </w:pPr>
    </w:p>
    <w:p w:rsidR="00E31531" w:rsidRDefault="00E31531" w:rsidP="00E31531">
      <w:pPr>
        <w:rPr>
          <w:rFonts w:ascii="Times New Roman" w:hAnsi="Times New Roman" w:cs="Times New Roman"/>
          <w:sz w:val="24"/>
          <w:szCs w:val="24"/>
          <w:u w:val="single"/>
        </w:rPr>
      </w:pPr>
      <w:r w:rsidRPr="00E31531">
        <w:rPr>
          <w:rFonts w:ascii="Times New Roman" w:hAnsi="Times New Roman" w:cs="Times New Roman"/>
          <w:sz w:val="24"/>
          <w:szCs w:val="24"/>
          <w:u w:val="single"/>
        </w:rPr>
        <w:lastRenderedPageBreak/>
        <w:t>§3. ΤΡΟΠΟΙ ΡΥΘΜΙΣΗΣ ΚΟΙΝΩΝΙΚΩΝ ΣΧΕΣΕΩΝ</w:t>
      </w:r>
    </w:p>
    <w:p w:rsidR="0084422D" w:rsidRDefault="0084422D" w:rsidP="00E31531">
      <w:pPr>
        <w:rPr>
          <w:rFonts w:ascii="Times New Roman" w:hAnsi="Times New Roman" w:cs="Times New Roman"/>
          <w:sz w:val="24"/>
          <w:szCs w:val="24"/>
          <w:u w:val="single"/>
        </w:rPr>
      </w:pPr>
    </w:p>
    <w:p w:rsidR="0084422D" w:rsidRDefault="0084422D" w:rsidP="00E31531">
      <w:pPr>
        <w:rPr>
          <w:rFonts w:ascii="Times New Roman" w:hAnsi="Times New Roman" w:cs="Times New Roman"/>
          <w:sz w:val="24"/>
          <w:szCs w:val="24"/>
        </w:rPr>
      </w:pPr>
      <w:r>
        <w:rPr>
          <w:rFonts w:ascii="Times New Roman" w:hAnsi="Times New Roman" w:cs="Times New Roman"/>
          <w:sz w:val="24"/>
          <w:szCs w:val="24"/>
        </w:rPr>
        <w:t xml:space="preserve">Ομαλότητα κ διάρκεια εκεί που οι άνθρωποι που συμβιώνουν έχουν </w:t>
      </w:r>
      <w:r w:rsidRPr="00AB7B8D">
        <w:rPr>
          <w:rFonts w:ascii="Times New Roman" w:hAnsi="Times New Roman" w:cs="Times New Roman"/>
          <w:i/>
          <w:sz w:val="24"/>
          <w:szCs w:val="24"/>
        </w:rPr>
        <w:t xml:space="preserve">εμπιστοσύνη </w:t>
      </w:r>
      <w:r>
        <w:rPr>
          <w:rFonts w:ascii="Times New Roman" w:hAnsi="Times New Roman" w:cs="Times New Roman"/>
          <w:sz w:val="24"/>
          <w:szCs w:val="24"/>
        </w:rPr>
        <w:t xml:space="preserve">μεταξύ τους. </w:t>
      </w:r>
    </w:p>
    <w:p w:rsidR="0084422D" w:rsidRDefault="0084422D" w:rsidP="0084422D">
      <w:pPr>
        <w:pStyle w:val="ListParagraph"/>
        <w:numPr>
          <w:ilvl w:val="0"/>
          <w:numId w:val="4"/>
        </w:numPr>
        <w:rPr>
          <w:rFonts w:ascii="Times New Roman" w:hAnsi="Times New Roman" w:cs="Times New Roman"/>
          <w:sz w:val="24"/>
          <w:szCs w:val="24"/>
        </w:rPr>
      </w:pPr>
      <w:r w:rsidRPr="00307301">
        <w:rPr>
          <w:rFonts w:ascii="Times New Roman" w:hAnsi="Times New Roman" w:cs="Times New Roman"/>
          <w:color w:val="00B0F0"/>
          <w:sz w:val="24"/>
          <w:szCs w:val="24"/>
        </w:rPr>
        <w:t>Εμπι</w:t>
      </w:r>
      <w:r w:rsidR="00BC6746" w:rsidRPr="00307301">
        <w:rPr>
          <w:rFonts w:ascii="Times New Roman" w:hAnsi="Times New Roman" w:cs="Times New Roman"/>
          <w:color w:val="00B0F0"/>
          <w:sz w:val="24"/>
          <w:szCs w:val="24"/>
        </w:rPr>
        <w:t>στοσύνη κοινωνικής σταθερότητας</w:t>
      </w:r>
      <w:r w:rsidR="00BC6746">
        <w:rPr>
          <w:rFonts w:ascii="Times New Roman" w:hAnsi="Times New Roman" w:cs="Times New Roman"/>
          <w:sz w:val="24"/>
          <w:szCs w:val="24"/>
        </w:rPr>
        <w:t xml:space="preserve"> → Οι άλλοι δε θα αντιδράσουν απρόβλεπτα στη δική μας συμπεριφορά, </w:t>
      </w:r>
      <w:proofErr w:type="spellStart"/>
      <w:r w:rsidR="00BC6746">
        <w:rPr>
          <w:rFonts w:ascii="Times New Roman" w:hAnsi="Times New Roman" w:cs="Times New Roman"/>
          <w:sz w:val="24"/>
          <w:szCs w:val="24"/>
        </w:rPr>
        <w:t>δλδ</w:t>
      </w:r>
      <w:proofErr w:type="spellEnd"/>
      <w:r w:rsidR="00BC6746">
        <w:rPr>
          <w:rFonts w:ascii="Times New Roman" w:hAnsi="Times New Roman" w:cs="Times New Roman"/>
          <w:sz w:val="24"/>
          <w:szCs w:val="24"/>
        </w:rPr>
        <w:t xml:space="preserve"> δε θα μας αιφνιδιάσουν.</w:t>
      </w:r>
    </w:p>
    <w:p w:rsidR="0084422D" w:rsidRDefault="00BC6746" w:rsidP="0084422D">
      <w:pPr>
        <w:pStyle w:val="ListParagraph"/>
        <w:numPr>
          <w:ilvl w:val="0"/>
          <w:numId w:val="4"/>
        </w:numPr>
        <w:rPr>
          <w:rFonts w:ascii="Times New Roman" w:hAnsi="Times New Roman" w:cs="Times New Roman"/>
          <w:sz w:val="24"/>
          <w:szCs w:val="24"/>
        </w:rPr>
      </w:pPr>
      <w:r w:rsidRPr="00307301">
        <w:rPr>
          <w:rFonts w:ascii="Times New Roman" w:hAnsi="Times New Roman" w:cs="Times New Roman"/>
          <w:color w:val="00B0F0"/>
          <w:sz w:val="24"/>
          <w:szCs w:val="24"/>
        </w:rPr>
        <w:t>Εμπιστοσύνη δικαιοσύνης</w:t>
      </w:r>
      <w:r>
        <w:rPr>
          <w:rFonts w:ascii="Times New Roman" w:hAnsi="Times New Roman" w:cs="Times New Roman"/>
          <w:sz w:val="24"/>
          <w:szCs w:val="24"/>
        </w:rPr>
        <w:t xml:space="preserve"> → </w:t>
      </w:r>
      <w:r w:rsidR="00307301">
        <w:rPr>
          <w:rFonts w:ascii="Times New Roman" w:hAnsi="Times New Roman" w:cs="Times New Roman"/>
          <w:sz w:val="24"/>
          <w:szCs w:val="24"/>
        </w:rPr>
        <w:t>Ο</w:t>
      </w:r>
      <w:r>
        <w:rPr>
          <w:rFonts w:ascii="Times New Roman" w:hAnsi="Times New Roman" w:cs="Times New Roman"/>
          <w:sz w:val="24"/>
          <w:szCs w:val="24"/>
        </w:rPr>
        <w:t xml:space="preserve">ι άλλοι δε θα προκαλέσουν χωρίς λόγο βλάβη στα αγαθά κ συμφέροντα μας που θεωρούμε ότι οφείλει να εξασφαλίζει στον καθένα η κοινωνική συμβίωση. </w:t>
      </w:r>
    </w:p>
    <w:p w:rsidR="0084422D" w:rsidRDefault="0084422D" w:rsidP="0084422D">
      <w:pPr>
        <w:pStyle w:val="ListParagraph"/>
        <w:numPr>
          <w:ilvl w:val="0"/>
          <w:numId w:val="4"/>
        </w:numPr>
        <w:rPr>
          <w:rFonts w:ascii="Times New Roman" w:hAnsi="Times New Roman" w:cs="Times New Roman"/>
          <w:sz w:val="24"/>
          <w:szCs w:val="24"/>
        </w:rPr>
      </w:pPr>
      <w:r w:rsidRPr="00307301">
        <w:rPr>
          <w:rFonts w:ascii="Times New Roman" w:hAnsi="Times New Roman" w:cs="Times New Roman"/>
          <w:color w:val="00B0F0"/>
          <w:sz w:val="24"/>
          <w:szCs w:val="24"/>
        </w:rPr>
        <w:t>Εμπισ</w:t>
      </w:r>
      <w:r w:rsidR="00BC6746" w:rsidRPr="00307301">
        <w:rPr>
          <w:rFonts w:ascii="Times New Roman" w:hAnsi="Times New Roman" w:cs="Times New Roman"/>
          <w:color w:val="00B0F0"/>
          <w:sz w:val="24"/>
          <w:szCs w:val="24"/>
        </w:rPr>
        <w:t>τοσύνη κοινωνικής  αλληλεγγύης</w:t>
      </w:r>
      <w:r w:rsidR="00BC6746">
        <w:rPr>
          <w:rFonts w:ascii="Times New Roman" w:hAnsi="Times New Roman" w:cs="Times New Roman"/>
          <w:sz w:val="24"/>
          <w:szCs w:val="24"/>
        </w:rPr>
        <w:t xml:space="preserve"> → </w:t>
      </w:r>
      <w:r w:rsidR="00307301">
        <w:rPr>
          <w:rFonts w:ascii="Times New Roman" w:hAnsi="Times New Roman" w:cs="Times New Roman"/>
          <w:sz w:val="24"/>
          <w:szCs w:val="24"/>
        </w:rPr>
        <w:t xml:space="preserve">Οι άλλοι θα βοηθήσουν αν χρειαστεί. </w:t>
      </w:r>
    </w:p>
    <w:p w:rsidR="001F6DE0" w:rsidRDefault="001F6DE0" w:rsidP="001F6DE0">
      <w:pPr>
        <w:rPr>
          <w:rFonts w:ascii="Times New Roman" w:hAnsi="Times New Roman" w:cs="Times New Roman"/>
          <w:color w:val="A6A6A6" w:themeColor="background1" w:themeShade="A6"/>
          <w:sz w:val="24"/>
          <w:szCs w:val="24"/>
        </w:rPr>
      </w:pPr>
      <w:r>
        <w:rPr>
          <w:rFonts w:ascii="Times New Roman" w:hAnsi="Times New Roman" w:cs="Times New Roman"/>
          <w:sz w:val="24"/>
          <w:szCs w:val="24"/>
        </w:rPr>
        <w:t xml:space="preserve">Και τα 3 είδη εξασφαλίζονται αν οι σχέσεις υποβληθούν σε μία </w:t>
      </w:r>
      <w:r w:rsidRPr="00AB7B8D">
        <w:rPr>
          <w:rFonts w:ascii="Times New Roman" w:hAnsi="Times New Roman" w:cs="Times New Roman"/>
          <w:i/>
          <w:sz w:val="24"/>
          <w:szCs w:val="24"/>
        </w:rPr>
        <w:t>δεσμευτική ρύθμιση</w:t>
      </w:r>
      <w:r>
        <w:rPr>
          <w:rFonts w:ascii="Times New Roman" w:hAnsi="Times New Roman" w:cs="Times New Roman"/>
          <w:sz w:val="24"/>
          <w:szCs w:val="24"/>
        </w:rPr>
        <w:t xml:space="preserve">. </w:t>
      </w:r>
      <w:r w:rsidR="00AB7B8D">
        <w:rPr>
          <w:rFonts w:ascii="Times New Roman" w:hAnsi="Times New Roman" w:cs="Times New Roman"/>
          <w:sz w:val="24"/>
          <w:szCs w:val="24"/>
        </w:rPr>
        <w:t xml:space="preserve">Συχνότερα καθιέρωση </w:t>
      </w:r>
      <w:r w:rsidR="00AB7B8D" w:rsidRPr="00AB7B8D">
        <w:rPr>
          <w:rFonts w:ascii="Times New Roman" w:hAnsi="Times New Roman" w:cs="Times New Roman"/>
          <w:i/>
          <w:sz w:val="24"/>
          <w:szCs w:val="24"/>
        </w:rPr>
        <w:t>κανόνων συμπεριφοράς</w:t>
      </w:r>
      <w:r w:rsidR="004D4D22" w:rsidRPr="004D4D22">
        <w:rPr>
          <w:rFonts w:ascii="Times New Roman" w:hAnsi="Times New Roman" w:cs="Times New Roman"/>
          <w:i/>
          <w:color w:val="A6A6A6" w:themeColor="background1" w:themeShade="A6"/>
          <w:sz w:val="24"/>
          <w:szCs w:val="24"/>
        </w:rPr>
        <w:t xml:space="preserve"> </w:t>
      </w:r>
      <w:r w:rsidR="004D4D22" w:rsidRPr="004D4D22">
        <w:rPr>
          <w:rFonts w:ascii="Times New Roman" w:hAnsi="Times New Roman" w:cs="Times New Roman"/>
          <w:color w:val="A6A6A6" w:themeColor="background1" w:themeShade="A6"/>
          <w:sz w:val="24"/>
          <w:szCs w:val="24"/>
        </w:rPr>
        <w:t>(υποδείγματα τρόπων δράσης που χαρακτηρίζονται από δεσμευτικότητα)</w:t>
      </w:r>
      <w:r w:rsidR="00AB7B8D" w:rsidRPr="004D4D22">
        <w:rPr>
          <w:rFonts w:ascii="Times New Roman" w:hAnsi="Times New Roman" w:cs="Times New Roman"/>
          <w:color w:val="A6A6A6" w:themeColor="background1" w:themeShade="A6"/>
          <w:sz w:val="24"/>
          <w:szCs w:val="24"/>
        </w:rPr>
        <w:t xml:space="preserve">. </w:t>
      </w:r>
    </w:p>
    <w:p w:rsidR="00BB52BD" w:rsidRDefault="00BB52BD" w:rsidP="001F6DE0">
      <w:pPr>
        <w:rPr>
          <w:rFonts w:ascii="Times New Roman" w:hAnsi="Times New Roman" w:cs="Times New Roman"/>
          <w:color w:val="A6A6A6" w:themeColor="background1" w:themeShade="A6"/>
          <w:sz w:val="24"/>
          <w:szCs w:val="24"/>
        </w:rPr>
      </w:pPr>
    </w:p>
    <w:p w:rsidR="00BB52BD" w:rsidRDefault="00BB52BD" w:rsidP="001F6DE0">
      <w:pPr>
        <w:rPr>
          <w:rFonts w:ascii="Times New Roman" w:hAnsi="Times New Roman" w:cs="Times New Roman"/>
          <w:sz w:val="24"/>
          <w:szCs w:val="24"/>
        </w:rPr>
      </w:pPr>
      <w:r>
        <w:rPr>
          <w:rFonts w:ascii="Times New Roman" w:hAnsi="Times New Roman" w:cs="Times New Roman"/>
          <w:sz w:val="24"/>
          <w:szCs w:val="24"/>
        </w:rPr>
        <w:t>Βασικοί τρόποι ρύθμισης κοινωνικών σχέσεων:</w:t>
      </w:r>
    </w:p>
    <w:p w:rsidR="00C55B21" w:rsidRDefault="00BB52BD" w:rsidP="00BB52BD">
      <w:pPr>
        <w:pStyle w:val="ListParagraph"/>
        <w:numPr>
          <w:ilvl w:val="0"/>
          <w:numId w:val="5"/>
        </w:numPr>
        <w:rPr>
          <w:rFonts w:ascii="Times New Roman" w:hAnsi="Times New Roman" w:cs="Times New Roman"/>
          <w:sz w:val="24"/>
          <w:szCs w:val="24"/>
        </w:rPr>
      </w:pPr>
      <w:r w:rsidRPr="00BB52BD">
        <w:rPr>
          <w:rFonts w:ascii="Times New Roman" w:hAnsi="Times New Roman" w:cs="Times New Roman"/>
          <w:color w:val="00B050"/>
          <w:sz w:val="24"/>
          <w:szCs w:val="24"/>
        </w:rPr>
        <w:t>Συνήθειες</w:t>
      </w:r>
      <w:r>
        <w:rPr>
          <w:rFonts w:ascii="Times New Roman" w:hAnsi="Times New Roman" w:cs="Times New Roman"/>
          <w:sz w:val="24"/>
          <w:szCs w:val="24"/>
        </w:rPr>
        <w:t xml:space="preserve"> → Πράξεις που επικράτησε να τελούνται ομοιόμορφα από ευρεία ομάδα ανθρώπων, οι οποίοι συμπεριφέρονται με τον ίδιο τρόπο επειδή όχι μόνο το θεωρούν αυτονόητο, αλλά κ δεσμευτική συνέπεια του ότι ανήκουν στην ομάδα. </w:t>
      </w:r>
    </w:p>
    <w:p w:rsidR="00BB52BD" w:rsidRDefault="00BB52BD" w:rsidP="00C55B21">
      <w:pPr>
        <w:pStyle w:val="ListParagraph"/>
        <w:rPr>
          <w:rFonts w:ascii="Times New Roman" w:hAnsi="Times New Roman" w:cs="Times New Roman"/>
          <w:sz w:val="24"/>
          <w:szCs w:val="24"/>
        </w:rPr>
      </w:pPr>
      <w:r>
        <w:rPr>
          <w:rFonts w:ascii="Times New Roman" w:hAnsi="Times New Roman" w:cs="Times New Roman"/>
          <w:sz w:val="24"/>
          <w:szCs w:val="24"/>
        </w:rPr>
        <w:t xml:space="preserve">Περιορισμένη ικανότητα εξασφάλισης ομαλότητας κ διάρκειας γιατί α) Δε δημιουργούνται από κάποιον με συγκεκριμένο σκοπό αλλά τυγχάνει να υπάρχουν. β) ο κοινωνός γνωρίζει ότι αν παρεκκλίνει ενδέχεται να υποστεί δυσάρεστες συνέπειες, αλλά ίσως γίνει κ υπόδειγμα. </w:t>
      </w:r>
    </w:p>
    <w:p w:rsidR="00F21E9C" w:rsidRDefault="00F21E9C" w:rsidP="00BB52BD">
      <w:pPr>
        <w:pStyle w:val="ListParagraph"/>
        <w:numPr>
          <w:ilvl w:val="0"/>
          <w:numId w:val="5"/>
        </w:numPr>
        <w:rPr>
          <w:rFonts w:ascii="Times New Roman" w:hAnsi="Times New Roman" w:cs="Times New Roman"/>
          <w:sz w:val="24"/>
          <w:szCs w:val="24"/>
        </w:rPr>
      </w:pPr>
      <w:r>
        <w:rPr>
          <w:rFonts w:ascii="Times New Roman" w:hAnsi="Times New Roman" w:cs="Times New Roman"/>
          <w:color w:val="00B050"/>
          <w:sz w:val="24"/>
          <w:szCs w:val="24"/>
        </w:rPr>
        <w:t xml:space="preserve">Κοινωνική ηθική </w:t>
      </w:r>
      <w:r w:rsidRPr="00F21E9C">
        <w:rPr>
          <w:rFonts w:ascii="Times New Roman" w:hAnsi="Times New Roman" w:cs="Times New Roman"/>
          <w:sz w:val="24"/>
          <w:szCs w:val="24"/>
        </w:rPr>
        <w:t>→</w:t>
      </w:r>
      <w:r>
        <w:rPr>
          <w:rFonts w:ascii="Times New Roman" w:hAnsi="Times New Roman" w:cs="Times New Roman"/>
          <w:color w:val="00B050"/>
          <w:sz w:val="24"/>
          <w:szCs w:val="24"/>
        </w:rPr>
        <w:t xml:space="preserve"> </w:t>
      </w:r>
      <w:r w:rsidR="00C55B21">
        <w:rPr>
          <w:rFonts w:ascii="Times New Roman" w:hAnsi="Times New Roman" w:cs="Times New Roman"/>
          <w:sz w:val="24"/>
          <w:szCs w:val="24"/>
        </w:rPr>
        <w:t>Σύνολο αντιλήψεων περί αγαθού και κακού που επικρατού</w:t>
      </w:r>
      <w:r w:rsidR="00F1457E">
        <w:rPr>
          <w:rFonts w:ascii="Times New Roman" w:hAnsi="Times New Roman" w:cs="Times New Roman"/>
          <w:sz w:val="24"/>
          <w:szCs w:val="24"/>
        </w:rPr>
        <w:t>ν</w:t>
      </w:r>
      <w:r w:rsidR="00C55B21">
        <w:rPr>
          <w:rFonts w:ascii="Times New Roman" w:hAnsi="Times New Roman" w:cs="Times New Roman"/>
          <w:sz w:val="24"/>
          <w:szCs w:val="24"/>
        </w:rPr>
        <w:t xml:space="preserve"> σε μία κοινωνία. </w:t>
      </w:r>
    </w:p>
    <w:p w:rsidR="00C55B21" w:rsidRDefault="00C55B21" w:rsidP="00C55B21">
      <w:pPr>
        <w:pStyle w:val="ListParagraph"/>
        <w:rPr>
          <w:rFonts w:ascii="Times New Roman" w:hAnsi="Times New Roman" w:cs="Times New Roman"/>
          <w:sz w:val="24"/>
          <w:szCs w:val="24"/>
        </w:rPr>
      </w:pPr>
      <w:r>
        <w:rPr>
          <w:rFonts w:ascii="Times New Roman" w:hAnsi="Times New Roman" w:cs="Times New Roman"/>
          <w:sz w:val="24"/>
          <w:szCs w:val="24"/>
        </w:rPr>
        <w:t xml:space="preserve">Δεν τηρείται πάντα με πλήρη συνείδηση. </w:t>
      </w:r>
    </w:p>
    <w:p w:rsidR="00C55B21" w:rsidRDefault="00C55B21" w:rsidP="00C55B21">
      <w:pPr>
        <w:pStyle w:val="ListParagraph"/>
        <w:rPr>
          <w:rFonts w:ascii="Times New Roman" w:hAnsi="Times New Roman" w:cs="Times New Roman"/>
          <w:sz w:val="24"/>
          <w:szCs w:val="24"/>
        </w:rPr>
      </w:pPr>
      <w:r>
        <w:rPr>
          <w:rFonts w:ascii="Times New Roman" w:hAnsi="Times New Roman" w:cs="Times New Roman"/>
          <w:sz w:val="24"/>
          <w:szCs w:val="24"/>
        </w:rPr>
        <w:t xml:space="preserve">Κοινωνική ηθική </w:t>
      </w:r>
      <w:proofErr w:type="spellStart"/>
      <w:r>
        <w:rPr>
          <w:rFonts w:ascii="Times New Roman" w:hAnsi="Times New Roman" w:cs="Times New Roman"/>
          <w:sz w:val="24"/>
          <w:szCs w:val="24"/>
          <w:lang w:val="en-US"/>
        </w:rPr>
        <w:t>vs</w:t>
      </w:r>
      <w:proofErr w:type="spellEnd"/>
      <w:r w:rsidRPr="00C55B21">
        <w:rPr>
          <w:rFonts w:ascii="Times New Roman" w:hAnsi="Times New Roman" w:cs="Times New Roman"/>
          <w:sz w:val="24"/>
          <w:szCs w:val="24"/>
        </w:rPr>
        <w:t xml:space="preserve">. </w:t>
      </w:r>
      <w:r>
        <w:rPr>
          <w:rFonts w:ascii="Times New Roman" w:hAnsi="Times New Roman" w:cs="Times New Roman"/>
          <w:sz w:val="24"/>
          <w:szCs w:val="24"/>
        </w:rPr>
        <w:t>Συνήθει</w:t>
      </w:r>
      <w:r w:rsidR="008D4B72">
        <w:rPr>
          <w:rFonts w:ascii="Times New Roman" w:hAnsi="Times New Roman" w:cs="Times New Roman"/>
          <w:sz w:val="24"/>
          <w:szCs w:val="24"/>
        </w:rPr>
        <w:t>ε</w:t>
      </w:r>
      <w:r>
        <w:rPr>
          <w:rFonts w:ascii="Times New Roman" w:hAnsi="Times New Roman" w:cs="Times New Roman"/>
          <w:sz w:val="24"/>
          <w:szCs w:val="24"/>
        </w:rPr>
        <w:t xml:space="preserve">ς: α) Αφορά το σύνολο της κοινωνίας κ όχι επί μέρους ομάδες. β) Ρυθμίζει μόνο ηθικά σημαντικές πράξεις. </w:t>
      </w:r>
    </w:p>
    <w:p w:rsidR="00C55B21" w:rsidRDefault="00C55B21" w:rsidP="00C55B21">
      <w:pPr>
        <w:pStyle w:val="ListParagraph"/>
        <w:numPr>
          <w:ilvl w:val="0"/>
          <w:numId w:val="5"/>
        </w:numPr>
        <w:rPr>
          <w:rFonts w:ascii="Times New Roman" w:hAnsi="Times New Roman" w:cs="Times New Roman"/>
          <w:sz w:val="24"/>
          <w:szCs w:val="24"/>
        </w:rPr>
      </w:pPr>
      <w:r w:rsidRPr="00946C92">
        <w:rPr>
          <w:rFonts w:ascii="Times New Roman" w:hAnsi="Times New Roman" w:cs="Times New Roman"/>
          <w:color w:val="00B050"/>
          <w:sz w:val="24"/>
          <w:szCs w:val="24"/>
        </w:rPr>
        <w:t>Δίκαιο</w:t>
      </w:r>
      <w:r>
        <w:rPr>
          <w:rFonts w:ascii="Times New Roman" w:hAnsi="Times New Roman" w:cs="Times New Roman"/>
          <w:sz w:val="24"/>
          <w:szCs w:val="24"/>
        </w:rPr>
        <w:t xml:space="preserve"> →</w:t>
      </w:r>
      <w:r w:rsidR="009902E6">
        <w:rPr>
          <w:rFonts w:ascii="Times New Roman" w:hAnsi="Times New Roman" w:cs="Times New Roman"/>
          <w:sz w:val="24"/>
          <w:szCs w:val="24"/>
        </w:rPr>
        <w:t xml:space="preserve"> </w:t>
      </w:r>
      <w:r w:rsidR="004A24A0">
        <w:rPr>
          <w:rFonts w:ascii="Times New Roman" w:hAnsi="Times New Roman" w:cs="Times New Roman"/>
          <w:sz w:val="24"/>
          <w:szCs w:val="24"/>
        </w:rPr>
        <w:t>Θ</w:t>
      </w:r>
      <w:r w:rsidR="004C6BE0">
        <w:rPr>
          <w:rFonts w:ascii="Times New Roman" w:hAnsi="Times New Roman" w:cs="Times New Roman"/>
          <w:sz w:val="24"/>
          <w:szCs w:val="24"/>
        </w:rPr>
        <w:t>εσπίζεται ή τροποποιείται ενσυνείδητα</w:t>
      </w:r>
      <w:r w:rsidR="003A2CA8">
        <w:rPr>
          <w:rFonts w:ascii="Times New Roman" w:hAnsi="Times New Roman" w:cs="Times New Roman"/>
          <w:sz w:val="24"/>
          <w:szCs w:val="24"/>
        </w:rPr>
        <w:t xml:space="preserve"> με προκαθορισμένη διαδικασία</w:t>
      </w:r>
      <w:r w:rsidR="004C6BE0">
        <w:rPr>
          <w:rFonts w:ascii="Times New Roman" w:hAnsi="Times New Roman" w:cs="Times New Roman"/>
          <w:sz w:val="24"/>
          <w:szCs w:val="24"/>
        </w:rPr>
        <w:t xml:space="preserve">. </w:t>
      </w:r>
      <w:r w:rsidR="004A24A0">
        <w:rPr>
          <w:rFonts w:ascii="Times New Roman" w:hAnsi="Times New Roman" w:cs="Times New Roman"/>
          <w:sz w:val="24"/>
          <w:szCs w:val="24"/>
        </w:rPr>
        <w:t xml:space="preserve">Σύνδεση του με κοινωνία εκδηλώνεται πολλαπλά: </w:t>
      </w:r>
    </w:p>
    <w:p w:rsidR="004A24A0" w:rsidRDefault="004A24A0" w:rsidP="004A24A0">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Είναι το μέσο οργάνωσης της κοινωνίας σε κράτος. </w:t>
      </w:r>
    </w:p>
    <w:p w:rsidR="004A24A0" w:rsidRDefault="004A24A0" w:rsidP="004A24A0">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Σύνδεση δικαίου – κράτους αφορά το σύνολο του δικαίου κ εξηγεί ορισμένα χαρακτηριστικά του. Σημαντικότερο η παρεμβολή του κράτους στη δημιουργία κ εφαρμογή του δικαίου (με </w:t>
      </w:r>
      <w:r w:rsidRPr="004A24A0">
        <w:rPr>
          <w:rFonts w:ascii="Times New Roman" w:hAnsi="Times New Roman" w:cs="Times New Roman"/>
          <w:i/>
          <w:sz w:val="24"/>
          <w:szCs w:val="24"/>
        </w:rPr>
        <w:t>κρατικά οργανωμένο μηχανισμό εξαναγκασμού</w:t>
      </w:r>
      <w:r w:rsidR="00F47C78">
        <w:rPr>
          <w:rFonts w:ascii="Times New Roman" w:hAnsi="Times New Roman" w:cs="Times New Roman"/>
          <w:i/>
          <w:sz w:val="24"/>
          <w:szCs w:val="24"/>
        </w:rPr>
        <w:t>, κυρώσεις, δικαστήρια</w:t>
      </w:r>
      <w:r>
        <w:rPr>
          <w:rFonts w:ascii="Times New Roman" w:hAnsi="Times New Roman" w:cs="Times New Roman"/>
          <w:sz w:val="24"/>
          <w:szCs w:val="24"/>
        </w:rPr>
        <w:t xml:space="preserve">). </w:t>
      </w:r>
    </w:p>
    <w:p w:rsidR="00A13E07" w:rsidRDefault="00F47C78" w:rsidP="00A13E07">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Ρυθμίζει μόνο </w:t>
      </w:r>
      <w:r w:rsidRPr="00F47C78">
        <w:rPr>
          <w:rFonts w:ascii="Times New Roman" w:hAnsi="Times New Roman" w:cs="Times New Roman"/>
          <w:color w:val="00B0F0"/>
          <w:sz w:val="24"/>
          <w:szCs w:val="24"/>
        </w:rPr>
        <w:t>νομικά σημαντικές</w:t>
      </w:r>
      <w:r>
        <w:rPr>
          <w:rFonts w:ascii="Times New Roman" w:hAnsi="Times New Roman" w:cs="Times New Roman"/>
          <w:sz w:val="24"/>
          <w:szCs w:val="24"/>
        </w:rPr>
        <w:t xml:space="preserve"> </w:t>
      </w:r>
      <w:r w:rsidRPr="00F47C78">
        <w:rPr>
          <w:rFonts w:ascii="Times New Roman" w:hAnsi="Times New Roman" w:cs="Times New Roman"/>
          <w:color w:val="00B0F0"/>
          <w:sz w:val="24"/>
          <w:szCs w:val="24"/>
        </w:rPr>
        <w:t>σχέσεις</w:t>
      </w:r>
      <w:r>
        <w:rPr>
          <w:rFonts w:ascii="Times New Roman" w:hAnsi="Times New Roman" w:cs="Times New Roman"/>
          <w:sz w:val="24"/>
          <w:szCs w:val="24"/>
        </w:rPr>
        <w:t xml:space="preserve">. </w:t>
      </w:r>
    </w:p>
    <w:p w:rsidR="00A13E07" w:rsidRDefault="00A13E07" w:rsidP="00A13E07">
      <w:pPr>
        <w:rPr>
          <w:rFonts w:ascii="Times New Roman" w:hAnsi="Times New Roman" w:cs="Times New Roman"/>
          <w:sz w:val="24"/>
          <w:szCs w:val="24"/>
        </w:rPr>
      </w:pPr>
    </w:p>
    <w:p w:rsidR="00A13E07" w:rsidRDefault="00A13E07" w:rsidP="00A13E07">
      <w:pPr>
        <w:rPr>
          <w:rFonts w:ascii="Times New Roman" w:hAnsi="Times New Roman" w:cs="Times New Roman"/>
          <w:sz w:val="24"/>
          <w:szCs w:val="24"/>
          <w:u w:val="single"/>
        </w:rPr>
      </w:pPr>
      <w:r w:rsidRPr="00A13E07">
        <w:rPr>
          <w:rFonts w:ascii="Times New Roman" w:hAnsi="Times New Roman" w:cs="Times New Roman"/>
          <w:sz w:val="24"/>
          <w:szCs w:val="24"/>
          <w:u w:val="single"/>
        </w:rPr>
        <w:t>§4. ΖΗΤΗΜΑΤΑ ΓΥΡΩ ΑΠΟ ΟΡΙΣΜΟ ΔΙΚΑΙΟΥ</w:t>
      </w:r>
    </w:p>
    <w:p w:rsidR="00A13E07" w:rsidRDefault="00A13E07" w:rsidP="00A13E07">
      <w:pPr>
        <w:rPr>
          <w:rFonts w:ascii="Times New Roman" w:hAnsi="Times New Roman" w:cs="Times New Roman"/>
          <w:sz w:val="24"/>
          <w:szCs w:val="24"/>
          <w:u w:val="single"/>
        </w:rPr>
      </w:pPr>
    </w:p>
    <w:p w:rsidR="00A13E07" w:rsidRDefault="00A13E07" w:rsidP="00A13E07">
      <w:pPr>
        <w:rPr>
          <w:rFonts w:ascii="Times New Roman" w:hAnsi="Times New Roman" w:cs="Times New Roman"/>
          <w:sz w:val="24"/>
          <w:szCs w:val="24"/>
        </w:rPr>
      </w:pPr>
      <w:r w:rsidRPr="00A13E07">
        <w:rPr>
          <w:rFonts w:ascii="Times New Roman" w:hAnsi="Times New Roman" w:cs="Times New Roman"/>
          <w:color w:val="00B050"/>
          <w:sz w:val="24"/>
          <w:szCs w:val="24"/>
        </w:rPr>
        <w:t>Κλασική αριστοτελική αντίληψη ορισμού</w:t>
      </w:r>
      <w:r w:rsidRPr="000055F2">
        <w:rPr>
          <w:rFonts w:ascii="Times New Roman" w:hAnsi="Times New Roman" w:cs="Times New Roman"/>
          <w:color w:val="00B050"/>
          <w:sz w:val="24"/>
          <w:szCs w:val="24"/>
        </w:rPr>
        <w:t xml:space="preserve">: </w:t>
      </w:r>
      <w:r>
        <w:rPr>
          <w:rFonts w:ascii="Times New Roman" w:hAnsi="Times New Roman" w:cs="Times New Roman"/>
          <w:sz w:val="24"/>
          <w:szCs w:val="24"/>
        </w:rPr>
        <w:t xml:space="preserve">Αμέσως γενικότερο γένος κ Ειδοποιός διαφορά. Οφείλει να συλλαμβάνει τα ουσιώδη γνωρίσματα του οριζόμενου αντικειμένου και να τα διαχωρίζει από τα επουσιώδη κ τυχαία. </w:t>
      </w:r>
    </w:p>
    <w:p w:rsidR="000055F2" w:rsidRDefault="000055F2" w:rsidP="00A13E07">
      <w:pPr>
        <w:rPr>
          <w:rFonts w:ascii="Times New Roman" w:hAnsi="Times New Roman" w:cs="Times New Roman"/>
          <w:sz w:val="24"/>
          <w:szCs w:val="24"/>
        </w:rPr>
      </w:pPr>
    </w:p>
    <w:p w:rsidR="000055F2" w:rsidRDefault="000055F2" w:rsidP="00A13E07">
      <w:pPr>
        <w:rPr>
          <w:rFonts w:ascii="Times New Roman" w:hAnsi="Times New Roman" w:cs="Times New Roman"/>
          <w:sz w:val="24"/>
          <w:szCs w:val="24"/>
        </w:rPr>
      </w:pPr>
      <w:r>
        <w:rPr>
          <w:rFonts w:ascii="Times New Roman" w:hAnsi="Times New Roman" w:cs="Times New Roman"/>
          <w:color w:val="00B050"/>
          <w:sz w:val="24"/>
          <w:szCs w:val="24"/>
        </w:rPr>
        <w:lastRenderedPageBreak/>
        <w:t xml:space="preserve">Συνήθης ορισμός δικαίου: </w:t>
      </w:r>
      <w:r w:rsidR="001E6B04">
        <w:rPr>
          <w:rFonts w:ascii="Times New Roman" w:hAnsi="Times New Roman" w:cs="Times New Roman"/>
          <w:sz w:val="24"/>
          <w:szCs w:val="24"/>
        </w:rPr>
        <w:t>Δίκαιο είναι το σύνολο των κανόνων οι οποίοι ρυθμίζουν με τρόπο υποχρεωτικό τις σχέσεις των ανθρώπων που συμβιούν σε μία κοινωνία οργανωμένη</w:t>
      </w:r>
      <w:r w:rsidR="001B180E">
        <w:rPr>
          <w:rFonts w:ascii="Times New Roman" w:hAnsi="Times New Roman" w:cs="Times New Roman"/>
          <w:sz w:val="24"/>
          <w:szCs w:val="24"/>
        </w:rPr>
        <w:t xml:space="preserve"> σε κράτος. </w:t>
      </w:r>
    </w:p>
    <w:p w:rsidR="00564D0B" w:rsidRDefault="00564D0B" w:rsidP="00A13E07">
      <w:pPr>
        <w:rPr>
          <w:rFonts w:ascii="Times New Roman" w:hAnsi="Times New Roman" w:cs="Times New Roman"/>
          <w:sz w:val="24"/>
          <w:szCs w:val="24"/>
        </w:rPr>
      </w:pPr>
    </w:p>
    <w:p w:rsidR="00564D0B" w:rsidRDefault="00564D0B" w:rsidP="00A13E07">
      <w:pPr>
        <w:rPr>
          <w:rFonts w:ascii="Times New Roman" w:hAnsi="Times New Roman" w:cs="Times New Roman"/>
          <w:sz w:val="24"/>
          <w:szCs w:val="24"/>
        </w:rPr>
      </w:pPr>
      <w:r w:rsidRPr="00564D0B">
        <w:rPr>
          <w:rFonts w:ascii="Times New Roman" w:hAnsi="Times New Roman" w:cs="Times New Roman"/>
          <w:i/>
          <w:sz w:val="24"/>
          <w:szCs w:val="24"/>
        </w:rPr>
        <w:t>Προσεχές γένος</w:t>
      </w:r>
      <w:r>
        <w:rPr>
          <w:rFonts w:ascii="Times New Roman" w:hAnsi="Times New Roman" w:cs="Times New Roman"/>
          <w:sz w:val="24"/>
          <w:szCs w:val="24"/>
        </w:rPr>
        <w:t xml:space="preserve"> → σύνολο κανόνων. </w:t>
      </w:r>
    </w:p>
    <w:p w:rsidR="00564D0B" w:rsidRDefault="00564D0B" w:rsidP="00A13E07">
      <w:pPr>
        <w:rPr>
          <w:rFonts w:ascii="Times New Roman" w:hAnsi="Times New Roman" w:cs="Times New Roman"/>
          <w:sz w:val="24"/>
          <w:szCs w:val="24"/>
        </w:rPr>
      </w:pPr>
      <w:r w:rsidRPr="00564D0B">
        <w:rPr>
          <w:rFonts w:ascii="Times New Roman" w:hAnsi="Times New Roman" w:cs="Times New Roman"/>
          <w:i/>
          <w:sz w:val="24"/>
          <w:szCs w:val="24"/>
        </w:rPr>
        <w:t>Ειδοποιός διαφορά</w:t>
      </w:r>
      <w:r>
        <w:rPr>
          <w:rFonts w:ascii="Times New Roman" w:hAnsi="Times New Roman" w:cs="Times New Roman"/>
          <w:sz w:val="24"/>
          <w:szCs w:val="24"/>
        </w:rPr>
        <w:t xml:space="preserve"> → κατά τρόπο υποχρεωτικό, κοινωνία οργανωμένη σε κράτος. </w:t>
      </w:r>
    </w:p>
    <w:p w:rsidR="00564D0B" w:rsidRDefault="00564D0B" w:rsidP="00A13E07">
      <w:pPr>
        <w:rPr>
          <w:rFonts w:ascii="Times New Roman" w:hAnsi="Times New Roman" w:cs="Times New Roman"/>
          <w:sz w:val="24"/>
          <w:szCs w:val="24"/>
        </w:rPr>
      </w:pPr>
      <w:r w:rsidRPr="00564D0B">
        <w:rPr>
          <w:rFonts w:ascii="Times New Roman" w:hAnsi="Times New Roman" w:cs="Times New Roman"/>
          <w:i/>
          <w:sz w:val="24"/>
          <w:szCs w:val="24"/>
        </w:rPr>
        <w:t>Παράλειψη</w:t>
      </w:r>
      <w:r>
        <w:rPr>
          <w:rFonts w:ascii="Times New Roman" w:hAnsi="Times New Roman" w:cs="Times New Roman"/>
          <w:sz w:val="24"/>
          <w:szCs w:val="24"/>
        </w:rPr>
        <w:t xml:space="preserve"> → ούτε νύξη για περιεχόμενο του και ιδίως για σχέση δικαίου – δικαιοσύνης. </w:t>
      </w:r>
    </w:p>
    <w:p w:rsidR="008538E8" w:rsidRDefault="008538E8" w:rsidP="008538E8">
      <w:pPr>
        <w:jc w:val="center"/>
        <w:rPr>
          <w:rFonts w:ascii="Times New Roman" w:hAnsi="Times New Roman" w:cs="Times New Roman"/>
          <w:b/>
          <w:sz w:val="24"/>
          <w:szCs w:val="24"/>
        </w:rPr>
      </w:pPr>
    </w:p>
    <w:p w:rsidR="008538E8" w:rsidRDefault="008538E8" w:rsidP="008538E8">
      <w:pPr>
        <w:jc w:val="center"/>
        <w:rPr>
          <w:rFonts w:ascii="Times New Roman" w:hAnsi="Times New Roman" w:cs="Times New Roman"/>
          <w:b/>
          <w:sz w:val="24"/>
          <w:szCs w:val="24"/>
        </w:rPr>
      </w:pPr>
      <w:r w:rsidRPr="008538E8">
        <w:rPr>
          <w:rFonts w:ascii="Times New Roman" w:hAnsi="Times New Roman" w:cs="Times New Roman"/>
          <w:b/>
          <w:sz w:val="24"/>
          <w:szCs w:val="24"/>
        </w:rPr>
        <w:t>ΤΟ ΙΣΧΥΟ</w:t>
      </w:r>
      <w:r>
        <w:rPr>
          <w:rFonts w:ascii="Times New Roman" w:hAnsi="Times New Roman" w:cs="Times New Roman"/>
          <w:b/>
          <w:sz w:val="24"/>
          <w:szCs w:val="24"/>
        </w:rPr>
        <w:t>Ν</w:t>
      </w:r>
      <w:r w:rsidRPr="008538E8">
        <w:rPr>
          <w:rFonts w:ascii="Times New Roman" w:hAnsi="Times New Roman" w:cs="Times New Roman"/>
          <w:b/>
          <w:sz w:val="24"/>
          <w:szCs w:val="24"/>
        </w:rPr>
        <w:t xml:space="preserve"> ΔΙΚΑΙΟ</w:t>
      </w:r>
    </w:p>
    <w:p w:rsidR="008538E8" w:rsidRDefault="008538E8" w:rsidP="008538E8">
      <w:pPr>
        <w:jc w:val="center"/>
        <w:rPr>
          <w:rFonts w:ascii="Times New Roman" w:hAnsi="Times New Roman" w:cs="Times New Roman"/>
          <w:b/>
          <w:sz w:val="24"/>
          <w:szCs w:val="24"/>
        </w:rPr>
      </w:pPr>
    </w:p>
    <w:p w:rsidR="008538E8" w:rsidRDefault="008538E8" w:rsidP="008538E8">
      <w:pPr>
        <w:rPr>
          <w:rFonts w:ascii="Times New Roman" w:hAnsi="Times New Roman" w:cs="Times New Roman"/>
          <w:sz w:val="24"/>
          <w:szCs w:val="24"/>
          <w:u w:val="single"/>
        </w:rPr>
      </w:pPr>
      <w:r>
        <w:rPr>
          <w:rFonts w:ascii="Times New Roman" w:hAnsi="Times New Roman" w:cs="Times New Roman"/>
          <w:sz w:val="24"/>
          <w:szCs w:val="24"/>
          <w:u w:val="single"/>
        </w:rPr>
        <w:t>§5. ΤΟ ΔΙΚΑΙΟ ΩΣ ΣΥΝΟΛΟ ΚΑΝΟΝΩΝ</w:t>
      </w:r>
    </w:p>
    <w:p w:rsidR="008538E8" w:rsidRDefault="008538E8" w:rsidP="008538E8">
      <w:pPr>
        <w:rPr>
          <w:rFonts w:ascii="Times New Roman" w:hAnsi="Times New Roman" w:cs="Times New Roman"/>
          <w:sz w:val="24"/>
          <w:szCs w:val="24"/>
          <w:u w:val="single"/>
        </w:rPr>
      </w:pPr>
    </w:p>
    <w:p w:rsidR="008538E8" w:rsidRDefault="008538E8" w:rsidP="008538E8">
      <w:pPr>
        <w:rPr>
          <w:rFonts w:ascii="Times New Roman" w:hAnsi="Times New Roman" w:cs="Times New Roman"/>
          <w:sz w:val="24"/>
          <w:szCs w:val="24"/>
        </w:rPr>
      </w:pPr>
      <w:r>
        <w:rPr>
          <w:rFonts w:ascii="Times New Roman" w:hAnsi="Times New Roman" w:cs="Times New Roman"/>
          <w:sz w:val="24"/>
          <w:szCs w:val="24"/>
        </w:rPr>
        <w:t xml:space="preserve">Στοιχεία της κανονικότητας: τακτική κ προβλέψιμη επανάληψη, ομαλότητα. </w:t>
      </w:r>
    </w:p>
    <w:p w:rsidR="008538E8" w:rsidRDefault="008538E8" w:rsidP="008538E8">
      <w:pPr>
        <w:rPr>
          <w:rFonts w:ascii="Times New Roman" w:hAnsi="Times New Roman" w:cs="Times New Roman"/>
          <w:sz w:val="24"/>
          <w:szCs w:val="24"/>
        </w:rPr>
      </w:pPr>
      <w:r>
        <w:rPr>
          <w:rFonts w:ascii="Times New Roman" w:hAnsi="Times New Roman" w:cs="Times New Roman"/>
          <w:sz w:val="24"/>
          <w:szCs w:val="24"/>
        </w:rPr>
        <w:t>Εμπειρική κανονικότητα ≠ εξαίρεση.</w:t>
      </w:r>
    </w:p>
    <w:p w:rsidR="008538E8" w:rsidRDefault="008538E8" w:rsidP="008538E8">
      <w:pPr>
        <w:rPr>
          <w:rFonts w:ascii="Times New Roman" w:hAnsi="Times New Roman" w:cs="Times New Roman"/>
          <w:sz w:val="24"/>
          <w:szCs w:val="24"/>
        </w:rPr>
      </w:pPr>
      <w:r>
        <w:rPr>
          <w:rFonts w:ascii="Times New Roman" w:hAnsi="Times New Roman" w:cs="Times New Roman"/>
          <w:sz w:val="24"/>
          <w:szCs w:val="24"/>
        </w:rPr>
        <w:t xml:space="preserve">Δεοντολογικοί κανόνες ≠ αντικανονικό. </w:t>
      </w:r>
    </w:p>
    <w:p w:rsidR="008538E8" w:rsidRDefault="008538E8" w:rsidP="008538E8">
      <w:pPr>
        <w:rPr>
          <w:rFonts w:ascii="Times New Roman" w:hAnsi="Times New Roman" w:cs="Times New Roman"/>
          <w:sz w:val="24"/>
          <w:szCs w:val="24"/>
        </w:rPr>
      </w:pPr>
    </w:p>
    <w:p w:rsidR="008538E8" w:rsidRDefault="008538E8" w:rsidP="008538E8">
      <w:pPr>
        <w:rPr>
          <w:rFonts w:ascii="Times New Roman" w:hAnsi="Times New Roman" w:cs="Times New Roman"/>
          <w:sz w:val="24"/>
          <w:szCs w:val="24"/>
        </w:rPr>
      </w:pPr>
      <w:r>
        <w:rPr>
          <w:rFonts w:ascii="Times New Roman" w:hAnsi="Times New Roman" w:cs="Times New Roman"/>
          <w:color w:val="00B050"/>
          <w:sz w:val="24"/>
          <w:szCs w:val="24"/>
        </w:rPr>
        <w:t xml:space="preserve">Έννομη τάξη: </w:t>
      </w:r>
      <w:r>
        <w:rPr>
          <w:rFonts w:ascii="Times New Roman" w:hAnsi="Times New Roman" w:cs="Times New Roman"/>
          <w:sz w:val="24"/>
          <w:szCs w:val="24"/>
        </w:rPr>
        <w:t xml:space="preserve">Σύνολο κανόνων δικαίου κάθε χώρας. </w:t>
      </w:r>
      <w:r w:rsidR="00F90108">
        <w:rPr>
          <w:rFonts w:ascii="Times New Roman" w:hAnsi="Times New Roman" w:cs="Times New Roman"/>
          <w:sz w:val="24"/>
          <w:szCs w:val="24"/>
        </w:rPr>
        <w:t xml:space="preserve">Αυτοτέλεια. </w:t>
      </w:r>
    </w:p>
    <w:p w:rsidR="00CC57F4" w:rsidRDefault="00CC57F4" w:rsidP="008538E8">
      <w:pPr>
        <w:rPr>
          <w:rFonts w:ascii="Times New Roman" w:hAnsi="Times New Roman" w:cs="Times New Roman"/>
          <w:sz w:val="24"/>
          <w:szCs w:val="24"/>
        </w:rPr>
      </w:pPr>
    </w:p>
    <w:p w:rsidR="00CC57F4" w:rsidRDefault="00CC57F4" w:rsidP="008538E8">
      <w:pPr>
        <w:rPr>
          <w:rFonts w:ascii="Times New Roman" w:hAnsi="Times New Roman" w:cs="Times New Roman"/>
          <w:sz w:val="24"/>
          <w:szCs w:val="24"/>
          <w:u w:val="single"/>
        </w:rPr>
      </w:pPr>
      <w:r w:rsidRPr="00CC57F4">
        <w:rPr>
          <w:rFonts w:ascii="Times New Roman" w:hAnsi="Times New Roman" w:cs="Times New Roman"/>
          <w:sz w:val="24"/>
          <w:szCs w:val="24"/>
          <w:u w:val="single"/>
        </w:rPr>
        <w:t>§6. ΥΠΟΧΡΕΩΤΙΚΟΤΗΤΑ, ΙΣΧΥΣ Κ ΘΕΤΙΚΟΤΗΤΑ ΔΙΚΑΙΟΥ</w:t>
      </w:r>
    </w:p>
    <w:p w:rsidR="00AC3D88" w:rsidRDefault="00AC3D88" w:rsidP="008538E8">
      <w:pPr>
        <w:rPr>
          <w:rFonts w:ascii="Times New Roman" w:hAnsi="Times New Roman" w:cs="Times New Roman"/>
          <w:sz w:val="24"/>
          <w:szCs w:val="24"/>
          <w:u w:val="single"/>
        </w:rPr>
      </w:pPr>
    </w:p>
    <w:p w:rsidR="00AC3D88" w:rsidRDefault="002B16DF" w:rsidP="008538E8">
      <w:pPr>
        <w:rPr>
          <w:rFonts w:ascii="Times New Roman" w:hAnsi="Times New Roman" w:cs="Times New Roman"/>
          <w:sz w:val="24"/>
          <w:szCs w:val="24"/>
        </w:rPr>
      </w:pPr>
      <w:r>
        <w:rPr>
          <w:rFonts w:ascii="Times New Roman" w:hAnsi="Times New Roman" w:cs="Times New Roman"/>
          <w:color w:val="00B050"/>
          <w:sz w:val="24"/>
          <w:szCs w:val="24"/>
        </w:rPr>
        <w:t xml:space="preserve">Υποχρεωτικότητα: </w:t>
      </w:r>
      <w:r>
        <w:rPr>
          <w:rFonts w:ascii="Times New Roman" w:hAnsi="Times New Roman" w:cs="Times New Roman"/>
          <w:sz w:val="24"/>
          <w:szCs w:val="24"/>
        </w:rPr>
        <w:t xml:space="preserve">Ταυτόσημη με τη δεσμευτικότητα. Σημαίνει την ιδιότητα του δικαίου να αξιώνει τους κοινωνούς να προσαρμόζουν τη συμπεριφορά τους προς το περιεχόμενο των κανόνων του (καθήκον υπακοής). </w:t>
      </w:r>
    </w:p>
    <w:p w:rsidR="002B16DF" w:rsidRDefault="002B16DF" w:rsidP="008538E8">
      <w:pPr>
        <w:rPr>
          <w:rFonts w:ascii="Times New Roman" w:hAnsi="Times New Roman" w:cs="Times New Roman"/>
          <w:sz w:val="24"/>
          <w:szCs w:val="24"/>
        </w:rPr>
      </w:pPr>
    </w:p>
    <w:p w:rsidR="002B16DF" w:rsidRDefault="002B16DF" w:rsidP="008538E8">
      <w:pPr>
        <w:rPr>
          <w:rFonts w:ascii="Times New Roman" w:hAnsi="Times New Roman" w:cs="Times New Roman"/>
          <w:sz w:val="24"/>
          <w:szCs w:val="24"/>
        </w:rPr>
      </w:pPr>
      <w:r>
        <w:rPr>
          <w:rFonts w:ascii="Times New Roman" w:hAnsi="Times New Roman" w:cs="Times New Roman"/>
          <w:sz w:val="24"/>
          <w:szCs w:val="24"/>
        </w:rPr>
        <w:t xml:space="preserve">Διάκριση από </w:t>
      </w:r>
      <w:r w:rsidRPr="002B16DF">
        <w:rPr>
          <w:rFonts w:ascii="Times New Roman" w:hAnsi="Times New Roman" w:cs="Times New Roman"/>
          <w:color w:val="00B0F0"/>
          <w:sz w:val="24"/>
          <w:szCs w:val="24"/>
        </w:rPr>
        <w:t>εξαναγκαστό του δικαίου</w:t>
      </w:r>
      <w:r>
        <w:rPr>
          <w:rFonts w:ascii="Times New Roman" w:hAnsi="Times New Roman" w:cs="Times New Roman"/>
          <w:sz w:val="24"/>
          <w:szCs w:val="24"/>
        </w:rPr>
        <w:t xml:space="preserve"> → μπορεί να εξασφαλιστεί κ με άσκηση βίας. </w:t>
      </w:r>
    </w:p>
    <w:p w:rsidR="00872D9C" w:rsidRDefault="00872D9C" w:rsidP="008538E8">
      <w:pPr>
        <w:rPr>
          <w:rFonts w:ascii="Times New Roman" w:hAnsi="Times New Roman" w:cs="Times New Roman"/>
          <w:sz w:val="24"/>
          <w:szCs w:val="24"/>
        </w:rPr>
      </w:pPr>
    </w:p>
    <w:p w:rsidR="00872D9C" w:rsidRPr="00872D9C" w:rsidRDefault="00872D9C" w:rsidP="008538E8">
      <w:pPr>
        <w:rPr>
          <w:rFonts w:ascii="Times New Roman" w:hAnsi="Times New Roman" w:cs="Times New Roman"/>
          <w:sz w:val="24"/>
          <w:szCs w:val="24"/>
        </w:rPr>
      </w:pPr>
      <w:r>
        <w:rPr>
          <w:rFonts w:ascii="Times New Roman" w:hAnsi="Times New Roman" w:cs="Times New Roman"/>
          <w:color w:val="00B050"/>
          <w:sz w:val="24"/>
          <w:szCs w:val="24"/>
        </w:rPr>
        <w:t xml:space="preserve">Ισχύς: </w:t>
      </w:r>
      <w:r>
        <w:rPr>
          <w:rFonts w:ascii="Times New Roman" w:hAnsi="Times New Roman" w:cs="Times New Roman"/>
          <w:sz w:val="24"/>
          <w:szCs w:val="24"/>
        </w:rPr>
        <w:t>1) Δηλώνει τη δύναμη επιβολής της έννομης τάξης</w:t>
      </w:r>
      <w:r w:rsidR="00D2460A">
        <w:rPr>
          <w:rFonts w:ascii="Times New Roman" w:hAnsi="Times New Roman" w:cs="Times New Roman"/>
          <w:sz w:val="24"/>
          <w:szCs w:val="24"/>
        </w:rPr>
        <w:t xml:space="preserve"> (πραγματική ισχύς)</w:t>
      </w:r>
      <w:r>
        <w:rPr>
          <w:rFonts w:ascii="Times New Roman" w:hAnsi="Times New Roman" w:cs="Times New Roman"/>
          <w:sz w:val="24"/>
          <w:szCs w:val="24"/>
        </w:rPr>
        <w:t>. 2) Η</w:t>
      </w:r>
      <w:r w:rsidRPr="00872D9C">
        <w:rPr>
          <w:rFonts w:ascii="Times New Roman" w:hAnsi="Times New Roman" w:cs="Times New Roman"/>
          <w:i/>
          <w:sz w:val="24"/>
          <w:szCs w:val="24"/>
        </w:rPr>
        <w:t xml:space="preserve"> σχετική</w:t>
      </w:r>
      <w:r>
        <w:rPr>
          <w:rFonts w:ascii="Times New Roman" w:hAnsi="Times New Roman" w:cs="Times New Roman"/>
          <w:sz w:val="24"/>
          <w:szCs w:val="24"/>
        </w:rPr>
        <w:t xml:space="preserve"> (χωρικά</w:t>
      </w:r>
      <w:r w:rsidR="00FF3E93">
        <w:rPr>
          <w:rFonts w:ascii="Times New Roman" w:hAnsi="Times New Roman" w:cs="Times New Roman"/>
          <w:sz w:val="24"/>
          <w:szCs w:val="24"/>
        </w:rPr>
        <w:t xml:space="preserve"> κ χρονικά</w:t>
      </w:r>
      <w:r>
        <w:rPr>
          <w:rFonts w:ascii="Times New Roman" w:hAnsi="Times New Roman" w:cs="Times New Roman"/>
          <w:sz w:val="24"/>
          <w:szCs w:val="24"/>
        </w:rPr>
        <w:t>) υποχρεωτικότητα του δικαίου ως συνόλου κανόνων</w:t>
      </w:r>
      <w:r w:rsidR="00D2460A">
        <w:rPr>
          <w:rFonts w:ascii="Times New Roman" w:hAnsi="Times New Roman" w:cs="Times New Roman"/>
          <w:sz w:val="24"/>
          <w:szCs w:val="24"/>
        </w:rPr>
        <w:t xml:space="preserve"> (κανονιστική ισχύς)</w:t>
      </w:r>
      <w:r>
        <w:rPr>
          <w:rFonts w:ascii="Times New Roman" w:hAnsi="Times New Roman" w:cs="Times New Roman"/>
          <w:sz w:val="24"/>
          <w:szCs w:val="24"/>
        </w:rPr>
        <w:t xml:space="preserve">. </w:t>
      </w:r>
    </w:p>
    <w:p w:rsidR="008538E8" w:rsidRDefault="008538E8" w:rsidP="00FF3E93">
      <w:pPr>
        <w:rPr>
          <w:rFonts w:ascii="Times New Roman" w:hAnsi="Times New Roman" w:cs="Times New Roman"/>
          <w:b/>
          <w:sz w:val="24"/>
          <w:szCs w:val="24"/>
        </w:rPr>
      </w:pPr>
    </w:p>
    <w:p w:rsidR="007E2256" w:rsidRDefault="007E2256" w:rsidP="00FF3E93">
      <w:pPr>
        <w:rPr>
          <w:rFonts w:ascii="Times New Roman" w:hAnsi="Times New Roman" w:cs="Times New Roman"/>
          <w:sz w:val="24"/>
          <w:szCs w:val="24"/>
        </w:rPr>
      </w:pPr>
      <w:r>
        <w:rPr>
          <w:rFonts w:ascii="Times New Roman" w:hAnsi="Times New Roman" w:cs="Times New Roman"/>
          <w:color w:val="00B050"/>
          <w:sz w:val="24"/>
          <w:szCs w:val="24"/>
        </w:rPr>
        <w:t xml:space="preserve">Θετικότητα: </w:t>
      </w:r>
      <w:r>
        <w:rPr>
          <w:rFonts w:ascii="Times New Roman" w:hAnsi="Times New Roman" w:cs="Times New Roman"/>
          <w:sz w:val="24"/>
          <w:szCs w:val="24"/>
        </w:rPr>
        <w:t xml:space="preserve"> Το δίκαιο δε διαθέτει ισχύ αυτόματα κ χωρίς λόγο, αλλά μόνο εφόσον τεθεί σε ισχύ, εφόσον </w:t>
      </w:r>
      <w:proofErr w:type="spellStart"/>
      <w:r>
        <w:rPr>
          <w:rFonts w:ascii="Times New Roman" w:hAnsi="Times New Roman" w:cs="Times New Roman"/>
          <w:sz w:val="24"/>
          <w:szCs w:val="24"/>
        </w:rPr>
        <w:t>δλδ</w:t>
      </w:r>
      <w:proofErr w:type="spellEnd"/>
      <w:r>
        <w:rPr>
          <w:rFonts w:ascii="Times New Roman" w:hAnsi="Times New Roman" w:cs="Times New Roman"/>
          <w:sz w:val="24"/>
          <w:szCs w:val="24"/>
        </w:rPr>
        <w:t xml:space="preserve"> συντρέξουν κάποιοι λόγοι που το κάνουν να αρχίζει να είναι κατά το χώρο κ χρόνο υποχρεωτικό. </w:t>
      </w:r>
    </w:p>
    <w:p w:rsidR="00567393" w:rsidRDefault="00567393" w:rsidP="00FF3E93">
      <w:pPr>
        <w:rPr>
          <w:rFonts w:ascii="Times New Roman" w:hAnsi="Times New Roman" w:cs="Times New Roman"/>
          <w:sz w:val="24"/>
          <w:szCs w:val="24"/>
        </w:rPr>
      </w:pPr>
    </w:p>
    <w:p w:rsidR="00567393" w:rsidRDefault="00567393" w:rsidP="00FF3E93">
      <w:pPr>
        <w:rPr>
          <w:rFonts w:ascii="Times New Roman" w:hAnsi="Times New Roman" w:cs="Times New Roman"/>
          <w:sz w:val="24"/>
          <w:szCs w:val="24"/>
        </w:rPr>
      </w:pPr>
      <w:r>
        <w:rPr>
          <w:rFonts w:ascii="Times New Roman" w:hAnsi="Times New Roman" w:cs="Times New Roman"/>
          <w:sz w:val="24"/>
          <w:szCs w:val="24"/>
        </w:rPr>
        <w:t xml:space="preserve">Οι κανόνες δικαίου, όπως όλοι οι κανόνες συμπεριφοράς, </w:t>
      </w:r>
      <w:r w:rsidR="00FC70AA">
        <w:rPr>
          <w:rFonts w:ascii="Times New Roman" w:hAnsi="Times New Roman" w:cs="Times New Roman"/>
          <w:sz w:val="24"/>
          <w:szCs w:val="24"/>
        </w:rPr>
        <w:t xml:space="preserve">είναι παράγοντες που επιδιώκουν να επηρεάσουν τις αναζητήσεις κ σταθμίσεις, αξιώνοντας διαμορφώσουν αυτοί το περιεχόμενο των πράξεων μας με το να επιδράσουν στα κίνητρά μας. Έτσι μόνο ρυθμίζονται οι κοινωνικές σχέσεις. </w:t>
      </w:r>
    </w:p>
    <w:p w:rsidR="00A91642" w:rsidRDefault="00A91642" w:rsidP="00FF3E93">
      <w:pPr>
        <w:rPr>
          <w:rFonts w:ascii="Times New Roman" w:hAnsi="Times New Roman" w:cs="Times New Roman"/>
          <w:sz w:val="24"/>
          <w:szCs w:val="24"/>
        </w:rPr>
      </w:pPr>
    </w:p>
    <w:p w:rsidR="00A91642" w:rsidRDefault="00A91642" w:rsidP="00FF3E93">
      <w:pPr>
        <w:rPr>
          <w:rFonts w:ascii="Times New Roman" w:hAnsi="Times New Roman" w:cs="Times New Roman"/>
          <w:sz w:val="24"/>
          <w:szCs w:val="24"/>
        </w:rPr>
      </w:pPr>
      <w:r>
        <w:rPr>
          <w:rFonts w:ascii="Times New Roman" w:hAnsi="Times New Roman" w:cs="Times New Roman"/>
          <w:sz w:val="24"/>
          <w:szCs w:val="24"/>
        </w:rPr>
        <w:t xml:space="preserve">Το εξαναγκαστό είναι πράγματι ένα βασικό γνώρισμα </w:t>
      </w:r>
      <w:r w:rsidR="00F34DC2">
        <w:rPr>
          <w:rFonts w:ascii="Times New Roman" w:hAnsi="Times New Roman" w:cs="Times New Roman"/>
          <w:sz w:val="24"/>
          <w:szCs w:val="24"/>
        </w:rPr>
        <w:t xml:space="preserve">που διαφοροποιεί το δίκαιο από τις συνήθειες κ την κοινωνική ηθική, το οποίο επιπλέον ταιριάζει απόλυτα με το </w:t>
      </w:r>
      <w:r w:rsidR="00F34DC2">
        <w:rPr>
          <w:rFonts w:ascii="Times New Roman" w:hAnsi="Times New Roman" w:cs="Times New Roman"/>
          <w:sz w:val="24"/>
          <w:szCs w:val="24"/>
        </w:rPr>
        <w:lastRenderedPageBreak/>
        <w:t xml:space="preserve">άλλο σημαντικό χαρακτηριστικό του δικαίου, το σύνδεσμο του προς την οργανωμένη σε κράτος κοινωνία. </w:t>
      </w:r>
    </w:p>
    <w:p w:rsidR="007E1F85" w:rsidRDefault="007E1F85" w:rsidP="00FF3E93">
      <w:pPr>
        <w:rPr>
          <w:rFonts w:ascii="Times New Roman" w:hAnsi="Times New Roman" w:cs="Times New Roman"/>
          <w:sz w:val="24"/>
          <w:szCs w:val="24"/>
        </w:rPr>
      </w:pPr>
    </w:p>
    <w:p w:rsidR="007E1F85" w:rsidRDefault="00BA1095" w:rsidP="00FF3E93">
      <w:pPr>
        <w:rPr>
          <w:rFonts w:ascii="Times New Roman" w:hAnsi="Times New Roman" w:cs="Times New Roman"/>
          <w:sz w:val="24"/>
          <w:szCs w:val="24"/>
          <w:u w:val="single"/>
        </w:rPr>
      </w:pPr>
      <w:r>
        <w:rPr>
          <w:rFonts w:ascii="Times New Roman" w:hAnsi="Times New Roman" w:cs="Times New Roman"/>
          <w:sz w:val="24"/>
          <w:szCs w:val="24"/>
          <w:u w:val="single"/>
        </w:rPr>
        <w:t>§7. ΤΟ ΘΕΜΕΛΙΟ ΤΗΣ ΙΣΧΥΟΣ ΤΟΥ ΔΙΚΑΙΟΥ</w:t>
      </w:r>
    </w:p>
    <w:p w:rsidR="00C54AAA" w:rsidRDefault="00C54AAA" w:rsidP="00FF3E93">
      <w:pPr>
        <w:rPr>
          <w:rFonts w:ascii="Times New Roman" w:hAnsi="Times New Roman" w:cs="Times New Roman"/>
          <w:sz w:val="24"/>
          <w:szCs w:val="24"/>
          <w:u w:val="single"/>
        </w:rPr>
      </w:pPr>
    </w:p>
    <w:p w:rsidR="00C54AAA" w:rsidRPr="00A10CDF" w:rsidRDefault="00A10CDF" w:rsidP="00FF3E93">
      <w:pPr>
        <w:rPr>
          <w:rFonts w:ascii="Times New Roman" w:hAnsi="Times New Roman" w:cs="Times New Roman"/>
          <w:i/>
          <w:sz w:val="24"/>
          <w:szCs w:val="24"/>
          <w:u w:val="dotDotDash"/>
        </w:rPr>
      </w:pPr>
      <w:r w:rsidRPr="00A10CDF">
        <w:rPr>
          <w:rFonts w:ascii="Times New Roman" w:hAnsi="Times New Roman" w:cs="Times New Roman"/>
          <w:i/>
          <w:sz w:val="24"/>
          <w:szCs w:val="24"/>
          <w:u w:val="dotDotDash"/>
        </w:rPr>
        <w:t>Ποιος ο λόγος της υποχρεωτικότητας του δικαίου;</w:t>
      </w:r>
      <w:r w:rsidRPr="00A10CDF">
        <w:rPr>
          <w:rFonts w:ascii="Times New Roman" w:hAnsi="Times New Roman" w:cs="Times New Roman"/>
          <w:sz w:val="24"/>
          <w:szCs w:val="24"/>
        </w:rPr>
        <w:t xml:space="preserve"> </w:t>
      </w:r>
      <w:r w:rsidRPr="00A10CDF">
        <w:rPr>
          <w:rFonts w:ascii="Times New Roman" w:hAnsi="Times New Roman" w:cs="Times New Roman"/>
          <w:i/>
          <w:color w:val="A6A6A6" w:themeColor="background1" w:themeShade="A6"/>
          <w:sz w:val="24"/>
          <w:szCs w:val="24"/>
        </w:rPr>
        <w:t>(Ανάλυση 3 θεωριών)</w:t>
      </w:r>
    </w:p>
    <w:p w:rsidR="00A10CDF" w:rsidRDefault="00A10CDF" w:rsidP="00A10CDF">
      <w:pPr>
        <w:pStyle w:val="ListParagraph"/>
        <w:rPr>
          <w:rFonts w:ascii="Times New Roman" w:hAnsi="Times New Roman" w:cs="Times New Roman"/>
          <w:sz w:val="24"/>
          <w:szCs w:val="24"/>
        </w:rPr>
      </w:pPr>
    </w:p>
    <w:p w:rsidR="00A10CDF" w:rsidRDefault="00A10CDF" w:rsidP="00A10CDF">
      <w:pPr>
        <w:pStyle w:val="ListParagraph"/>
        <w:numPr>
          <w:ilvl w:val="0"/>
          <w:numId w:val="7"/>
        </w:numPr>
        <w:rPr>
          <w:rFonts w:ascii="Times New Roman" w:hAnsi="Times New Roman" w:cs="Times New Roman"/>
          <w:sz w:val="24"/>
          <w:szCs w:val="24"/>
        </w:rPr>
      </w:pPr>
      <w:r w:rsidRPr="002F609D">
        <w:rPr>
          <w:rFonts w:ascii="Times New Roman" w:hAnsi="Times New Roman" w:cs="Times New Roman"/>
          <w:color w:val="00B050"/>
          <w:sz w:val="24"/>
          <w:szCs w:val="24"/>
        </w:rPr>
        <w:t>Κοινωνιολογικές θεωρίες:</w:t>
      </w:r>
      <w:r>
        <w:rPr>
          <w:rFonts w:ascii="Times New Roman" w:hAnsi="Times New Roman" w:cs="Times New Roman"/>
          <w:sz w:val="24"/>
          <w:szCs w:val="24"/>
        </w:rPr>
        <w:t xml:space="preserve"> Μοιάζουν με νομικό ρεαλισμό αλλά δεν ταυτίζονται. Δέχονται ότι το δίκαιο ανήκει στη σφαίρα του δέοντος κ διαθέτει κανονιστική ισχύ, επομένως συγκαταλέγεται στους παράγοντες που καθορίζουν τα κίνη</w:t>
      </w:r>
      <w:r w:rsidR="002F609D">
        <w:rPr>
          <w:rFonts w:ascii="Times New Roman" w:hAnsi="Times New Roman" w:cs="Times New Roman"/>
          <w:sz w:val="24"/>
          <w:szCs w:val="24"/>
        </w:rPr>
        <w:t xml:space="preserve">τρα των κοινωνικών συμπεριφορών. Σχετικά με τη βάση όμως της κανονιστικής ισχύος εγκαταλείπουν τη σφαίρα του δέοντος κ προσφεύγουν στη σφαίρα του όντος για την αναζήτηση του θεμελίου της ισχύος του δικαίου. Άλλοι δέχονται ότι το πραγματικό γεγονός που αποτελεί το θεμέλιο ισχύος είναι η κοινωνική δύναμη, κ άλλοι η αναγνώριση εκ μέρους των κοινωνών ενός συνόλου κανόνων ως δεσμευτικών. </w:t>
      </w:r>
    </w:p>
    <w:p w:rsidR="00CD6867" w:rsidRDefault="00CD6867" w:rsidP="00CD6867">
      <w:pPr>
        <w:pStyle w:val="ListParagraph"/>
        <w:ind w:left="360"/>
        <w:rPr>
          <w:rFonts w:ascii="Times New Roman" w:hAnsi="Times New Roman" w:cs="Times New Roman"/>
          <w:sz w:val="24"/>
          <w:szCs w:val="24"/>
        </w:rPr>
      </w:pPr>
      <w:r w:rsidRPr="00DD1B16">
        <w:rPr>
          <w:rFonts w:ascii="Times New Roman" w:hAnsi="Times New Roman" w:cs="Times New Roman"/>
          <w:i/>
          <w:sz w:val="24"/>
          <w:szCs w:val="24"/>
        </w:rPr>
        <w:t xml:space="preserve">Σημαντικότερη </w:t>
      </w:r>
      <w:r>
        <w:rPr>
          <w:rFonts w:ascii="Times New Roman" w:hAnsi="Times New Roman" w:cs="Times New Roman"/>
          <w:sz w:val="24"/>
          <w:szCs w:val="24"/>
        </w:rPr>
        <w:t xml:space="preserve">→ </w:t>
      </w:r>
      <w:r w:rsidRPr="00CD6867">
        <w:rPr>
          <w:rFonts w:ascii="Times New Roman" w:hAnsi="Times New Roman" w:cs="Times New Roman"/>
          <w:color w:val="00B0F0"/>
          <w:sz w:val="24"/>
          <w:szCs w:val="24"/>
        </w:rPr>
        <w:t>Θεωρία των προσταγών</w:t>
      </w:r>
      <w:r>
        <w:rPr>
          <w:rFonts w:ascii="Times New Roman" w:hAnsi="Times New Roman" w:cs="Times New Roman"/>
          <w:sz w:val="24"/>
          <w:szCs w:val="24"/>
        </w:rPr>
        <w:t xml:space="preserve"> (</w:t>
      </w:r>
      <w:r>
        <w:rPr>
          <w:rFonts w:ascii="Times New Roman" w:hAnsi="Times New Roman" w:cs="Times New Roman"/>
          <w:sz w:val="24"/>
          <w:szCs w:val="24"/>
          <w:lang w:val="en-US"/>
        </w:rPr>
        <w:t>John</w:t>
      </w:r>
      <w:r w:rsidRPr="00CD6867">
        <w:rPr>
          <w:rFonts w:ascii="Times New Roman" w:hAnsi="Times New Roman" w:cs="Times New Roman"/>
          <w:sz w:val="24"/>
          <w:szCs w:val="24"/>
        </w:rPr>
        <w:t xml:space="preserve"> </w:t>
      </w:r>
      <w:r>
        <w:rPr>
          <w:rFonts w:ascii="Times New Roman" w:hAnsi="Times New Roman" w:cs="Times New Roman"/>
          <w:sz w:val="24"/>
          <w:szCs w:val="24"/>
          <w:lang w:val="en-US"/>
        </w:rPr>
        <w:t>Austin</w:t>
      </w:r>
      <w:r w:rsidRPr="00CD6867">
        <w:rPr>
          <w:rFonts w:ascii="Times New Roman" w:hAnsi="Times New Roman" w:cs="Times New Roman"/>
          <w:sz w:val="24"/>
          <w:szCs w:val="24"/>
        </w:rPr>
        <w:t>)</w:t>
      </w:r>
      <w:r>
        <w:rPr>
          <w:rFonts w:ascii="Times New Roman" w:hAnsi="Times New Roman" w:cs="Times New Roman"/>
          <w:sz w:val="24"/>
          <w:szCs w:val="24"/>
        </w:rPr>
        <w:t xml:space="preserve">: Το δίκαιο αποτελεί ένα σύνολο προσταγών κ απευθύνονται από τον πολιτικά κυρίαρχο σε μια πολιτική κοινότητα (κράτος) προς όλους αυτούς που συνηθίζουν να τον υπακούουν. Το ποιος είναι ο κυρίαρχος, ποιοι τον δέχονται, κ το υπό ποιες προϋποθέσεις η απειλή του εξαναγκασμού είναι επαρκής ενίσχυση των προσταγών του, είναι κατά τον </w:t>
      </w:r>
      <w:r>
        <w:rPr>
          <w:rFonts w:ascii="Times New Roman" w:hAnsi="Times New Roman" w:cs="Times New Roman"/>
          <w:sz w:val="24"/>
          <w:szCs w:val="24"/>
          <w:lang w:val="en-US"/>
        </w:rPr>
        <w:t>Austin</w:t>
      </w:r>
      <w:r>
        <w:rPr>
          <w:rFonts w:ascii="Times New Roman" w:hAnsi="Times New Roman" w:cs="Times New Roman"/>
          <w:sz w:val="24"/>
          <w:szCs w:val="24"/>
        </w:rPr>
        <w:t xml:space="preserve"> ζητήματα πραγματικά. </w:t>
      </w:r>
    </w:p>
    <w:p w:rsidR="00EB4B54" w:rsidRPr="00FB7DAD" w:rsidRDefault="00EB4B54" w:rsidP="00EB4B54">
      <w:pPr>
        <w:pStyle w:val="ListParagraph"/>
        <w:numPr>
          <w:ilvl w:val="0"/>
          <w:numId w:val="7"/>
        </w:numPr>
        <w:rPr>
          <w:rFonts w:ascii="Times New Roman" w:hAnsi="Times New Roman" w:cs="Times New Roman"/>
          <w:color w:val="00B050"/>
          <w:sz w:val="24"/>
          <w:szCs w:val="24"/>
        </w:rPr>
      </w:pPr>
      <w:r w:rsidRPr="00EB4B54">
        <w:rPr>
          <w:rFonts w:ascii="Times New Roman" w:hAnsi="Times New Roman" w:cs="Times New Roman"/>
          <w:color w:val="00B050"/>
          <w:sz w:val="24"/>
          <w:szCs w:val="24"/>
        </w:rPr>
        <w:t xml:space="preserve">Νομικές θεωρίες: </w:t>
      </w:r>
      <w:r w:rsidR="002B3151">
        <w:rPr>
          <w:rFonts w:ascii="Times New Roman" w:hAnsi="Times New Roman" w:cs="Times New Roman"/>
          <w:sz w:val="24"/>
          <w:szCs w:val="24"/>
        </w:rPr>
        <w:t>Εξετάζουν το δίκαιο από την πλευρά των προσώπων που ασκούν νομικά επαγγέλματα. Μιλώντας για ισχύ του δικαίου από αυτή τη σκοπιά, εννοούμε τη θετικότητα κανόνων που μάλιστα κρίνεται εσωτερικά (</w:t>
      </w:r>
      <w:proofErr w:type="spellStart"/>
      <w:r w:rsidR="002B3151">
        <w:rPr>
          <w:rFonts w:ascii="Times New Roman" w:hAnsi="Times New Roman" w:cs="Times New Roman"/>
          <w:sz w:val="24"/>
          <w:szCs w:val="24"/>
        </w:rPr>
        <w:t>ενδονομικά</w:t>
      </w:r>
      <w:proofErr w:type="spellEnd"/>
      <w:r w:rsidR="002B3151">
        <w:rPr>
          <w:rFonts w:ascii="Times New Roman" w:hAnsi="Times New Roman" w:cs="Times New Roman"/>
          <w:sz w:val="24"/>
          <w:szCs w:val="24"/>
        </w:rPr>
        <w:t xml:space="preserve">). Το θεμέλιο ισχύος ενός κανόνα δικαίου αποτελούν άλλοι κανόνες δικαίου. </w:t>
      </w:r>
    </w:p>
    <w:p w:rsidR="00FB7DAD" w:rsidRDefault="00FB7DAD" w:rsidP="00FB7DAD">
      <w:pPr>
        <w:pStyle w:val="ListParagraph"/>
        <w:ind w:left="360"/>
        <w:rPr>
          <w:rFonts w:ascii="Times New Roman" w:hAnsi="Times New Roman" w:cs="Times New Roman"/>
          <w:sz w:val="24"/>
          <w:szCs w:val="24"/>
        </w:rPr>
      </w:pPr>
      <w:r>
        <w:rPr>
          <w:rFonts w:ascii="Times New Roman" w:hAnsi="Times New Roman" w:cs="Times New Roman"/>
          <w:color w:val="00B0F0"/>
          <w:sz w:val="24"/>
          <w:szCs w:val="24"/>
        </w:rPr>
        <w:t xml:space="preserve">Θεωρία </w:t>
      </w:r>
      <w:proofErr w:type="spellStart"/>
      <w:r>
        <w:rPr>
          <w:rFonts w:ascii="Times New Roman" w:hAnsi="Times New Roman" w:cs="Times New Roman"/>
          <w:color w:val="00B0F0"/>
          <w:sz w:val="24"/>
          <w:szCs w:val="24"/>
          <w:lang w:val="en-US"/>
        </w:rPr>
        <w:t>Kelsen</w:t>
      </w:r>
      <w:proofErr w:type="spellEnd"/>
      <w:r w:rsidRPr="00372C11">
        <w:rPr>
          <w:rFonts w:ascii="Times New Roman" w:hAnsi="Times New Roman" w:cs="Times New Roman"/>
          <w:color w:val="00B0F0"/>
          <w:sz w:val="24"/>
          <w:szCs w:val="24"/>
        </w:rPr>
        <w:t xml:space="preserve"> </w:t>
      </w:r>
      <w:r w:rsidRPr="00372C11">
        <w:rPr>
          <w:rFonts w:ascii="Times New Roman" w:hAnsi="Times New Roman" w:cs="Times New Roman"/>
          <w:sz w:val="24"/>
          <w:szCs w:val="24"/>
        </w:rPr>
        <w:t>→</w:t>
      </w:r>
      <w:r w:rsidR="00372C11" w:rsidRPr="00372C11">
        <w:rPr>
          <w:rFonts w:ascii="Times New Roman" w:hAnsi="Times New Roman" w:cs="Times New Roman"/>
          <w:sz w:val="24"/>
          <w:szCs w:val="24"/>
        </w:rPr>
        <w:t xml:space="preserve"> </w:t>
      </w:r>
      <w:r w:rsidR="00372C11">
        <w:rPr>
          <w:rFonts w:ascii="Times New Roman" w:hAnsi="Times New Roman" w:cs="Times New Roman"/>
          <w:sz w:val="24"/>
          <w:szCs w:val="24"/>
        </w:rPr>
        <w:t xml:space="preserve">Στρέφεται εναντίον κοινωνιολογικών θεωριών, τις κατηγορεί για ασυνέπεια. Κατά τον </w:t>
      </w:r>
      <w:proofErr w:type="spellStart"/>
      <w:r w:rsidR="00372C11">
        <w:rPr>
          <w:rFonts w:ascii="Times New Roman" w:hAnsi="Times New Roman" w:cs="Times New Roman"/>
          <w:sz w:val="24"/>
          <w:szCs w:val="24"/>
          <w:lang w:val="en-US"/>
        </w:rPr>
        <w:t>Kelsen</w:t>
      </w:r>
      <w:proofErr w:type="spellEnd"/>
      <w:r w:rsidR="00372C11" w:rsidRPr="00372C11">
        <w:rPr>
          <w:rFonts w:ascii="Times New Roman" w:hAnsi="Times New Roman" w:cs="Times New Roman"/>
          <w:sz w:val="24"/>
          <w:szCs w:val="24"/>
        </w:rPr>
        <w:t xml:space="preserve"> </w:t>
      </w:r>
      <w:r w:rsidR="00372C11">
        <w:rPr>
          <w:rFonts w:ascii="Times New Roman" w:hAnsi="Times New Roman" w:cs="Times New Roman"/>
          <w:sz w:val="24"/>
          <w:szCs w:val="24"/>
        </w:rPr>
        <w:t>το θεμέλιο ισχύος ενός δέοντος δε μπορεί παρά να είναι ένα άλλο δέον</w:t>
      </w:r>
      <w:r w:rsidR="001C3A31">
        <w:rPr>
          <w:rFonts w:ascii="Times New Roman" w:hAnsi="Times New Roman" w:cs="Times New Roman"/>
          <w:sz w:val="24"/>
          <w:szCs w:val="24"/>
        </w:rPr>
        <w:t xml:space="preserve">,  κ εφόσον θέλουμε νομική θεωρία, το δέον αυτό πρέπει να είναι κάποιος κανόνας δικαίου. Θέτει ως αρχή ότι δε διαθέτουν όλοι οι κανόνες δικαίου την ίδια αυθεντία, αλλά ιεραρχούνται σε ανώτερους κ κατώτερους. Φτάνοντας όμως στο Σύνταγμα ο </w:t>
      </w:r>
      <w:proofErr w:type="spellStart"/>
      <w:r w:rsidR="001C3A31">
        <w:rPr>
          <w:rFonts w:ascii="Times New Roman" w:hAnsi="Times New Roman" w:cs="Times New Roman"/>
          <w:sz w:val="24"/>
          <w:szCs w:val="24"/>
          <w:lang w:val="en-US"/>
        </w:rPr>
        <w:t>Kelsen</w:t>
      </w:r>
      <w:proofErr w:type="spellEnd"/>
      <w:r w:rsidR="001C3A31" w:rsidRPr="001C3A31">
        <w:rPr>
          <w:rFonts w:ascii="Times New Roman" w:hAnsi="Times New Roman" w:cs="Times New Roman"/>
          <w:sz w:val="24"/>
          <w:szCs w:val="24"/>
        </w:rPr>
        <w:t xml:space="preserve"> </w:t>
      </w:r>
      <w:r w:rsidR="001C3A31">
        <w:rPr>
          <w:rFonts w:ascii="Times New Roman" w:hAnsi="Times New Roman" w:cs="Times New Roman"/>
          <w:sz w:val="24"/>
          <w:szCs w:val="24"/>
        </w:rPr>
        <w:t xml:space="preserve">θεωρεί ότι το ζήτημα της ισχύος του δικαίου φτάνει στα όρια του από την άποψη των νομικών θεωριών. </w:t>
      </w:r>
      <w:r w:rsidR="00215FDA">
        <w:rPr>
          <w:rFonts w:ascii="Times New Roman" w:hAnsi="Times New Roman" w:cs="Times New Roman"/>
          <w:sz w:val="24"/>
          <w:szCs w:val="24"/>
        </w:rPr>
        <w:t xml:space="preserve">Υποστηρίζει ότι όλοι οι κανόνες, ακόμα κ το Σύνταγμα, έλους την ισχύ τους από τον </w:t>
      </w:r>
      <w:r w:rsidR="00215FDA" w:rsidRPr="00215FDA">
        <w:rPr>
          <w:rFonts w:ascii="Times New Roman" w:hAnsi="Times New Roman" w:cs="Times New Roman"/>
          <w:i/>
          <w:sz w:val="24"/>
          <w:szCs w:val="24"/>
        </w:rPr>
        <w:t>Θεμελιώδη κανόνα της έννομης τάξης</w:t>
      </w:r>
      <w:r w:rsidR="00215FDA">
        <w:rPr>
          <w:rFonts w:ascii="Times New Roman" w:hAnsi="Times New Roman" w:cs="Times New Roman"/>
          <w:sz w:val="24"/>
          <w:szCs w:val="24"/>
        </w:rPr>
        <w:t xml:space="preserve"> (</w:t>
      </w:r>
      <w:proofErr w:type="spellStart"/>
      <w:r w:rsidR="00215FDA">
        <w:rPr>
          <w:rFonts w:ascii="Times New Roman" w:hAnsi="Times New Roman" w:cs="Times New Roman"/>
          <w:sz w:val="24"/>
          <w:szCs w:val="24"/>
          <w:lang w:val="en-US"/>
        </w:rPr>
        <w:t>Grundnorm</w:t>
      </w:r>
      <w:proofErr w:type="spellEnd"/>
      <w:r w:rsidR="00215FDA">
        <w:rPr>
          <w:rFonts w:ascii="Times New Roman" w:hAnsi="Times New Roman" w:cs="Times New Roman"/>
          <w:sz w:val="24"/>
          <w:szCs w:val="24"/>
        </w:rPr>
        <w:t xml:space="preserve">: ιδιόρρυθμος, δεν έχει περιεχόμενο, </w:t>
      </w:r>
      <w:proofErr w:type="spellStart"/>
      <w:r w:rsidR="00215FDA">
        <w:rPr>
          <w:rFonts w:ascii="Times New Roman" w:hAnsi="Times New Roman" w:cs="Times New Roman"/>
          <w:sz w:val="24"/>
          <w:szCs w:val="24"/>
        </w:rPr>
        <w:t>δλδ</w:t>
      </w:r>
      <w:proofErr w:type="spellEnd"/>
      <w:r w:rsidR="00215FDA">
        <w:rPr>
          <w:rFonts w:ascii="Times New Roman" w:hAnsi="Times New Roman" w:cs="Times New Roman"/>
          <w:sz w:val="24"/>
          <w:szCs w:val="24"/>
        </w:rPr>
        <w:t xml:space="preserve"> δε ρυθμίζει κοινωνικές σχέσεις, αλλά ορίζει ότι το Σύνταγμα πρέπει να τηρείται, δεν έχει τεθεί σε ισχύ αλλά αποτελεί τη λογική προϋπόθεση ώστε να ισχύει η έννομη τάξη στο σύνολο)</w:t>
      </w:r>
      <w:r w:rsidR="00100552">
        <w:rPr>
          <w:rFonts w:ascii="Times New Roman" w:hAnsi="Times New Roman" w:cs="Times New Roman"/>
          <w:sz w:val="24"/>
          <w:szCs w:val="24"/>
        </w:rPr>
        <w:t>.</w:t>
      </w:r>
    </w:p>
    <w:p w:rsidR="00DF3F36" w:rsidRDefault="00100552" w:rsidP="000C0811">
      <w:pPr>
        <w:pStyle w:val="ListParagraph"/>
        <w:ind w:left="360"/>
        <w:rPr>
          <w:rFonts w:ascii="Times New Roman" w:hAnsi="Times New Roman" w:cs="Times New Roman"/>
          <w:sz w:val="24"/>
          <w:szCs w:val="24"/>
        </w:rPr>
      </w:pPr>
      <w:r>
        <w:rPr>
          <w:rFonts w:ascii="Times New Roman" w:hAnsi="Times New Roman" w:cs="Times New Roman"/>
          <w:sz w:val="24"/>
          <w:szCs w:val="24"/>
        </w:rPr>
        <w:t xml:space="preserve">Δεν κρίνεται ικανοποιητική αυτή η λύση του </w:t>
      </w:r>
      <w:proofErr w:type="spellStart"/>
      <w:r>
        <w:rPr>
          <w:rFonts w:ascii="Times New Roman" w:hAnsi="Times New Roman" w:cs="Times New Roman"/>
          <w:sz w:val="24"/>
          <w:szCs w:val="24"/>
          <w:lang w:val="en-US"/>
        </w:rPr>
        <w:t>Kelsen</w:t>
      </w:r>
      <w:proofErr w:type="spellEnd"/>
      <w:r w:rsidRPr="00100552">
        <w:rPr>
          <w:rFonts w:ascii="Times New Roman" w:hAnsi="Times New Roman" w:cs="Times New Roman"/>
          <w:sz w:val="24"/>
          <w:szCs w:val="24"/>
        </w:rPr>
        <w:t xml:space="preserve"> </w:t>
      </w:r>
      <w:r>
        <w:rPr>
          <w:rFonts w:ascii="Times New Roman" w:hAnsi="Times New Roman" w:cs="Times New Roman"/>
          <w:sz w:val="24"/>
          <w:szCs w:val="24"/>
        </w:rPr>
        <w:t xml:space="preserve">από τις κοινωνιολογικές θεωρίες. </w:t>
      </w:r>
      <w:proofErr w:type="gramStart"/>
      <w:r w:rsidR="009C7863" w:rsidRPr="009C7863">
        <w:rPr>
          <w:rFonts w:ascii="Times New Roman" w:hAnsi="Times New Roman" w:cs="Times New Roman"/>
          <w:color w:val="00B0F0"/>
          <w:sz w:val="24"/>
          <w:szCs w:val="24"/>
          <w:lang w:val="en-US"/>
        </w:rPr>
        <w:t>Hart</w:t>
      </w:r>
      <w:r w:rsidR="009C7863" w:rsidRPr="009C7863">
        <w:rPr>
          <w:rFonts w:ascii="Times New Roman" w:hAnsi="Times New Roman" w:cs="Times New Roman"/>
          <w:sz w:val="24"/>
          <w:szCs w:val="24"/>
        </w:rPr>
        <w:t xml:space="preserve"> → </w:t>
      </w:r>
      <w:r w:rsidR="009C7863">
        <w:rPr>
          <w:rFonts w:ascii="Times New Roman" w:hAnsi="Times New Roman" w:cs="Times New Roman"/>
          <w:sz w:val="24"/>
          <w:szCs w:val="24"/>
        </w:rPr>
        <w:t xml:space="preserve">Αποδέχονται στοιχεία από θεωρία </w:t>
      </w:r>
      <w:proofErr w:type="spellStart"/>
      <w:r w:rsidR="009C7863">
        <w:rPr>
          <w:rFonts w:ascii="Times New Roman" w:hAnsi="Times New Roman" w:cs="Times New Roman"/>
          <w:sz w:val="24"/>
          <w:szCs w:val="24"/>
          <w:lang w:val="en-US"/>
        </w:rPr>
        <w:t>Kelsen</w:t>
      </w:r>
      <w:proofErr w:type="spellEnd"/>
      <w:r w:rsidR="009C7863" w:rsidRPr="009C7863">
        <w:rPr>
          <w:rFonts w:ascii="Times New Roman" w:hAnsi="Times New Roman" w:cs="Times New Roman"/>
          <w:sz w:val="24"/>
          <w:szCs w:val="24"/>
        </w:rPr>
        <w:t xml:space="preserve"> </w:t>
      </w:r>
      <w:r w:rsidR="009C7863">
        <w:rPr>
          <w:rFonts w:ascii="Times New Roman" w:hAnsi="Times New Roman" w:cs="Times New Roman"/>
          <w:sz w:val="24"/>
          <w:szCs w:val="24"/>
        </w:rPr>
        <w:t>κ διαφωνούν μόνο ως προς το θεμελιώδη κανόνα, του οποίου την ισχύ επιμένουν να θεωρούν πραγματικό γεγονός.</w:t>
      </w:r>
      <w:proofErr w:type="gramEnd"/>
      <w:r w:rsidR="009C7863">
        <w:rPr>
          <w:rFonts w:ascii="Times New Roman" w:hAnsi="Times New Roman" w:cs="Times New Roman"/>
          <w:sz w:val="24"/>
          <w:szCs w:val="24"/>
        </w:rPr>
        <w:t xml:space="preserve"> Ο θεμελιώδης κανόνας έχει κ ένα περιεχόμενο σχετικό ιδίως με τις παραδεκτές πηγές του δικαίου (</w:t>
      </w:r>
      <w:r w:rsidR="009C7863" w:rsidRPr="009C7863">
        <w:rPr>
          <w:rFonts w:ascii="Times New Roman" w:hAnsi="Times New Roman" w:cs="Times New Roman"/>
          <w:i/>
          <w:sz w:val="24"/>
          <w:szCs w:val="24"/>
        </w:rPr>
        <w:t>Κανόνας αναγνώρισης</w:t>
      </w:r>
      <w:r w:rsidR="009C7863">
        <w:rPr>
          <w:rFonts w:ascii="Times New Roman" w:hAnsi="Times New Roman" w:cs="Times New Roman"/>
          <w:sz w:val="24"/>
          <w:szCs w:val="24"/>
        </w:rPr>
        <w:t xml:space="preserve">). </w:t>
      </w:r>
      <w:r w:rsidR="00DF3F36">
        <w:rPr>
          <w:rFonts w:ascii="Times New Roman" w:hAnsi="Times New Roman" w:cs="Times New Roman"/>
          <w:sz w:val="24"/>
          <w:szCs w:val="24"/>
        </w:rPr>
        <w:t xml:space="preserve">Η ισχύς του </w:t>
      </w:r>
      <w:r w:rsidR="00DF3F36">
        <w:rPr>
          <w:rFonts w:ascii="Times New Roman" w:hAnsi="Times New Roman" w:cs="Times New Roman"/>
          <w:sz w:val="24"/>
          <w:szCs w:val="24"/>
        </w:rPr>
        <w:lastRenderedPageBreak/>
        <w:t xml:space="preserve">διαπιστώνεται στην επικρατούσα πρακτική, </w:t>
      </w:r>
      <w:proofErr w:type="spellStart"/>
      <w:r w:rsidR="00DF3F36">
        <w:rPr>
          <w:rFonts w:ascii="Times New Roman" w:hAnsi="Times New Roman" w:cs="Times New Roman"/>
          <w:sz w:val="24"/>
          <w:szCs w:val="24"/>
        </w:rPr>
        <w:t>δλδ</w:t>
      </w:r>
      <w:proofErr w:type="spellEnd"/>
      <w:r w:rsidR="00DF3F36">
        <w:rPr>
          <w:rFonts w:ascii="Times New Roman" w:hAnsi="Times New Roman" w:cs="Times New Roman"/>
          <w:sz w:val="24"/>
          <w:szCs w:val="24"/>
        </w:rPr>
        <w:t xml:space="preserve"> με την εμπειρική παρακολούθηση των κοινωνών κ ιδίως των νομικών. </w:t>
      </w:r>
    </w:p>
    <w:p w:rsidR="000C4522" w:rsidRPr="000C4522" w:rsidRDefault="00DF3F36" w:rsidP="000C4522">
      <w:pPr>
        <w:pStyle w:val="ListParagraph"/>
        <w:numPr>
          <w:ilvl w:val="0"/>
          <w:numId w:val="7"/>
        </w:numPr>
        <w:rPr>
          <w:rFonts w:ascii="Times New Roman" w:hAnsi="Times New Roman" w:cs="Times New Roman"/>
          <w:color w:val="00B050"/>
          <w:sz w:val="24"/>
          <w:szCs w:val="24"/>
        </w:rPr>
      </w:pPr>
      <w:r w:rsidRPr="00DF3F36">
        <w:rPr>
          <w:rFonts w:ascii="Times New Roman" w:hAnsi="Times New Roman" w:cs="Times New Roman"/>
          <w:color w:val="00B050"/>
          <w:sz w:val="24"/>
          <w:szCs w:val="24"/>
        </w:rPr>
        <w:t>Φιλοσοφικές θεωρίες:</w:t>
      </w:r>
      <w:r>
        <w:rPr>
          <w:rFonts w:ascii="Times New Roman" w:hAnsi="Times New Roman" w:cs="Times New Roman"/>
          <w:color w:val="00B050"/>
          <w:sz w:val="24"/>
          <w:szCs w:val="24"/>
        </w:rPr>
        <w:t xml:space="preserve"> </w:t>
      </w:r>
      <w:r w:rsidR="00F30BA0">
        <w:rPr>
          <w:rFonts w:ascii="Times New Roman" w:hAnsi="Times New Roman" w:cs="Times New Roman"/>
          <w:sz w:val="24"/>
          <w:szCs w:val="24"/>
        </w:rPr>
        <w:t xml:space="preserve">Αναζητούν το θεμέλιο της ισχύος του δικαίου εκτός της έννομης τάξης, όχι σε ένα πραγματικό γεγονός, αλλά σε ορισμένες αξίες που ξεπερνούν τόσο το τεθειμένο δίκαιο όσο κ τον κόσμο των πραγματικών γεγονότων. Οι αξίες αυτές (ελευθερία, ισότητα, δικαιοσύνη) έχουν έντονα ηθικό χαρακτήρα. Κίνδυνος χαλάρωσης της δεσμευτικότητας του τεθειμένου δικαίου με το πρόσχημα της επίκλησης δυσαπόδεικτων ηθικών επιταγών. </w:t>
      </w:r>
    </w:p>
    <w:p w:rsidR="000C4522" w:rsidRDefault="000C4522" w:rsidP="000C4522">
      <w:pPr>
        <w:rPr>
          <w:rFonts w:ascii="Times New Roman" w:hAnsi="Times New Roman" w:cs="Times New Roman"/>
          <w:color w:val="00B050"/>
          <w:sz w:val="24"/>
          <w:szCs w:val="24"/>
        </w:rPr>
      </w:pPr>
    </w:p>
    <w:p w:rsidR="000C4522" w:rsidRPr="00FC1D40" w:rsidRDefault="000C4522" w:rsidP="000C4522">
      <w:pPr>
        <w:rPr>
          <w:rFonts w:ascii="Times New Roman" w:hAnsi="Times New Roman" w:cs="Times New Roman"/>
          <w:sz w:val="24"/>
          <w:szCs w:val="24"/>
          <w:u w:val="single"/>
        </w:rPr>
      </w:pPr>
      <w:r w:rsidRPr="00FC1D40">
        <w:rPr>
          <w:rFonts w:ascii="Times New Roman" w:hAnsi="Times New Roman" w:cs="Times New Roman"/>
          <w:sz w:val="24"/>
          <w:szCs w:val="24"/>
          <w:u w:val="single"/>
        </w:rPr>
        <w:t>§8. ΦΥΣΙΚΟ ΔΙΚΑΙΟ Κ ΝΟΜΙΚΟΣ ΘΕΤΙΚΙΣΜΟΣ</w:t>
      </w:r>
    </w:p>
    <w:p w:rsidR="00A10CDF" w:rsidRDefault="00A10CDF" w:rsidP="00FF3E93">
      <w:pPr>
        <w:rPr>
          <w:rFonts w:ascii="Times New Roman" w:hAnsi="Times New Roman" w:cs="Times New Roman"/>
          <w:b/>
          <w:sz w:val="24"/>
          <w:szCs w:val="24"/>
        </w:rPr>
      </w:pPr>
    </w:p>
    <w:p w:rsidR="00AF48C7" w:rsidRDefault="00AF48C7" w:rsidP="00FF3E93">
      <w:pPr>
        <w:rPr>
          <w:rFonts w:ascii="Times New Roman" w:hAnsi="Times New Roman" w:cs="Times New Roman"/>
          <w:sz w:val="24"/>
          <w:szCs w:val="24"/>
        </w:rPr>
      </w:pPr>
      <w:r>
        <w:rPr>
          <w:rFonts w:ascii="Times New Roman" w:hAnsi="Times New Roman" w:cs="Times New Roman"/>
          <w:sz w:val="24"/>
          <w:szCs w:val="24"/>
        </w:rPr>
        <w:t xml:space="preserve">Οπαδοί φυσικού δικαίου συντάσσονται γενικά με φιλοσοφικές θεωρίες. </w:t>
      </w:r>
      <w:r w:rsidR="005A6680">
        <w:rPr>
          <w:rFonts w:ascii="Times New Roman" w:hAnsi="Times New Roman" w:cs="Times New Roman"/>
          <w:sz w:val="24"/>
          <w:szCs w:val="24"/>
        </w:rPr>
        <w:t xml:space="preserve">Πρεσβεύουν ότι πέρα από το τεθειμένο δίκαιο, υπάρχει ένα άλλο, υπέρτατο, που αντλεί την ισχύ του από ορισμένες αξίες. </w:t>
      </w:r>
    </w:p>
    <w:p w:rsidR="005A6680" w:rsidRDefault="005A6680" w:rsidP="00FF3E93">
      <w:pPr>
        <w:rPr>
          <w:rFonts w:ascii="Times New Roman" w:hAnsi="Times New Roman" w:cs="Times New Roman"/>
          <w:sz w:val="24"/>
          <w:szCs w:val="24"/>
        </w:rPr>
      </w:pPr>
    </w:p>
    <w:p w:rsidR="00AF48C7" w:rsidRPr="00AF48C7" w:rsidRDefault="00AF48C7" w:rsidP="00FF3E93">
      <w:pPr>
        <w:rPr>
          <w:rFonts w:ascii="Times New Roman" w:hAnsi="Times New Roman" w:cs="Times New Roman"/>
          <w:sz w:val="24"/>
          <w:szCs w:val="24"/>
        </w:rPr>
      </w:pPr>
      <w:r>
        <w:rPr>
          <w:rFonts w:ascii="Times New Roman" w:hAnsi="Times New Roman" w:cs="Times New Roman"/>
          <w:sz w:val="24"/>
          <w:szCs w:val="24"/>
        </w:rPr>
        <w:t xml:space="preserve">Οπαδοί κοινωνιολογικών κ νομικών θεωριών συντάσσοντα γενικά με νομικό θετικισμό. </w:t>
      </w:r>
      <w:r w:rsidR="00D80CC5">
        <w:rPr>
          <w:rFonts w:ascii="Times New Roman" w:hAnsi="Times New Roman" w:cs="Times New Roman"/>
          <w:sz w:val="24"/>
          <w:szCs w:val="24"/>
        </w:rPr>
        <w:t>Δέχονται την ύπαρξη μόνο του τεθειμένου δικαίου.</w:t>
      </w:r>
    </w:p>
    <w:p w:rsidR="008538E8" w:rsidRDefault="008538E8" w:rsidP="00FC1D40">
      <w:pPr>
        <w:rPr>
          <w:rFonts w:ascii="Times New Roman" w:hAnsi="Times New Roman" w:cs="Times New Roman"/>
          <w:b/>
          <w:sz w:val="24"/>
          <w:szCs w:val="24"/>
        </w:rPr>
      </w:pPr>
    </w:p>
    <w:p w:rsidR="00FC1D40" w:rsidRDefault="00FC1D40" w:rsidP="00FC1D40">
      <w:pPr>
        <w:rPr>
          <w:rFonts w:ascii="Times New Roman" w:hAnsi="Times New Roman" w:cs="Times New Roman"/>
          <w:sz w:val="24"/>
          <w:szCs w:val="24"/>
        </w:rPr>
      </w:pPr>
      <w:r w:rsidRPr="00FC1D40">
        <w:rPr>
          <w:rFonts w:ascii="Times New Roman" w:hAnsi="Times New Roman" w:cs="Times New Roman"/>
          <w:color w:val="00B050"/>
          <w:sz w:val="24"/>
          <w:szCs w:val="24"/>
        </w:rPr>
        <w:t xml:space="preserve">Αριστοτέλης ως προς διάκριση φυσικού – θετικού </w:t>
      </w:r>
      <w:r>
        <w:rPr>
          <w:rFonts w:ascii="Times New Roman" w:hAnsi="Times New Roman" w:cs="Times New Roman"/>
          <w:color w:val="00B050"/>
          <w:sz w:val="24"/>
          <w:szCs w:val="24"/>
        </w:rPr>
        <w:t xml:space="preserve">δικαίου </w:t>
      </w:r>
      <w:r>
        <w:rPr>
          <w:rFonts w:ascii="Times New Roman" w:hAnsi="Times New Roman" w:cs="Times New Roman"/>
          <w:sz w:val="24"/>
          <w:szCs w:val="24"/>
        </w:rPr>
        <w:t>→</w:t>
      </w:r>
    </w:p>
    <w:p w:rsidR="00FC1D40" w:rsidRDefault="00FC1D40" w:rsidP="00FC1D40">
      <w:pPr>
        <w:rPr>
          <w:rFonts w:ascii="Times New Roman" w:hAnsi="Times New Roman" w:cs="Times New Roman"/>
          <w:sz w:val="24"/>
          <w:szCs w:val="24"/>
        </w:rPr>
      </w:pPr>
      <w:r>
        <w:rPr>
          <w:rFonts w:ascii="Times New Roman" w:hAnsi="Times New Roman" w:cs="Times New Roman"/>
          <w:sz w:val="24"/>
          <w:szCs w:val="24"/>
        </w:rPr>
        <w:t xml:space="preserve">Υποδιαίρει το δίκαιο μιας πόλεως σε </w:t>
      </w:r>
      <w:r w:rsidRPr="002F5EF0">
        <w:rPr>
          <w:rFonts w:ascii="Times New Roman" w:hAnsi="Times New Roman" w:cs="Times New Roman"/>
          <w:color w:val="00B0F0"/>
          <w:sz w:val="24"/>
          <w:szCs w:val="24"/>
        </w:rPr>
        <w:t>φυσικό</w:t>
      </w:r>
      <w:r>
        <w:rPr>
          <w:rFonts w:ascii="Times New Roman" w:hAnsi="Times New Roman" w:cs="Times New Roman"/>
          <w:sz w:val="24"/>
          <w:szCs w:val="24"/>
        </w:rPr>
        <w:t xml:space="preserve"> κ </w:t>
      </w:r>
      <w:r w:rsidRPr="002F5EF0">
        <w:rPr>
          <w:rFonts w:ascii="Times New Roman" w:hAnsi="Times New Roman" w:cs="Times New Roman"/>
          <w:color w:val="00B0F0"/>
          <w:sz w:val="24"/>
          <w:szCs w:val="24"/>
        </w:rPr>
        <w:t>νομικό</w:t>
      </w:r>
      <w:r>
        <w:rPr>
          <w:rFonts w:ascii="Times New Roman" w:hAnsi="Times New Roman" w:cs="Times New Roman"/>
          <w:sz w:val="24"/>
          <w:szCs w:val="24"/>
        </w:rPr>
        <w:t xml:space="preserve">, </w:t>
      </w:r>
      <w:proofErr w:type="spellStart"/>
      <w:r>
        <w:rPr>
          <w:rFonts w:ascii="Times New Roman" w:hAnsi="Times New Roman" w:cs="Times New Roman"/>
          <w:sz w:val="24"/>
          <w:szCs w:val="24"/>
        </w:rPr>
        <w:t>δλδ</w:t>
      </w:r>
      <w:proofErr w:type="spellEnd"/>
      <w:r>
        <w:rPr>
          <w:rFonts w:ascii="Times New Roman" w:hAnsi="Times New Roman" w:cs="Times New Roman"/>
          <w:sz w:val="24"/>
          <w:szCs w:val="24"/>
        </w:rPr>
        <w:t xml:space="preserve"> σε εκείνο που υπάρχει εκ φύσεως κ εκείνο που καθορίζεται με μια πράξης θέσπισής του. </w:t>
      </w:r>
    </w:p>
    <w:p w:rsidR="00FC1D40" w:rsidRDefault="00FC1D40" w:rsidP="00FC1D40">
      <w:pPr>
        <w:rPr>
          <w:rFonts w:ascii="Times New Roman" w:hAnsi="Times New Roman" w:cs="Times New Roman"/>
          <w:sz w:val="24"/>
          <w:szCs w:val="24"/>
        </w:rPr>
      </w:pPr>
      <w:r>
        <w:rPr>
          <w:rFonts w:ascii="Times New Roman" w:hAnsi="Times New Roman" w:cs="Times New Roman"/>
          <w:sz w:val="24"/>
          <w:szCs w:val="24"/>
        </w:rPr>
        <w:t>Δεν ασχολείται με το πρόβλημα του θεμελίου της ισχύος του δικαίου, επειδή θεωρεί το ισχύον δίκαιο ταυτόσημο με την πόλη, εντός της οποίας εφαρμόζεται («</w:t>
      </w:r>
      <w:proofErr w:type="spellStart"/>
      <w:r>
        <w:rPr>
          <w:rFonts w:ascii="Times New Roman" w:hAnsi="Times New Roman" w:cs="Times New Roman"/>
          <w:sz w:val="24"/>
          <w:szCs w:val="24"/>
        </w:rPr>
        <w:t>πολιτικόν</w:t>
      </w:r>
      <w:proofErr w:type="spellEnd"/>
      <w:r>
        <w:rPr>
          <w:rFonts w:ascii="Times New Roman" w:hAnsi="Times New Roman" w:cs="Times New Roman"/>
          <w:sz w:val="24"/>
          <w:szCs w:val="24"/>
        </w:rPr>
        <w:t xml:space="preserve"> δίκαιον»). Προτείνει απλώς μια διάκριση ανάλογα με το ρυθμιζόμενο αντικείμενο κ με το κριτήριο αν το περιεχόμενο της ρύθμισης, λόγω του αντικειμένου της, είναι προκαθορισμένο από τη φύση του ή επαφίεται στην ελεύθερη επιλογή του νομοθέτη. </w:t>
      </w:r>
    </w:p>
    <w:p w:rsidR="00FC1D40" w:rsidRDefault="00FC1D40" w:rsidP="00FC1D40">
      <w:pPr>
        <w:rPr>
          <w:rFonts w:ascii="Times New Roman" w:hAnsi="Times New Roman" w:cs="Times New Roman"/>
          <w:sz w:val="24"/>
          <w:szCs w:val="24"/>
        </w:rPr>
      </w:pPr>
    </w:p>
    <w:p w:rsidR="00FC1D40" w:rsidRDefault="002F5EF0" w:rsidP="00FC1D40">
      <w:pPr>
        <w:rPr>
          <w:rFonts w:ascii="Times New Roman" w:hAnsi="Times New Roman" w:cs="Times New Roman"/>
          <w:sz w:val="24"/>
          <w:szCs w:val="24"/>
        </w:rPr>
      </w:pPr>
      <w:r w:rsidRPr="002F5EF0">
        <w:rPr>
          <w:rFonts w:ascii="Times New Roman" w:hAnsi="Times New Roman" w:cs="Times New Roman"/>
          <w:color w:val="00B050"/>
          <w:sz w:val="24"/>
          <w:szCs w:val="24"/>
        </w:rPr>
        <w:t xml:space="preserve">Θωμά </w:t>
      </w:r>
      <w:proofErr w:type="spellStart"/>
      <w:r w:rsidRPr="002F5EF0">
        <w:rPr>
          <w:rFonts w:ascii="Times New Roman" w:hAnsi="Times New Roman" w:cs="Times New Roman"/>
          <w:color w:val="00B050"/>
          <w:sz w:val="24"/>
          <w:szCs w:val="24"/>
        </w:rPr>
        <w:t>Ακυινάτης</w:t>
      </w:r>
      <w:proofErr w:type="spellEnd"/>
      <w:r w:rsidRPr="002F5EF0">
        <w:rPr>
          <w:rFonts w:ascii="Times New Roman" w:hAnsi="Times New Roman" w:cs="Times New Roman"/>
          <w:color w:val="00B050"/>
          <w:sz w:val="24"/>
          <w:szCs w:val="24"/>
        </w:rPr>
        <w:t xml:space="preserve"> ως προς τη διάκριση</w:t>
      </w:r>
      <w:r>
        <w:rPr>
          <w:rFonts w:ascii="Times New Roman" w:hAnsi="Times New Roman" w:cs="Times New Roman"/>
          <w:sz w:val="24"/>
          <w:szCs w:val="24"/>
        </w:rPr>
        <w:t xml:space="preserve"> →</w:t>
      </w:r>
    </w:p>
    <w:p w:rsidR="002F5EF0" w:rsidRDefault="002F5EF0" w:rsidP="00FC1D40">
      <w:pPr>
        <w:rPr>
          <w:rFonts w:ascii="Times New Roman" w:hAnsi="Times New Roman" w:cs="Times New Roman"/>
          <w:sz w:val="24"/>
          <w:szCs w:val="24"/>
        </w:rPr>
      </w:pPr>
      <w:r>
        <w:rPr>
          <w:rFonts w:ascii="Times New Roman" w:hAnsi="Times New Roman" w:cs="Times New Roman"/>
          <w:sz w:val="24"/>
          <w:szCs w:val="24"/>
        </w:rPr>
        <w:t xml:space="preserve">Συνεχιστής διδασκαλίας Αριστοτέλη. </w:t>
      </w:r>
    </w:p>
    <w:p w:rsidR="002F5EF0" w:rsidRDefault="002F5EF0" w:rsidP="00FC1D40">
      <w:pPr>
        <w:rPr>
          <w:rFonts w:ascii="Times New Roman" w:hAnsi="Times New Roman" w:cs="Times New Roman"/>
          <w:sz w:val="24"/>
          <w:szCs w:val="24"/>
        </w:rPr>
      </w:pPr>
      <w:r>
        <w:rPr>
          <w:rFonts w:ascii="Times New Roman" w:hAnsi="Times New Roman" w:cs="Times New Roman"/>
          <w:sz w:val="24"/>
          <w:szCs w:val="24"/>
        </w:rPr>
        <w:t xml:space="preserve">Δίκαιο: </w:t>
      </w:r>
    </w:p>
    <w:p w:rsidR="002F5EF0" w:rsidRDefault="002F5EF0" w:rsidP="002F5EF0">
      <w:pPr>
        <w:pStyle w:val="ListParagraph"/>
        <w:numPr>
          <w:ilvl w:val="0"/>
          <w:numId w:val="8"/>
        </w:numPr>
        <w:rPr>
          <w:rFonts w:ascii="Times New Roman" w:hAnsi="Times New Roman" w:cs="Times New Roman"/>
          <w:sz w:val="24"/>
          <w:szCs w:val="24"/>
        </w:rPr>
      </w:pPr>
      <w:r w:rsidRPr="002F5EF0">
        <w:rPr>
          <w:rFonts w:ascii="Times New Roman" w:hAnsi="Times New Roman" w:cs="Times New Roman"/>
          <w:color w:val="00B0F0"/>
          <w:sz w:val="24"/>
          <w:szCs w:val="24"/>
        </w:rPr>
        <w:t>Αιώνιο</w:t>
      </w:r>
      <w:r>
        <w:rPr>
          <w:rFonts w:ascii="Times New Roman" w:hAnsi="Times New Roman" w:cs="Times New Roman"/>
          <w:sz w:val="24"/>
          <w:szCs w:val="24"/>
        </w:rPr>
        <w:t xml:space="preserve">: απολύτως ορθό, από θεία σοφία, ξεπερνά </w:t>
      </w:r>
      <w:proofErr w:type="spellStart"/>
      <w:r>
        <w:rPr>
          <w:rFonts w:ascii="Times New Roman" w:hAnsi="Times New Roman" w:cs="Times New Roman"/>
          <w:sz w:val="24"/>
          <w:szCs w:val="24"/>
        </w:rPr>
        <w:t>χωροχρονικό</w:t>
      </w:r>
      <w:proofErr w:type="spellEnd"/>
      <w:r>
        <w:rPr>
          <w:rFonts w:ascii="Times New Roman" w:hAnsi="Times New Roman" w:cs="Times New Roman"/>
          <w:sz w:val="24"/>
          <w:szCs w:val="24"/>
        </w:rPr>
        <w:t xml:space="preserve"> περιορισμό, απρόσιτο στον ανθρώπινο νου εκτός από τις αποκαλύψεις μέσω των ιερών κειμένων. </w:t>
      </w:r>
    </w:p>
    <w:p w:rsidR="002F5EF0" w:rsidRDefault="002F5EF0" w:rsidP="002F5EF0">
      <w:pPr>
        <w:pStyle w:val="ListParagraph"/>
        <w:numPr>
          <w:ilvl w:val="0"/>
          <w:numId w:val="8"/>
        </w:numPr>
        <w:rPr>
          <w:rFonts w:ascii="Times New Roman" w:hAnsi="Times New Roman" w:cs="Times New Roman"/>
          <w:sz w:val="24"/>
          <w:szCs w:val="24"/>
        </w:rPr>
      </w:pPr>
      <w:r w:rsidRPr="002F5EF0">
        <w:rPr>
          <w:rFonts w:ascii="Times New Roman" w:hAnsi="Times New Roman" w:cs="Times New Roman"/>
          <w:color w:val="00B0F0"/>
          <w:sz w:val="24"/>
          <w:szCs w:val="24"/>
        </w:rPr>
        <w:t>Φυσικό</w:t>
      </w:r>
      <w:r>
        <w:rPr>
          <w:rFonts w:ascii="Times New Roman" w:hAnsi="Times New Roman" w:cs="Times New Roman"/>
          <w:sz w:val="24"/>
          <w:szCs w:val="24"/>
        </w:rPr>
        <w:t xml:space="preserve">: τείνει να προσεγγίσει το αιώνιο, απορρέει από τον ορθό λόγο. </w:t>
      </w:r>
    </w:p>
    <w:p w:rsidR="002F5EF0" w:rsidRDefault="002F5EF0" w:rsidP="002F5EF0">
      <w:pPr>
        <w:pStyle w:val="ListParagraph"/>
        <w:numPr>
          <w:ilvl w:val="0"/>
          <w:numId w:val="8"/>
        </w:numPr>
        <w:rPr>
          <w:rFonts w:ascii="Times New Roman" w:hAnsi="Times New Roman" w:cs="Times New Roman"/>
          <w:sz w:val="24"/>
          <w:szCs w:val="24"/>
        </w:rPr>
      </w:pPr>
      <w:r w:rsidRPr="002C080C">
        <w:rPr>
          <w:rFonts w:ascii="Times New Roman" w:hAnsi="Times New Roman" w:cs="Times New Roman"/>
          <w:color w:val="00B0F0"/>
          <w:sz w:val="24"/>
          <w:szCs w:val="24"/>
        </w:rPr>
        <w:t>Ανθρώπινο</w:t>
      </w:r>
      <w:r w:rsidR="002C080C">
        <w:rPr>
          <w:rFonts w:ascii="Times New Roman" w:hAnsi="Times New Roman" w:cs="Times New Roman"/>
          <w:sz w:val="24"/>
          <w:szCs w:val="24"/>
        </w:rPr>
        <w:t xml:space="preserve">: έχει θεσπιστεί από εκάστοτε κοσμική εξουσία. </w:t>
      </w:r>
    </w:p>
    <w:p w:rsidR="00120FD2" w:rsidRDefault="00120FD2" w:rsidP="00120FD2">
      <w:pPr>
        <w:rPr>
          <w:rFonts w:ascii="Times New Roman" w:hAnsi="Times New Roman" w:cs="Times New Roman"/>
          <w:sz w:val="24"/>
          <w:szCs w:val="24"/>
        </w:rPr>
      </w:pPr>
      <w:r>
        <w:rPr>
          <w:rFonts w:ascii="Times New Roman" w:hAnsi="Times New Roman" w:cs="Times New Roman"/>
          <w:sz w:val="24"/>
          <w:szCs w:val="24"/>
        </w:rPr>
        <w:t xml:space="preserve">Παρεκκλίνει από τον Αριστοτέλη κ επειδή νοείται ιεράρχηση των τριών ειδών δικαίου από άποψη ισχύος, αρά μπορεί να υπάρξει κ σύγκρουση. </w:t>
      </w:r>
    </w:p>
    <w:p w:rsidR="00363060" w:rsidRPr="00363060" w:rsidRDefault="00363060" w:rsidP="00120FD2">
      <w:pPr>
        <w:rPr>
          <w:rFonts w:ascii="Times New Roman" w:hAnsi="Times New Roman" w:cs="Times New Roman"/>
          <w:color w:val="00B050"/>
          <w:sz w:val="24"/>
          <w:szCs w:val="24"/>
        </w:rPr>
      </w:pPr>
    </w:p>
    <w:p w:rsidR="00363060" w:rsidRDefault="00363060" w:rsidP="00120FD2">
      <w:pPr>
        <w:rPr>
          <w:rFonts w:ascii="Times New Roman" w:hAnsi="Times New Roman" w:cs="Times New Roman"/>
          <w:sz w:val="24"/>
          <w:szCs w:val="24"/>
        </w:rPr>
      </w:pPr>
      <w:r w:rsidRPr="00363060">
        <w:rPr>
          <w:rFonts w:ascii="Times New Roman" w:hAnsi="Times New Roman" w:cs="Times New Roman"/>
          <w:color w:val="00B050"/>
          <w:sz w:val="24"/>
          <w:szCs w:val="24"/>
        </w:rPr>
        <w:t>Κλασική θεωρία περί φυσικού δικαίου:</w:t>
      </w:r>
      <w:r>
        <w:rPr>
          <w:rFonts w:ascii="Times New Roman" w:hAnsi="Times New Roman" w:cs="Times New Roman"/>
          <w:sz w:val="24"/>
          <w:szCs w:val="24"/>
        </w:rPr>
        <w:t xml:space="preserve"> κορυφαίοι εκπρόσωποι Αριστοτέλης κ Θωμάς </w:t>
      </w:r>
      <w:proofErr w:type="spellStart"/>
      <w:r>
        <w:rPr>
          <w:rFonts w:ascii="Times New Roman" w:hAnsi="Times New Roman" w:cs="Times New Roman"/>
          <w:sz w:val="24"/>
          <w:szCs w:val="24"/>
        </w:rPr>
        <w:t>Ακυινάτης</w:t>
      </w:r>
      <w:proofErr w:type="spellEnd"/>
      <w:r>
        <w:rPr>
          <w:rFonts w:ascii="Times New Roman" w:hAnsi="Times New Roman" w:cs="Times New Roman"/>
          <w:sz w:val="24"/>
          <w:szCs w:val="24"/>
        </w:rPr>
        <w:t xml:space="preserve">. </w:t>
      </w:r>
      <w:r w:rsidR="00771D3A">
        <w:rPr>
          <w:rFonts w:ascii="Times New Roman" w:hAnsi="Times New Roman" w:cs="Times New Roman"/>
          <w:sz w:val="24"/>
          <w:szCs w:val="24"/>
        </w:rPr>
        <w:t xml:space="preserve">Φύση αντιληπτή ως οργανική ενότητα, ως τάξη σκοπών. Κάθε πράγμα οδεύει προς την τελείωσή του. Σκοπός του ανθρώπου είναι η κατάκτηση της ευδαιμονίας. </w:t>
      </w:r>
      <w:r w:rsidR="00CF1BCF">
        <w:rPr>
          <w:rFonts w:ascii="Times New Roman" w:hAnsi="Times New Roman" w:cs="Times New Roman"/>
          <w:sz w:val="24"/>
          <w:szCs w:val="24"/>
        </w:rPr>
        <w:t>Αφού ο άνθρωπος είναι «</w:t>
      </w:r>
      <w:proofErr w:type="spellStart"/>
      <w:r w:rsidR="00CF1BCF">
        <w:rPr>
          <w:rFonts w:ascii="Times New Roman" w:hAnsi="Times New Roman" w:cs="Times New Roman"/>
          <w:sz w:val="24"/>
          <w:szCs w:val="24"/>
        </w:rPr>
        <w:t>ζώον</w:t>
      </w:r>
      <w:proofErr w:type="spellEnd"/>
      <w:r w:rsidR="00CF1BCF">
        <w:rPr>
          <w:rFonts w:ascii="Times New Roman" w:hAnsi="Times New Roman" w:cs="Times New Roman"/>
          <w:sz w:val="24"/>
          <w:szCs w:val="24"/>
        </w:rPr>
        <w:t xml:space="preserve"> </w:t>
      </w:r>
      <w:proofErr w:type="spellStart"/>
      <w:r w:rsidR="00CF1BCF">
        <w:rPr>
          <w:rFonts w:ascii="Times New Roman" w:hAnsi="Times New Roman" w:cs="Times New Roman"/>
          <w:sz w:val="24"/>
          <w:szCs w:val="24"/>
        </w:rPr>
        <w:t>πολιτικόν</w:t>
      </w:r>
      <w:proofErr w:type="spellEnd"/>
      <w:r w:rsidR="00CF1BCF">
        <w:rPr>
          <w:rFonts w:ascii="Times New Roman" w:hAnsi="Times New Roman" w:cs="Times New Roman"/>
          <w:sz w:val="24"/>
          <w:szCs w:val="24"/>
        </w:rPr>
        <w:t xml:space="preserve">», η ευδαιμονία μπορεί να </w:t>
      </w:r>
      <w:r w:rsidR="00CF1BCF">
        <w:rPr>
          <w:rFonts w:ascii="Times New Roman" w:hAnsi="Times New Roman" w:cs="Times New Roman"/>
          <w:sz w:val="24"/>
          <w:szCs w:val="24"/>
        </w:rPr>
        <w:lastRenderedPageBreak/>
        <w:t xml:space="preserve">κατακτηθεί μόνο εντός της κοινωνικής ομάδας κ στο βαθμό που ο καθένα επιτυγχάνει την αρμονική συμβίωση με τους άλλους στο πλαίσιο των κοινών θεσμών. </w:t>
      </w:r>
    </w:p>
    <w:p w:rsidR="00812667" w:rsidRDefault="00812667" w:rsidP="00120FD2">
      <w:pPr>
        <w:rPr>
          <w:rFonts w:ascii="Times New Roman" w:hAnsi="Times New Roman" w:cs="Times New Roman"/>
          <w:sz w:val="24"/>
          <w:szCs w:val="24"/>
        </w:rPr>
      </w:pPr>
    </w:p>
    <w:p w:rsidR="00812667" w:rsidRDefault="00812667" w:rsidP="00120FD2">
      <w:pPr>
        <w:rPr>
          <w:rFonts w:ascii="Times New Roman" w:hAnsi="Times New Roman" w:cs="Times New Roman"/>
          <w:sz w:val="24"/>
          <w:szCs w:val="24"/>
        </w:rPr>
      </w:pPr>
      <w:r w:rsidRPr="00812667">
        <w:rPr>
          <w:rFonts w:ascii="Times New Roman" w:hAnsi="Times New Roman" w:cs="Times New Roman"/>
          <w:color w:val="00B050"/>
          <w:sz w:val="24"/>
          <w:szCs w:val="24"/>
        </w:rPr>
        <w:t>Νεότερη θεωρία φυσικού δικαίου:</w:t>
      </w:r>
      <w:r>
        <w:rPr>
          <w:rFonts w:ascii="Times New Roman" w:hAnsi="Times New Roman" w:cs="Times New Roman"/>
          <w:sz w:val="24"/>
          <w:szCs w:val="24"/>
        </w:rPr>
        <w:t xml:space="preserve"> </w:t>
      </w:r>
      <w:r w:rsidRPr="00812667">
        <w:rPr>
          <w:rFonts w:ascii="Times New Roman" w:hAnsi="Times New Roman" w:cs="Times New Roman"/>
          <w:color w:val="00B0F0"/>
          <w:sz w:val="24"/>
          <w:szCs w:val="24"/>
          <w:lang w:val="en-US"/>
        </w:rPr>
        <w:t>Thomas</w:t>
      </w:r>
      <w:r w:rsidRPr="00812667">
        <w:rPr>
          <w:rFonts w:ascii="Times New Roman" w:hAnsi="Times New Roman" w:cs="Times New Roman"/>
          <w:color w:val="00B0F0"/>
          <w:sz w:val="24"/>
          <w:szCs w:val="24"/>
        </w:rPr>
        <w:t xml:space="preserve"> </w:t>
      </w:r>
      <w:r w:rsidRPr="00812667">
        <w:rPr>
          <w:rFonts w:ascii="Times New Roman" w:hAnsi="Times New Roman" w:cs="Times New Roman"/>
          <w:color w:val="00B0F0"/>
          <w:sz w:val="24"/>
          <w:szCs w:val="24"/>
          <w:lang w:val="en-US"/>
        </w:rPr>
        <w:t>Hobbes</w:t>
      </w:r>
      <w:r w:rsidRPr="00812667">
        <w:rPr>
          <w:rFonts w:ascii="Times New Roman" w:hAnsi="Times New Roman" w:cs="Times New Roman"/>
          <w:sz w:val="24"/>
          <w:szCs w:val="24"/>
        </w:rPr>
        <w:t xml:space="preserve"> </w:t>
      </w:r>
      <w:r>
        <w:rPr>
          <w:rFonts w:ascii="Times New Roman" w:hAnsi="Times New Roman" w:cs="Times New Roman"/>
          <w:sz w:val="24"/>
          <w:szCs w:val="24"/>
        </w:rPr>
        <w:t>→</w:t>
      </w:r>
      <w:r w:rsidRPr="00812667">
        <w:rPr>
          <w:rFonts w:ascii="Times New Roman" w:hAnsi="Times New Roman" w:cs="Times New Roman"/>
          <w:sz w:val="24"/>
          <w:szCs w:val="24"/>
        </w:rPr>
        <w:t xml:space="preserve"> </w:t>
      </w:r>
      <w:r>
        <w:rPr>
          <w:rFonts w:ascii="Times New Roman" w:hAnsi="Times New Roman" w:cs="Times New Roman"/>
          <w:sz w:val="24"/>
          <w:szCs w:val="24"/>
        </w:rPr>
        <w:t xml:space="preserve">Η φύση δε νοείται πια οργανικά κ ως τάξη σκοπών, αλλά εμπειρικά. Γι’ αυτό θέτει ως αφετηρία των αναλύσεων της το μεμονωμένο άτομο κ όχι την κοινωνία ή την έννομη τάξη. Τα φυσικά γνωρίσματα του ανθρώπου είναι αυτά που εξηγούν τη δημιουργία κοινωνικού δεσμού κ την ενίσχυση κ προστασία του μέσω του κράτους κ του δικαίου. </w:t>
      </w:r>
    </w:p>
    <w:p w:rsidR="000E2CA9" w:rsidRPr="000E2CA9" w:rsidRDefault="00812667" w:rsidP="00120FD2">
      <w:pPr>
        <w:rPr>
          <w:rFonts w:ascii="Times New Roman" w:hAnsi="Times New Roman" w:cs="Times New Roman"/>
          <w:sz w:val="24"/>
          <w:szCs w:val="24"/>
        </w:rPr>
      </w:pPr>
      <w:r>
        <w:rPr>
          <w:rFonts w:ascii="Times New Roman" w:hAnsi="Times New Roman" w:cs="Times New Roman"/>
          <w:sz w:val="24"/>
          <w:szCs w:val="24"/>
        </w:rPr>
        <w:t xml:space="preserve">Συγκεκριμένα, η δημιουργία του δικαίου μπορεί να αναχθεί σε μια αρχική συμφωνία των ανθρώπων, το </w:t>
      </w:r>
      <w:r w:rsidRPr="003F5164">
        <w:rPr>
          <w:rFonts w:ascii="Times New Roman" w:hAnsi="Times New Roman" w:cs="Times New Roman"/>
          <w:i/>
          <w:sz w:val="24"/>
          <w:szCs w:val="24"/>
        </w:rPr>
        <w:t>κοινωνικό συμβόλαιο</w:t>
      </w:r>
      <w:r>
        <w:rPr>
          <w:rFonts w:ascii="Times New Roman" w:hAnsi="Times New Roman" w:cs="Times New Roman"/>
          <w:sz w:val="24"/>
          <w:szCs w:val="24"/>
        </w:rPr>
        <w:t>, με την οποία οι άνθρωποι δεσμεύθηκαν αμοιβαία να συμβιώνουν ακολουθώντας ορισμένους βασικούς κανόνες που θα τους εξασφαλίσουν την αναγκαία κοινωνικής ειρήνη και εδώ οι θεωρίες αρχίζουν να διαφοροποιούνται είτε θα αποτρέψουν τον εμφύλιο σπαραγμό (</w:t>
      </w:r>
      <w:r>
        <w:rPr>
          <w:rFonts w:ascii="Times New Roman" w:hAnsi="Times New Roman" w:cs="Times New Roman"/>
          <w:sz w:val="24"/>
          <w:szCs w:val="24"/>
          <w:lang w:val="en-US"/>
        </w:rPr>
        <w:t>Hobbes</w:t>
      </w:r>
      <w:r w:rsidRPr="00812667">
        <w:rPr>
          <w:rFonts w:ascii="Times New Roman" w:hAnsi="Times New Roman" w:cs="Times New Roman"/>
          <w:sz w:val="24"/>
          <w:szCs w:val="24"/>
        </w:rPr>
        <w:t xml:space="preserve">) </w:t>
      </w:r>
      <w:r>
        <w:rPr>
          <w:rFonts w:ascii="Times New Roman" w:hAnsi="Times New Roman" w:cs="Times New Roman"/>
          <w:sz w:val="24"/>
          <w:szCs w:val="24"/>
        </w:rPr>
        <w:t>είτε θα τους ενισχύσουν στην καλλιέργεια των φυσικών του κλίσεων είτε τέλος θα τους επιτρέψουν την ακώλυτη άσκηση των φυσικών τους δικαιωμάτων (</w:t>
      </w:r>
      <w:r>
        <w:rPr>
          <w:rFonts w:ascii="Times New Roman" w:hAnsi="Times New Roman" w:cs="Times New Roman"/>
          <w:sz w:val="24"/>
          <w:szCs w:val="24"/>
          <w:lang w:val="en-US"/>
        </w:rPr>
        <w:t>Locke</w:t>
      </w:r>
      <w:r w:rsidRPr="00812667">
        <w:rPr>
          <w:rFonts w:ascii="Times New Roman" w:hAnsi="Times New Roman" w:cs="Times New Roman"/>
          <w:sz w:val="24"/>
          <w:szCs w:val="24"/>
        </w:rPr>
        <w:t xml:space="preserve">). </w:t>
      </w:r>
    </w:p>
    <w:p w:rsidR="00812667" w:rsidRDefault="000E2CA9" w:rsidP="00120FD2">
      <w:pPr>
        <w:rPr>
          <w:rFonts w:ascii="Times New Roman" w:hAnsi="Times New Roman" w:cs="Times New Roman"/>
          <w:sz w:val="24"/>
          <w:szCs w:val="24"/>
        </w:rPr>
      </w:pPr>
      <w:proofErr w:type="spellStart"/>
      <w:r>
        <w:rPr>
          <w:rFonts w:ascii="Times New Roman" w:hAnsi="Times New Roman" w:cs="Times New Roman"/>
          <w:sz w:val="24"/>
          <w:szCs w:val="24"/>
        </w:rPr>
        <w:t>Εκκοσμίκευση</w:t>
      </w:r>
      <w:proofErr w:type="spellEnd"/>
      <w:r>
        <w:rPr>
          <w:rFonts w:ascii="Times New Roman" w:hAnsi="Times New Roman" w:cs="Times New Roman"/>
          <w:sz w:val="24"/>
          <w:szCs w:val="24"/>
        </w:rPr>
        <w:t xml:space="preserve"> δικαίου.</w:t>
      </w:r>
      <w:r w:rsidR="00812667">
        <w:rPr>
          <w:rFonts w:ascii="Times New Roman" w:hAnsi="Times New Roman" w:cs="Times New Roman"/>
          <w:sz w:val="24"/>
          <w:szCs w:val="24"/>
        </w:rPr>
        <w:t xml:space="preserve"> </w:t>
      </w:r>
      <w:r>
        <w:rPr>
          <w:rFonts w:ascii="Times New Roman" w:hAnsi="Times New Roman" w:cs="Times New Roman"/>
          <w:sz w:val="24"/>
          <w:szCs w:val="24"/>
        </w:rPr>
        <w:t xml:space="preserve">Το δίκαιο τίθεται σε ισχύ κ δεν υπάρχει καθεαυτού κ ταυτόχρονα οφείλει να διαμορφώνεται σύμφωνα με τις αρχές που προκύπτουν από τη φύση του ανθρώπου ως όντος ελεύθερου, ίσου κ ολοκληρωμένου πριν τη δημιουργία </w:t>
      </w:r>
      <w:proofErr w:type="spellStart"/>
      <w:r>
        <w:rPr>
          <w:rFonts w:ascii="Times New Roman" w:hAnsi="Times New Roman" w:cs="Times New Roman"/>
          <w:sz w:val="24"/>
          <w:szCs w:val="24"/>
        </w:rPr>
        <w:t>νομικο</w:t>
      </w:r>
      <w:proofErr w:type="spellEnd"/>
      <w:r>
        <w:rPr>
          <w:rFonts w:ascii="Times New Roman" w:hAnsi="Times New Roman" w:cs="Times New Roman"/>
          <w:sz w:val="24"/>
          <w:szCs w:val="24"/>
        </w:rPr>
        <w:t xml:space="preserve">-πολιτικού δεσμού. Δικαίωμα αντίστασης. </w:t>
      </w:r>
    </w:p>
    <w:p w:rsidR="003F5164" w:rsidRDefault="003F5164" w:rsidP="00120FD2">
      <w:pPr>
        <w:rPr>
          <w:rFonts w:ascii="Times New Roman" w:hAnsi="Times New Roman" w:cs="Times New Roman"/>
          <w:sz w:val="24"/>
          <w:szCs w:val="24"/>
        </w:rPr>
      </w:pPr>
    </w:p>
    <w:p w:rsidR="003F5164" w:rsidRDefault="003F5164" w:rsidP="00120FD2">
      <w:pPr>
        <w:rPr>
          <w:rFonts w:ascii="Times New Roman" w:hAnsi="Times New Roman" w:cs="Times New Roman"/>
          <w:sz w:val="24"/>
          <w:szCs w:val="24"/>
        </w:rPr>
      </w:pPr>
      <w:r>
        <w:rPr>
          <w:rFonts w:ascii="Times New Roman" w:hAnsi="Times New Roman" w:cs="Times New Roman"/>
          <w:color w:val="00B050"/>
          <w:sz w:val="24"/>
          <w:szCs w:val="24"/>
        </w:rPr>
        <w:t xml:space="preserve">Νομικός θετικισμός: </w:t>
      </w:r>
      <w:r w:rsidR="00DE00A4">
        <w:rPr>
          <w:rFonts w:ascii="Times New Roman" w:hAnsi="Times New Roman" w:cs="Times New Roman"/>
          <w:sz w:val="24"/>
          <w:szCs w:val="24"/>
        </w:rPr>
        <w:t xml:space="preserve">τελευταίο κ αποφασιστικό βήμα για </w:t>
      </w:r>
      <w:proofErr w:type="spellStart"/>
      <w:r w:rsidR="00DE00A4">
        <w:rPr>
          <w:rFonts w:ascii="Times New Roman" w:hAnsi="Times New Roman" w:cs="Times New Roman"/>
          <w:sz w:val="24"/>
          <w:szCs w:val="24"/>
        </w:rPr>
        <w:t>εκκοσμίκευση</w:t>
      </w:r>
      <w:proofErr w:type="spellEnd"/>
      <w:r w:rsidR="00DE00A4">
        <w:rPr>
          <w:rFonts w:ascii="Times New Roman" w:hAnsi="Times New Roman" w:cs="Times New Roman"/>
          <w:sz w:val="24"/>
          <w:szCs w:val="24"/>
        </w:rPr>
        <w:t xml:space="preserve"> δικαίου. </w:t>
      </w:r>
      <w:r w:rsidR="00B17AB8">
        <w:rPr>
          <w:rFonts w:ascii="Times New Roman" w:hAnsi="Times New Roman" w:cs="Times New Roman"/>
          <w:sz w:val="24"/>
          <w:szCs w:val="24"/>
        </w:rPr>
        <w:t xml:space="preserve">Η ισχύς του δικαίου θεμελιώνεται σε κάποιο πραγματικό γεγονός. Το δίκαιο δεν έχει καμία σχέση με την ηθική. </w:t>
      </w:r>
    </w:p>
    <w:p w:rsidR="00B17AB8" w:rsidRDefault="00B17AB8" w:rsidP="00B17AB8">
      <w:pPr>
        <w:pStyle w:val="ListParagraph"/>
        <w:numPr>
          <w:ilvl w:val="0"/>
          <w:numId w:val="10"/>
        </w:numPr>
        <w:rPr>
          <w:rFonts w:ascii="Times New Roman" w:hAnsi="Times New Roman" w:cs="Times New Roman"/>
          <w:sz w:val="24"/>
          <w:szCs w:val="24"/>
        </w:rPr>
      </w:pPr>
      <w:r w:rsidRPr="00B21F21">
        <w:rPr>
          <w:rFonts w:ascii="Times New Roman" w:hAnsi="Times New Roman" w:cs="Times New Roman"/>
          <w:color w:val="00B0F0"/>
          <w:sz w:val="24"/>
          <w:szCs w:val="24"/>
        </w:rPr>
        <w:t>Κοινωνιολογικός θετικισμός:</w:t>
      </w:r>
      <w:r>
        <w:rPr>
          <w:rFonts w:ascii="Times New Roman" w:hAnsi="Times New Roman" w:cs="Times New Roman"/>
          <w:sz w:val="24"/>
          <w:szCs w:val="24"/>
        </w:rPr>
        <w:t xml:space="preserve"> Όλες οι θεωρίες που αναζητούν την ουσία του δικαίου σε πραγματικά γεγονότα. Ανήκει ο νομικός ρεαλισμός (διδάσκει ότι το δίκαιο δεν ανήκει στη σφαίρα του δέοντος αλλά του όντος κ αποτελείται από κανόνες απλώς εμπειρικούς). Ανήκουν οι κοινωνιολογικές θεωρίες για θεμέλιο ισχύος δικαίου. </w:t>
      </w:r>
    </w:p>
    <w:p w:rsidR="00B17AB8" w:rsidRDefault="00B17AB8" w:rsidP="00B17AB8">
      <w:pPr>
        <w:pStyle w:val="ListParagraph"/>
        <w:numPr>
          <w:ilvl w:val="0"/>
          <w:numId w:val="10"/>
        </w:numPr>
        <w:rPr>
          <w:rFonts w:ascii="Times New Roman" w:hAnsi="Times New Roman" w:cs="Times New Roman"/>
          <w:sz w:val="24"/>
          <w:szCs w:val="24"/>
        </w:rPr>
      </w:pPr>
      <w:r w:rsidRPr="00B21F21">
        <w:rPr>
          <w:rFonts w:ascii="Times New Roman" w:hAnsi="Times New Roman" w:cs="Times New Roman"/>
          <w:color w:val="00B0F0"/>
          <w:sz w:val="24"/>
          <w:szCs w:val="24"/>
        </w:rPr>
        <w:t>Κρατικός θετικισμός:</w:t>
      </w:r>
      <w:r>
        <w:rPr>
          <w:rFonts w:ascii="Times New Roman" w:hAnsi="Times New Roman" w:cs="Times New Roman"/>
          <w:sz w:val="24"/>
          <w:szCs w:val="24"/>
        </w:rPr>
        <w:t xml:space="preserve"> Δίκαιο μόνο εκείνο που θεσπίζεται από τα κρατικά όργανα που είναι αρμόδια για τη δημιουργία του. Η αρμοδιότητα εκπηγάζει τελικά από την κυριαρχία. </w:t>
      </w:r>
    </w:p>
    <w:p w:rsidR="00B17AB8" w:rsidRPr="00CD7199" w:rsidRDefault="00B17AB8" w:rsidP="00B17AB8">
      <w:pPr>
        <w:pStyle w:val="ListParagraph"/>
        <w:numPr>
          <w:ilvl w:val="0"/>
          <w:numId w:val="10"/>
        </w:numPr>
        <w:rPr>
          <w:rFonts w:ascii="Times New Roman" w:hAnsi="Times New Roman" w:cs="Times New Roman"/>
          <w:sz w:val="24"/>
          <w:szCs w:val="24"/>
        </w:rPr>
      </w:pPr>
      <w:r w:rsidRPr="00B21F21">
        <w:rPr>
          <w:rFonts w:ascii="Times New Roman" w:hAnsi="Times New Roman" w:cs="Times New Roman"/>
          <w:color w:val="00B0F0"/>
          <w:sz w:val="24"/>
          <w:szCs w:val="24"/>
        </w:rPr>
        <w:t>Κανονιστικός θετικισμός:</w:t>
      </w:r>
      <w:r>
        <w:rPr>
          <w:rFonts w:ascii="Times New Roman" w:hAnsi="Times New Roman" w:cs="Times New Roman"/>
          <w:sz w:val="24"/>
          <w:szCs w:val="24"/>
        </w:rPr>
        <w:t xml:space="preserve"> Θεωρία </w:t>
      </w:r>
      <w:proofErr w:type="spellStart"/>
      <w:r>
        <w:rPr>
          <w:rFonts w:ascii="Times New Roman" w:hAnsi="Times New Roman" w:cs="Times New Roman"/>
          <w:sz w:val="24"/>
          <w:szCs w:val="24"/>
          <w:lang w:val="en-US"/>
        </w:rPr>
        <w:t>Kelsen</w:t>
      </w:r>
      <w:proofErr w:type="spellEnd"/>
      <w:r>
        <w:rPr>
          <w:rFonts w:ascii="Times New Roman" w:hAnsi="Times New Roman" w:cs="Times New Roman"/>
          <w:sz w:val="24"/>
          <w:szCs w:val="24"/>
        </w:rPr>
        <w:t>.</w:t>
      </w:r>
    </w:p>
    <w:p w:rsidR="00CD7199" w:rsidRDefault="00CD7199" w:rsidP="00CD7199">
      <w:pPr>
        <w:rPr>
          <w:rFonts w:ascii="Times New Roman" w:hAnsi="Times New Roman" w:cs="Times New Roman"/>
          <w:sz w:val="24"/>
          <w:szCs w:val="24"/>
          <w:lang w:val="en-US"/>
        </w:rPr>
      </w:pPr>
    </w:p>
    <w:p w:rsidR="00CD7199" w:rsidRDefault="00CD7199" w:rsidP="00CD7199">
      <w:pPr>
        <w:rPr>
          <w:rFonts w:ascii="Times New Roman" w:hAnsi="Times New Roman" w:cs="Times New Roman"/>
          <w:sz w:val="24"/>
          <w:szCs w:val="24"/>
          <w:u w:val="single"/>
        </w:rPr>
      </w:pPr>
      <w:r w:rsidRPr="00CD7199">
        <w:rPr>
          <w:rFonts w:ascii="Times New Roman" w:hAnsi="Times New Roman" w:cs="Times New Roman"/>
          <w:sz w:val="24"/>
          <w:szCs w:val="24"/>
          <w:u w:val="single"/>
          <w:lang w:val="en-US"/>
        </w:rPr>
        <w:t xml:space="preserve">§9. </w:t>
      </w:r>
      <w:r w:rsidRPr="00CD7199">
        <w:rPr>
          <w:rFonts w:ascii="Times New Roman" w:hAnsi="Times New Roman" w:cs="Times New Roman"/>
          <w:sz w:val="24"/>
          <w:szCs w:val="24"/>
          <w:u w:val="single"/>
        </w:rPr>
        <w:t>ΔΙΚΑΙΟ Κ</w:t>
      </w:r>
      <w:r w:rsidR="00614429">
        <w:rPr>
          <w:rFonts w:ascii="Times New Roman" w:hAnsi="Times New Roman" w:cs="Times New Roman"/>
          <w:sz w:val="24"/>
          <w:szCs w:val="24"/>
          <w:u w:val="single"/>
        </w:rPr>
        <w:t xml:space="preserve">ΑΙ </w:t>
      </w:r>
      <w:r w:rsidRPr="00CD7199">
        <w:rPr>
          <w:rFonts w:ascii="Times New Roman" w:hAnsi="Times New Roman" w:cs="Times New Roman"/>
          <w:sz w:val="24"/>
          <w:szCs w:val="24"/>
          <w:u w:val="single"/>
        </w:rPr>
        <w:t xml:space="preserve"> ΠΟΛΙΤΙΚΗ</w:t>
      </w:r>
    </w:p>
    <w:p w:rsidR="00CD7199" w:rsidRDefault="00CD7199" w:rsidP="00CD7199">
      <w:pPr>
        <w:rPr>
          <w:rFonts w:ascii="Times New Roman" w:hAnsi="Times New Roman" w:cs="Times New Roman"/>
          <w:sz w:val="24"/>
          <w:szCs w:val="24"/>
          <w:u w:val="single"/>
        </w:rPr>
      </w:pPr>
    </w:p>
    <w:p w:rsidR="00CD7199" w:rsidRDefault="00077A8A" w:rsidP="00CD7199">
      <w:pPr>
        <w:rPr>
          <w:rFonts w:ascii="Times New Roman" w:hAnsi="Times New Roman" w:cs="Times New Roman"/>
          <w:sz w:val="24"/>
          <w:szCs w:val="24"/>
        </w:rPr>
      </w:pPr>
      <w:r>
        <w:rPr>
          <w:rFonts w:ascii="Times New Roman" w:hAnsi="Times New Roman" w:cs="Times New Roman"/>
          <w:sz w:val="24"/>
          <w:szCs w:val="24"/>
        </w:rPr>
        <w:t xml:space="preserve">Δεχόμαστε ότι η πολιτική είναι το σύνολο των ενεργειών που αποβλέπουν στη διαμόρφωση ή έστω στον επηρεασμό των βασικών αποφάσεων με τις οποίες η οργανωμένη σε κράτος κοινωνία χαράζει τις κατευθύνσεις προς τις οποίες θα κινηθεί η κοινωνική συμβίωση. </w:t>
      </w:r>
    </w:p>
    <w:p w:rsidR="00077A8A" w:rsidRDefault="00077A8A" w:rsidP="00CD7199">
      <w:pPr>
        <w:rPr>
          <w:rFonts w:ascii="Times New Roman" w:hAnsi="Times New Roman" w:cs="Times New Roman"/>
          <w:sz w:val="24"/>
          <w:szCs w:val="24"/>
        </w:rPr>
      </w:pPr>
    </w:p>
    <w:p w:rsidR="00077A8A" w:rsidRDefault="00077A8A" w:rsidP="00CD7199">
      <w:pPr>
        <w:rPr>
          <w:rFonts w:ascii="Times New Roman" w:hAnsi="Times New Roman" w:cs="Times New Roman"/>
          <w:sz w:val="24"/>
          <w:szCs w:val="24"/>
        </w:rPr>
      </w:pPr>
      <w:r>
        <w:rPr>
          <w:rFonts w:ascii="Times New Roman" w:hAnsi="Times New Roman" w:cs="Times New Roman"/>
          <w:sz w:val="24"/>
          <w:szCs w:val="24"/>
        </w:rPr>
        <w:t xml:space="preserve">Ο κυρίαρχος τρόπος δικαίου (από το κοινοβούλιο) έχει ως άμεση συνέπεια τον έντονο πολιτικό του χαρακτήρα. </w:t>
      </w:r>
    </w:p>
    <w:p w:rsidR="00614429" w:rsidRDefault="00614429" w:rsidP="00CD7199">
      <w:pPr>
        <w:rPr>
          <w:rFonts w:ascii="Times New Roman" w:hAnsi="Times New Roman" w:cs="Times New Roman"/>
          <w:sz w:val="24"/>
          <w:szCs w:val="24"/>
        </w:rPr>
      </w:pPr>
    </w:p>
    <w:p w:rsidR="00614429" w:rsidRDefault="00614429" w:rsidP="00CD7199">
      <w:pPr>
        <w:rPr>
          <w:rFonts w:ascii="Times New Roman" w:hAnsi="Times New Roman" w:cs="Times New Roman"/>
          <w:sz w:val="24"/>
          <w:szCs w:val="24"/>
        </w:rPr>
      </w:pPr>
      <w:r>
        <w:rPr>
          <w:rFonts w:ascii="Times New Roman" w:hAnsi="Times New Roman" w:cs="Times New Roman"/>
          <w:sz w:val="24"/>
          <w:szCs w:val="24"/>
        </w:rPr>
        <w:lastRenderedPageBreak/>
        <w:t xml:space="preserve">Αντικείμενο πολιτικών αποφάσεων: Η επιλογή των προτεραιοτήτων κ η κατανομή των διαθέσιμων πόρων. </w:t>
      </w:r>
    </w:p>
    <w:p w:rsidR="001630BD" w:rsidRDefault="001630BD" w:rsidP="00CD7199">
      <w:pPr>
        <w:rPr>
          <w:rFonts w:ascii="Times New Roman" w:hAnsi="Times New Roman" w:cs="Times New Roman"/>
          <w:sz w:val="24"/>
          <w:szCs w:val="24"/>
        </w:rPr>
      </w:pPr>
    </w:p>
    <w:p w:rsidR="00303D40" w:rsidRDefault="001630BD" w:rsidP="001630BD">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Η πολιτική δεν είναι απαραίτητο να ασκείται μόνο με τη θέσπιση κανόνων δικαίου.</w:t>
      </w:r>
      <w:r w:rsidR="00347A29">
        <w:rPr>
          <w:rFonts w:ascii="Times New Roman" w:hAnsi="Times New Roman" w:cs="Times New Roman"/>
          <w:sz w:val="24"/>
          <w:szCs w:val="24"/>
        </w:rPr>
        <w:t xml:space="preserve"> Ο κατεξοχήν χώρος που ασκείται αυτή η πέρα της θέσπισης νόμων μορφή της πολιτικής είναι η </w:t>
      </w:r>
      <w:r w:rsidR="00347A29" w:rsidRPr="00347A29">
        <w:rPr>
          <w:rFonts w:ascii="Times New Roman" w:hAnsi="Times New Roman" w:cs="Times New Roman"/>
          <w:color w:val="00B0F0"/>
          <w:sz w:val="24"/>
          <w:szCs w:val="24"/>
        </w:rPr>
        <w:t>δημόσια διοίκηση</w:t>
      </w:r>
      <w:r w:rsidR="00347A29">
        <w:rPr>
          <w:rFonts w:ascii="Times New Roman" w:hAnsi="Times New Roman" w:cs="Times New Roman"/>
          <w:sz w:val="24"/>
          <w:szCs w:val="24"/>
        </w:rPr>
        <w:t xml:space="preserve">. Ένα γνώρισμα της δημόσιας διοίκησης είναι η </w:t>
      </w:r>
      <w:r w:rsidR="00347A29" w:rsidRPr="00347A29">
        <w:rPr>
          <w:rFonts w:ascii="Times New Roman" w:hAnsi="Times New Roman" w:cs="Times New Roman"/>
          <w:i/>
          <w:sz w:val="24"/>
          <w:szCs w:val="24"/>
        </w:rPr>
        <w:t>διακριτική ευχέρεια</w:t>
      </w:r>
      <w:r w:rsidR="00347A29">
        <w:rPr>
          <w:rFonts w:ascii="Times New Roman" w:hAnsi="Times New Roman" w:cs="Times New Roman"/>
          <w:sz w:val="24"/>
          <w:szCs w:val="24"/>
        </w:rPr>
        <w:t>.</w:t>
      </w:r>
      <w:r w:rsidR="00303D40">
        <w:rPr>
          <w:rFonts w:ascii="Times New Roman" w:hAnsi="Times New Roman" w:cs="Times New Roman"/>
          <w:sz w:val="24"/>
          <w:szCs w:val="24"/>
        </w:rPr>
        <w:t xml:space="preserve"> Άρα πολιτική ευρύτερη του δικαίου.</w:t>
      </w:r>
    </w:p>
    <w:p w:rsidR="001630BD" w:rsidRDefault="001630BD" w:rsidP="00303D40">
      <w:pPr>
        <w:pStyle w:val="ListParagraph"/>
        <w:ind w:left="360"/>
        <w:rPr>
          <w:rFonts w:ascii="Times New Roman" w:hAnsi="Times New Roman" w:cs="Times New Roman"/>
          <w:sz w:val="24"/>
          <w:szCs w:val="24"/>
        </w:rPr>
      </w:pPr>
    </w:p>
    <w:p w:rsidR="001630BD" w:rsidRDefault="001630BD" w:rsidP="001630BD">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Το δίκαιο μπορεί να εμφανίζει κ άλλες πλευρές πέρα από αυτές που καταλογίζουμε στην πολιτική του διάσταση.</w:t>
      </w:r>
      <w:r w:rsidR="00303D40">
        <w:rPr>
          <w:rFonts w:ascii="Times New Roman" w:hAnsi="Times New Roman" w:cs="Times New Roman"/>
          <w:sz w:val="24"/>
          <w:szCs w:val="24"/>
        </w:rPr>
        <w:t xml:space="preserve"> Υποστηρίζεται από τους αντίπαλους του νομικού θετικισμού. Ο επηρεασμός της πολιτικής από το δίκαιο εκδηλώνεται πριν από όλα στο ότι η ίδια η πολιτική δε διεξάγεται ως ωμός αγώνας για την κατάκτηση της εξουσίας, αλλά ακολουθεί κανόνες. </w:t>
      </w:r>
      <w:r w:rsidR="00A34322">
        <w:rPr>
          <w:rFonts w:ascii="Times New Roman" w:hAnsi="Times New Roman" w:cs="Times New Roman"/>
          <w:sz w:val="24"/>
          <w:szCs w:val="24"/>
        </w:rPr>
        <w:t>Ισχύει κ για τη δράση της δημόσιας διοίκησης, που διέπεται από την αρχή της νομιμότητας (= ακόμα κ εκεί όπου διαθέτει διακριτική ευχέρεια, όχι μόνο αρνητικά να μην παραβιάζει τα όρια του συντάγματος κ των νόμων, αλλά κ θετικά να ακολουθεί τις διαδικασίες κ να προάγει τα αγαθά που καθιερώνει κ προστατεύει το δίκαιο.</w:t>
      </w:r>
    </w:p>
    <w:p w:rsidR="008664F1" w:rsidRPr="008664F1" w:rsidRDefault="008664F1" w:rsidP="008664F1">
      <w:pPr>
        <w:pStyle w:val="ListParagraph"/>
        <w:rPr>
          <w:rFonts w:ascii="Times New Roman" w:hAnsi="Times New Roman" w:cs="Times New Roman"/>
          <w:sz w:val="24"/>
          <w:szCs w:val="24"/>
        </w:rPr>
      </w:pPr>
    </w:p>
    <w:p w:rsidR="008664F1" w:rsidRPr="008664F1" w:rsidRDefault="008664F1" w:rsidP="008664F1">
      <w:pPr>
        <w:rPr>
          <w:rFonts w:ascii="Times New Roman" w:hAnsi="Times New Roman" w:cs="Times New Roman"/>
          <w:sz w:val="24"/>
          <w:szCs w:val="24"/>
          <w:u w:val="single"/>
        </w:rPr>
      </w:pPr>
      <w:r w:rsidRPr="008664F1">
        <w:rPr>
          <w:rFonts w:ascii="Times New Roman" w:hAnsi="Times New Roman" w:cs="Times New Roman"/>
          <w:sz w:val="24"/>
          <w:szCs w:val="24"/>
          <w:u w:val="single"/>
        </w:rPr>
        <w:t>§10. ΔΙΚΑΙΟ ΚΑΙ ΗΘΙΚΗ</w:t>
      </w:r>
    </w:p>
    <w:p w:rsidR="00347A29" w:rsidRDefault="00347A29" w:rsidP="00347A29">
      <w:pPr>
        <w:rPr>
          <w:rFonts w:ascii="Times New Roman" w:hAnsi="Times New Roman" w:cs="Times New Roman"/>
          <w:sz w:val="24"/>
          <w:szCs w:val="24"/>
        </w:rPr>
      </w:pPr>
    </w:p>
    <w:p w:rsidR="005770D0" w:rsidRDefault="005770D0" w:rsidP="00347A29">
      <w:pPr>
        <w:rPr>
          <w:rFonts w:ascii="Times New Roman" w:hAnsi="Times New Roman" w:cs="Times New Roman"/>
          <w:sz w:val="24"/>
          <w:szCs w:val="24"/>
        </w:rPr>
      </w:pPr>
      <w:r>
        <w:rPr>
          <w:rFonts w:ascii="Times New Roman" w:hAnsi="Times New Roman" w:cs="Times New Roman"/>
          <w:sz w:val="24"/>
          <w:szCs w:val="24"/>
        </w:rPr>
        <w:t xml:space="preserve">Κοινό γνώρισμα ισχύοντος δικαίου + κοινωνικής ηθικής → Οι ρυθμίσεις τους είναι για το κάθε </w:t>
      </w:r>
      <w:r w:rsidR="000C4A3C">
        <w:rPr>
          <w:rFonts w:ascii="Times New Roman" w:hAnsi="Times New Roman" w:cs="Times New Roman"/>
          <w:sz w:val="24"/>
          <w:szCs w:val="24"/>
        </w:rPr>
        <w:t>δρών</w:t>
      </w:r>
      <w:r>
        <w:rPr>
          <w:rFonts w:ascii="Times New Roman" w:hAnsi="Times New Roman" w:cs="Times New Roman"/>
          <w:sz w:val="24"/>
          <w:szCs w:val="24"/>
        </w:rPr>
        <w:t xml:space="preserve"> υποκείμενο </w:t>
      </w:r>
      <w:r w:rsidRPr="005770D0">
        <w:rPr>
          <w:rFonts w:ascii="Times New Roman" w:hAnsi="Times New Roman" w:cs="Times New Roman"/>
          <w:i/>
          <w:color w:val="00B0F0"/>
          <w:sz w:val="24"/>
          <w:szCs w:val="24"/>
        </w:rPr>
        <w:t>ετερόνομες</w:t>
      </w:r>
      <w:r>
        <w:rPr>
          <w:rFonts w:ascii="Times New Roman" w:hAnsi="Times New Roman" w:cs="Times New Roman"/>
          <w:sz w:val="24"/>
          <w:szCs w:val="24"/>
        </w:rPr>
        <w:t xml:space="preserve"> (= εκπηγάζουν από εξωτερική νομοθετική πηγή). </w:t>
      </w:r>
    </w:p>
    <w:p w:rsidR="005770D0" w:rsidRDefault="005770D0" w:rsidP="00347A29">
      <w:pPr>
        <w:rPr>
          <w:rFonts w:ascii="Times New Roman" w:hAnsi="Times New Roman" w:cs="Times New Roman"/>
          <w:sz w:val="24"/>
          <w:szCs w:val="24"/>
        </w:rPr>
      </w:pPr>
      <w:r>
        <w:rPr>
          <w:rFonts w:ascii="Times New Roman" w:hAnsi="Times New Roman" w:cs="Times New Roman"/>
          <w:sz w:val="24"/>
          <w:szCs w:val="24"/>
        </w:rPr>
        <w:t xml:space="preserve">Σύμφωνα με πολλούς, κ οι δύο αυτές ετερόνομες τάξεις έχουν κοινό θεμέλιο ισχύος την εκάστοτε κρατούσα κοινωνική δύναμη. </w:t>
      </w:r>
    </w:p>
    <w:p w:rsidR="009858CC" w:rsidRDefault="009858CC" w:rsidP="00347A29">
      <w:pPr>
        <w:rPr>
          <w:rFonts w:ascii="Times New Roman" w:hAnsi="Times New Roman" w:cs="Times New Roman"/>
          <w:sz w:val="24"/>
          <w:szCs w:val="24"/>
        </w:rPr>
      </w:pPr>
    </w:p>
    <w:p w:rsidR="00380369" w:rsidRDefault="00380369" w:rsidP="00347A29">
      <w:pPr>
        <w:rPr>
          <w:rFonts w:ascii="Times New Roman" w:hAnsi="Times New Roman" w:cs="Times New Roman"/>
          <w:sz w:val="24"/>
          <w:szCs w:val="24"/>
        </w:rPr>
      </w:pPr>
      <w:r w:rsidRPr="00082E45">
        <w:rPr>
          <w:rFonts w:ascii="Times New Roman" w:hAnsi="Times New Roman" w:cs="Times New Roman"/>
          <w:color w:val="00B050"/>
          <w:sz w:val="24"/>
          <w:szCs w:val="24"/>
        </w:rPr>
        <w:t>Ηθική αυτονομία</w:t>
      </w:r>
      <w:r>
        <w:rPr>
          <w:rFonts w:ascii="Times New Roman" w:hAnsi="Times New Roman" w:cs="Times New Roman"/>
          <w:sz w:val="24"/>
          <w:szCs w:val="24"/>
        </w:rPr>
        <w:t xml:space="preserve"> → Ηθικά αυτόνομο είναι το υποκείμενο που δρα όχι με τρόπο που του επιβάλλεται εξωτερικά, αλλά διαμορφώνοντας τις πράξεις του όπως το ίδιο κρίνει ορθό, με μόνη πηγή κύρους την κρίση του κ τη συνείδησή του. </w:t>
      </w:r>
    </w:p>
    <w:p w:rsidR="00BA7FDC" w:rsidRPr="00C65742" w:rsidRDefault="00BA7FDC" w:rsidP="00347A29">
      <w:pPr>
        <w:rPr>
          <w:rFonts w:ascii="Times New Roman" w:hAnsi="Times New Roman" w:cs="Times New Roman"/>
          <w:color w:val="00B050"/>
          <w:sz w:val="24"/>
          <w:szCs w:val="24"/>
        </w:rPr>
      </w:pPr>
    </w:p>
    <w:p w:rsidR="00BA7FDC" w:rsidRDefault="00FD40AF" w:rsidP="00347A29">
      <w:pPr>
        <w:rPr>
          <w:rFonts w:ascii="Times New Roman" w:hAnsi="Times New Roman" w:cs="Times New Roman"/>
          <w:sz w:val="24"/>
          <w:szCs w:val="24"/>
        </w:rPr>
      </w:pPr>
      <w:r w:rsidRPr="00C65742">
        <w:rPr>
          <w:rFonts w:ascii="Times New Roman" w:hAnsi="Times New Roman" w:cs="Times New Roman"/>
          <w:color w:val="00B050"/>
          <w:sz w:val="24"/>
          <w:szCs w:val="24"/>
        </w:rPr>
        <w:t>Ηθικός σχετι</w:t>
      </w:r>
      <w:r w:rsidR="00805E3A">
        <w:rPr>
          <w:rFonts w:ascii="Times New Roman" w:hAnsi="Times New Roman" w:cs="Times New Roman"/>
          <w:color w:val="00B050"/>
          <w:sz w:val="24"/>
          <w:szCs w:val="24"/>
        </w:rPr>
        <w:t>κι</w:t>
      </w:r>
      <w:r w:rsidRPr="00C65742">
        <w:rPr>
          <w:rFonts w:ascii="Times New Roman" w:hAnsi="Times New Roman" w:cs="Times New Roman"/>
          <w:color w:val="00B050"/>
          <w:sz w:val="24"/>
          <w:szCs w:val="24"/>
        </w:rPr>
        <w:t>σμός</w:t>
      </w:r>
      <w:r>
        <w:rPr>
          <w:rFonts w:ascii="Times New Roman" w:hAnsi="Times New Roman" w:cs="Times New Roman"/>
          <w:sz w:val="24"/>
          <w:szCs w:val="24"/>
        </w:rPr>
        <w:t xml:space="preserve"> → </w:t>
      </w:r>
      <w:r w:rsidR="00C65742">
        <w:rPr>
          <w:rFonts w:ascii="Times New Roman" w:hAnsi="Times New Roman" w:cs="Times New Roman"/>
          <w:sz w:val="24"/>
          <w:szCs w:val="24"/>
        </w:rPr>
        <w:t xml:space="preserve">Η ορθότητα των κρίσεων που διατυπώνονται σε ηθικά ζητήματα είναι θέμα οπτικής γωνίας κ εξαρτάται κάθε φορά από το ηθικό σύστημα (σύστημα αξιών) που υιοθετεί ο κρίνων κ ότι κατά συνέπεια δεν είναι δυνατή η διατύπωση αντικειμενικά ορθών ηθικών κρίσεων. </w:t>
      </w:r>
    </w:p>
    <w:p w:rsidR="001D0BE7" w:rsidRDefault="001D0BE7" w:rsidP="00347A29">
      <w:pPr>
        <w:rPr>
          <w:rFonts w:ascii="Times New Roman" w:hAnsi="Times New Roman" w:cs="Times New Roman"/>
          <w:sz w:val="24"/>
          <w:szCs w:val="24"/>
        </w:rPr>
      </w:pPr>
    </w:p>
    <w:p w:rsidR="001D0BE7" w:rsidRDefault="001D0BE7" w:rsidP="00347A29">
      <w:pPr>
        <w:rPr>
          <w:rFonts w:ascii="Times New Roman" w:hAnsi="Times New Roman" w:cs="Times New Roman"/>
          <w:sz w:val="24"/>
          <w:szCs w:val="24"/>
        </w:rPr>
      </w:pPr>
      <w:r w:rsidRPr="001D0BE7">
        <w:rPr>
          <w:rFonts w:ascii="Times New Roman" w:hAnsi="Times New Roman" w:cs="Times New Roman"/>
          <w:color w:val="00B050"/>
          <w:sz w:val="24"/>
          <w:szCs w:val="24"/>
        </w:rPr>
        <w:t xml:space="preserve">Θεωρία </w:t>
      </w:r>
      <w:r w:rsidRPr="001D0BE7">
        <w:rPr>
          <w:rFonts w:ascii="Times New Roman" w:hAnsi="Times New Roman" w:cs="Times New Roman"/>
          <w:color w:val="00B050"/>
          <w:sz w:val="24"/>
          <w:szCs w:val="24"/>
          <w:lang w:val="en-US"/>
        </w:rPr>
        <w:t>Kant</w:t>
      </w:r>
      <w:r w:rsidRPr="007E3B4C">
        <w:rPr>
          <w:rFonts w:ascii="Times New Roman" w:hAnsi="Times New Roman" w:cs="Times New Roman"/>
          <w:sz w:val="24"/>
          <w:szCs w:val="24"/>
        </w:rPr>
        <w:t xml:space="preserve"> → </w:t>
      </w:r>
      <w:r w:rsidR="007E3B4C">
        <w:rPr>
          <w:rFonts w:ascii="Times New Roman" w:hAnsi="Times New Roman" w:cs="Times New Roman"/>
          <w:sz w:val="24"/>
          <w:szCs w:val="24"/>
        </w:rPr>
        <w:t xml:space="preserve">Αυτονομία σημαίνει, όχι το να δρα ο καθένας μας όπως θέλει, αλλά το να πράττουμε λαμβάνοντας υπόψη μας κ όλους τους άλλους, </w:t>
      </w:r>
      <w:proofErr w:type="spellStart"/>
      <w:r w:rsidR="007E3B4C">
        <w:rPr>
          <w:rFonts w:ascii="Times New Roman" w:hAnsi="Times New Roman" w:cs="Times New Roman"/>
          <w:sz w:val="24"/>
          <w:szCs w:val="24"/>
        </w:rPr>
        <w:t>δλδ</w:t>
      </w:r>
      <w:proofErr w:type="spellEnd"/>
      <w:r w:rsidR="007E3B4C">
        <w:rPr>
          <w:rFonts w:ascii="Times New Roman" w:hAnsi="Times New Roman" w:cs="Times New Roman"/>
          <w:sz w:val="24"/>
          <w:szCs w:val="24"/>
        </w:rPr>
        <w:t xml:space="preserve"> σύμφωνα με τους κανόνες που είναι </w:t>
      </w:r>
      <w:r w:rsidR="007E3B4C" w:rsidRPr="00B52086">
        <w:rPr>
          <w:rFonts w:ascii="Times New Roman" w:hAnsi="Times New Roman" w:cs="Times New Roman"/>
          <w:i/>
          <w:sz w:val="24"/>
          <w:szCs w:val="24"/>
        </w:rPr>
        <w:t>γενικεύσιμοι</w:t>
      </w:r>
      <w:r w:rsidR="007E3B4C">
        <w:rPr>
          <w:rFonts w:ascii="Times New Roman" w:hAnsi="Times New Roman" w:cs="Times New Roman"/>
          <w:sz w:val="24"/>
          <w:szCs w:val="24"/>
        </w:rPr>
        <w:t xml:space="preserve">, που μπορούμε να τους σκεφτούμε ως νομοθετημένους από όλους μαζί τους ανθρώπους, αρά κ δεσμευτικούς για όλους.  </w:t>
      </w:r>
    </w:p>
    <w:p w:rsidR="00CF5BE0" w:rsidRDefault="00CF5BE0" w:rsidP="00347A29">
      <w:pPr>
        <w:rPr>
          <w:rFonts w:ascii="Times New Roman" w:hAnsi="Times New Roman" w:cs="Times New Roman"/>
          <w:i/>
          <w:color w:val="A6A6A6" w:themeColor="background1" w:themeShade="A6"/>
          <w:sz w:val="24"/>
          <w:szCs w:val="24"/>
        </w:rPr>
      </w:pPr>
      <w:r w:rsidRPr="00CF5BE0">
        <w:rPr>
          <w:rFonts w:ascii="Times New Roman" w:hAnsi="Times New Roman" w:cs="Times New Roman"/>
          <w:i/>
          <w:color w:val="A6A6A6" w:themeColor="background1" w:themeShade="A6"/>
          <w:sz w:val="24"/>
          <w:szCs w:val="24"/>
        </w:rPr>
        <w:t xml:space="preserve">Ορθές είναι εκείνες οι ηθικές κρίσεις που αντέχουν στον έλεγχο της </w:t>
      </w:r>
      <w:proofErr w:type="spellStart"/>
      <w:r w:rsidRPr="00CF5BE0">
        <w:rPr>
          <w:rFonts w:ascii="Times New Roman" w:hAnsi="Times New Roman" w:cs="Times New Roman"/>
          <w:i/>
          <w:color w:val="A6A6A6" w:themeColor="background1" w:themeShade="A6"/>
          <w:sz w:val="24"/>
          <w:szCs w:val="24"/>
        </w:rPr>
        <w:t>γενικευσιμότητας</w:t>
      </w:r>
      <w:proofErr w:type="spellEnd"/>
      <w:r w:rsidRPr="00CF5BE0">
        <w:rPr>
          <w:rFonts w:ascii="Times New Roman" w:hAnsi="Times New Roman" w:cs="Times New Roman"/>
          <w:i/>
          <w:color w:val="A6A6A6" w:themeColor="background1" w:themeShade="A6"/>
          <w:sz w:val="24"/>
          <w:szCs w:val="24"/>
        </w:rPr>
        <w:t xml:space="preserve">. </w:t>
      </w:r>
    </w:p>
    <w:p w:rsidR="00EE28FC" w:rsidRDefault="00EE28FC" w:rsidP="00347A29">
      <w:pPr>
        <w:rPr>
          <w:rFonts w:ascii="Times New Roman" w:hAnsi="Times New Roman" w:cs="Times New Roman"/>
          <w:i/>
          <w:color w:val="A6A6A6" w:themeColor="background1" w:themeShade="A6"/>
          <w:sz w:val="24"/>
          <w:szCs w:val="24"/>
        </w:rPr>
      </w:pPr>
    </w:p>
    <w:p w:rsidR="00EE28FC" w:rsidRDefault="00655C82" w:rsidP="00347A29">
      <w:pPr>
        <w:rPr>
          <w:rFonts w:ascii="Times New Roman" w:hAnsi="Times New Roman" w:cs="Times New Roman"/>
          <w:sz w:val="24"/>
          <w:szCs w:val="24"/>
        </w:rPr>
      </w:pPr>
      <w:r w:rsidRPr="00C62BA5">
        <w:rPr>
          <w:rFonts w:ascii="Times New Roman" w:hAnsi="Times New Roman" w:cs="Times New Roman"/>
          <w:color w:val="00B050"/>
          <w:sz w:val="24"/>
          <w:szCs w:val="24"/>
        </w:rPr>
        <w:t xml:space="preserve">Φιλελευθερισμός </w:t>
      </w:r>
      <w:r>
        <w:rPr>
          <w:rFonts w:ascii="Times New Roman" w:hAnsi="Times New Roman" w:cs="Times New Roman"/>
          <w:sz w:val="24"/>
          <w:szCs w:val="24"/>
        </w:rPr>
        <w:t xml:space="preserve">→ </w:t>
      </w:r>
      <w:r>
        <w:rPr>
          <w:rFonts w:ascii="Times New Roman" w:hAnsi="Times New Roman" w:cs="Times New Roman"/>
          <w:sz w:val="24"/>
          <w:szCs w:val="24"/>
          <w:lang w:val="en-US"/>
        </w:rPr>
        <w:t>J</w:t>
      </w:r>
      <w:r w:rsidRPr="00655C82">
        <w:rPr>
          <w:rFonts w:ascii="Times New Roman" w:hAnsi="Times New Roman" w:cs="Times New Roman"/>
          <w:sz w:val="24"/>
          <w:szCs w:val="24"/>
        </w:rPr>
        <w:t xml:space="preserve">. </w:t>
      </w:r>
      <w:r>
        <w:rPr>
          <w:rFonts w:ascii="Times New Roman" w:hAnsi="Times New Roman" w:cs="Times New Roman"/>
          <w:sz w:val="24"/>
          <w:szCs w:val="24"/>
          <w:lang w:val="en-US"/>
        </w:rPr>
        <w:t>S</w:t>
      </w:r>
      <w:r w:rsidRPr="00655C82">
        <w:rPr>
          <w:rFonts w:ascii="Times New Roman" w:hAnsi="Times New Roman" w:cs="Times New Roman"/>
          <w:sz w:val="24"/>
          <w:szCs w:val="24"/>
        </w:rPr>
        <w:t xml:space="preserve">. </w:t>
      </w:r>
      <w:r>
        <w:rPr>
          <w:rFonts w:ascii="Times New Roman" w:hAnsi="Times New Roman" w:cs="Times New Roman"/>
          <w:sz w:val="24"/>
          <w:szCs w:val="24"/>
          <w:lang w:val="en-US"/>
        </w:rPr>
        <w:t>Mill</w:t>
      </w:r>
      <w:r>
        <w:rPr>
          <w:rFonts w:ascii="Times New Roman" w:hAnsi="Times New Roman" w:cs="Times New Roman"/>
          <w:sz w:val="24"/>
          <w:szCs w:val="24"/>
        </w:rPr>
        <w:t xml:space="preserve">. Το κράτος </w:t>
      </w:r>
      <w:r w:rsidR="00C62BA5">
        <w:rPr>
          <w:rFonts w:ascii="Times New Roman" w:hAnsi="Times New Roman" w:cs="Times New Roman"/>
          <w:sz w:val="24"/>
          <w:szCs w:val="24"/>
        </w:rPr>
        <w:t xml:space="preserve">κ η κοινωνία πρέπει να αφήνουν στο κάθε άτομο μια σφαίρα ελεύθερης διαμόρφωσης κ εκδήλωσης ατομικών πεποιθήσεων, κλίσεων κ προτιμήσεων, με συνέπεια να θεωρείται απαράδεκτος ο νομικός </w:t>
      </w:r>
      <w:r w:rsidR="00C62BA5">
        <w:rPr>
          <w:rFonts w:ascii="Times New Roman" w:hAnsi="Times New Roman" w:cs="Times New Roman"/>
          <w:sz w:val="24"/>
          <w:szCs w:val="24"/>
        </w:rPr>
        <w:lastRenderedPageBreak/>
        <w:t xml:space="preserve">εξαναγκασμός της τέλεσης ορισμένων πράξεων ακόμα κ αν αυτές είναι μερικές φορές ηθικά επιβεβλημένες ή αντίστροφα της παράλειψης ορισμένων άλλων ηθικά κατακριτέων. </w:t>
      </w:r>
    </w:p>
    <w:p w:rsidR="006830C4" w:rsidRDefault="006830C4" w:rsidP="00347A29">
      <w:pPr>
        <w:rPr>
          <w:rFonts w:ascii="Times New Roman" w:hAnsi="Times New Roman" w:cs="Times New Roman"/>
          <w:sz w:val="24"/>
          <w:szCs w:val="24"/>
        </w:rPr>
      </w:pPr>
      <w:r>
        <w:rPr>
          <w:rFonts w:ascii="Times New Roman" w:hAnsi="Times New Roman" w:cs="Times New Roman"/>
          <w:sz w:val="24"/>
          <w:szCs w:val="24"/>
        </w:rPr>
        <w:t xml:space="preserve">Το δίκαιο διαφέρει από την ηθική, διότι δεν αποβλέπει στην ηθική τελειότητα, αλλά πρώτιστα στην εύρυθμη λειτουργία της κοινωνικής συμβίωσης. </w:t>
      </w:r>
    </w:p>
    <w:p w:rsidR="00345F82" w:rsidRDefault="00345F82" w:rsidP="00347A29">
      <w:pPr>
        <w:rPr>
          <w:rFonts w:ascii="Times New Roman" w:hAnsi="Times New Roman" w:cs="Times New Roman"/>
          <w:sz w:val="24"/>
          <w:szCs w:val="24"/>
        </w:rPr>
      </w:pPr>
    </w:p>
    <w:p w:rsidR="00345F82" w:rsidRDefault="00DB676B" w:rsidP="00347A29">
      <w:pPr>
        <w:rPr>
          <w:rFonts w:ascii="Times New Roman" w:hAnsi="Times New Roman" w:cs="Times New Roman"/>
          <w:sz w:val="24"/>
          <w:szCs w:val="24"/>
        </w:rPr>
      </w:pPr>
      <w:r>
        <w:rPr>
          <w:rFonts w:ascii="Times New Roman" w:hAnsi="Times New Roman" w:cs="Times New Roman"/>
          <w:sz w:val="24"/>
          <w:szCs w:val="24"/>
        </w:rPr>
        <w:t xml:space="preserve">Λόγοι ηθικοί είναι αυτοί που επιβάλλουν στο δίκαιο να είναι φιλελεύθερο κ να μην εκβιάζει την ηθικότητα. Σε πολλά θέματα διάσταση δικαίου κ ηθικής δεν είναι απότοκη κυνισμού της έννομης τάξης, αλλά ακριβώς αντίθετα είναι </w:t>
      </w:r>
      <w:r w:rsidRPr="009464EE">
        <w:rPr>
          <w:rFonts w:ascii="Times New Roman" w:hAnsi="Times New Roman" w:cs="Times New Roman"/>
          <w:i/>
          <w:sz w:val="24"/>
          <w:szCs w:val="24"/>
        </w:rPr>
        <w:t>ηθικά επιβεβλημένη</w:t>
      </w:r>
      <w:r w:rsidR="009464EE">
        <w:rPr>
          <w:rFonts w:ascii="Times New Roman" w:hAnsi="Times New Roman" w:cs="Times New Roman"/>
          <w:sz w:val="24"/>
          <w:szCs w:val="24"/>
        </w:rPr>
        <w:t>.</w:t>
      </w:r>
    </w:p>
    <w:p w:rsidR="009464EE" w:rsidRDefault="009464EE" w:rsidP="00347A29">
      <w:pPr>
        <w:rPr>
          <w:rFonts w:ascii="Times New Roman" w:hAnsi="Times New Roman" w:cs="Times New Roman"/>
          <w:sz w:val="24"/>
          <w:szCs w:val="24"/>
        </w:rPr>
      </w:pPr>
    </w:p>
    <w:p w:rsidR="0008380B" w:rsidRDefault="0002611C" w:rsidP="00347A29">
      <w:pPr>
        <w:rPr>
          <w:rFonts w:ascii="Times New Roman" w:hAnsi="Times New Roman" w:cs="Times New Roman"/>
          <w:sz w:val="24"/>
          <w:szCs w:val="24"/>
          <w:u w:val="single"/>
        </w:rPr>
      </w:pPr>
      <w:r w:rsidRPr="0002611C">
        <w:rPr>
          <w:rFonts w:ascii="Times New Roman" w:hAnsi="Times New Roman" w:cs="Times New Roman"/>
          <w:sz w:val="24"/>
          <w:szCs w:val="24"/>
          <w:u w:val="single"/>
        </w:rPr>
        <w:t>§11. ΕΠΑΝΕΞΕΤΑΣΗ ΟΡΙΣΜΟΥ ΔΙΚΑΙΟΥ – ΔΙΚΑΙΟ Κ</w:t>
      </w:r>
      <w:r>
        <w:rPr>
          <w:rFonts w:ascii="Times New Roman" w:hAnsi="Times New Roman" w:cs="Times New Roman"/>
          <w:sz w:val="24"/>
          <w:szCs w:val="24"/>
          <w:u w:val="single"/>
        </w:rPr>
        <w:t xml:space="preserve">ΑΙ </w:t>
      </w:r>
      <w:r w:rsidRPr="0002611C">
        <w:rPr>
          <w:rFonts w:ascii="Times New Roman" w:hAnsi="Times New Roman" w:cs="Times New Roman"/>
          <w:sz w:val="24"/>
          <w:szCs w:val="24"/>
          <w:u w:val="single"/>
        </w:rPr>
        <w:t>ΕΞΑΝΑΓΚΑΣΜΟΣ</w:t>
      </w:r>
    </w:p>
    <w:p w:rsidR="0002611C" w:rsidRDefault="0002611C" w:rsidP="00347A29">
      <w:pPr>
        <w:rPr>
          <w:rFonts w:ascii="Times New Roman" w:hAnsi="Times New Roman" w:cs="Times New Roman"/>
          <w:sz w:val="24"/>
          <w:szCs w:val="24"/>
          <w:u w:val="single"/>
        </w:rPr>
      </w:pPr>
    </w:p>
    <w:p w:rsidR="00305C0A" w:rsidRDefault="00ED1FDB" w:rsidP="00347A29">
      <w:pPr>
        <w:rPr>
          <w:rFonts w:ascii="Times New Roman" w:hAnsi="Times New Roman" w:cs="Times New Roman"/>
          <w:sz w:val="24"/>
          <w:szCs w:val="24"/>
        </w:rPr>
      </w:pPr>
      <w:r>
        <w:rPr>
          <w:rFonts w:ascii="Times New Roman" w:hAnsi="Times New Roman" w:cs="Times New Roman"/>
          <w:sz w:val="24"/>
          <w:szCs w:val="24"/>
        </w:rPr>
        <w:t>Αρχές δικαιοσύνης.</w:t>
      </w:r>
    </w:p>
    <w:p w:rsidR="00ED1FDB" w:rsidRDefault="00ED1FDB" w:rsidP="00347A29">
      <w:pPr>
        <w:rPr>
          <w:rFonts w:ascii="Times New Roman" w:hAnsi="Times New Roman" w:cs="Times New Roman"/>
          <w:sz w:val="24"/>
          <w:szCs w:val="24"/>
        </w:rPr>
      </w:pPr>
      <w:r>
        <w:rPr>
          <w:rFonts w:ascii="Times New Roman" w:hAnsi="Times New Roman" w:cs="Times New Roman"/>
          <w:sz w:val="24"/>
          <w:szCs w:val="24"/>
        </w:rPr>
        <w:t>Ο νομικός εξαναγκασμός δεν αποτελεί απλή άσκηση βίας</w:t>
      </w:r>
      <w:r w:rsidR="00047821">
        <w:rPr>
          <w:rFonts w:ascii="Times New Roman" w:hAnsi="Times New Roman" w:cs="Times New Roman"/>
          <w:sz w:val="24"/>
          <w:szCs w:val="24"/>
        </w:rPr>
        <w:t xml:space="preserve"> </w:t>
      </w:r>
      <w:r>
        <w:rPr>
          <w:rFonts w:ascii="Times New Roman" w:hAnsi="Times New Roman" w:cs="Times New Roman"/>
          <w:sz w:val="24"/>
          <w:szCs w:val="24"/>
        </w:rPr>
        <w:t xml:space="preserve">˙ είναι βία που επιβάλλεται δημόσια, νόμιμα κ ηθικώς δικαιολογημένα. Αποβλέπει στην προστασία του ηθικούς υποβάθρου του δικαίου. </w:t>
      </w:r>
    </w:p>
    <w:p w:rsidR="00736B54" w:rsidRDefault="00736B54" w:rsidP="00347A29">
      <w:pPr>
        <w:rPr>
          <w:rFonts w:ascii="Times New Roman" w:hAnsi="Times New Roman" w:cs="Times New Roman"/>
          <w:sz w:val="24"/>
          <w:szCs w:val="24"/>
        </w:rPr>
      </w:pPr>
    </w:p>
    <w:p w:rsidR="00736B54" w:rsidRDefault="00736B54" w:rsidP="00347A29">
      <w:pPr>
        <w:rPr>
          <w:rFonts w:ascii="Times New Roman" w:hAnsi="Times New Roman" w:cs="Times New Roman"/>
          <w:sz w:val="24"/>
          <w:szCs w:val="24"/>
        </w:rPr>
      </w:pPr>
      <w:r>
        <w:rPr>
          <w:rFonts w:ascii="Times New Roman" w:hAnsi="Times New Roman" w:cs="Times New Roman"/>
          <w:sz w:val="24"/>
          <w:szCs w:val="24"/>
        </w:rPr>
        <w:t xml:space="preserve">Ο </w:t>
      </w:r>
      <w:r w:rsidRPr="009F4D56">
        <w:rPr>
          <w:rFonts w:ascii="Times New Roman" w:hAnsi="Times New Roman" w:cs="Times New Roman"/>
          <w:i/>
          <w:color w:val="00B0F0"/>
          <w:sz w:val="24"/>
          <w:szCs w:val="24"/>
          <w:lang w:val="en-US"/>
        </w:rPr>
        <w:t>Kant</w:t>
      </w:r>
      <w:r w:rsidRPr="00736B54">
        <w:rPr>
          <w:rFonts w:ascii="Times New Roman" w:hAnsi="Times New Roman" w:cs="Times New Roman"/>
          <w:sz w:val="24"/>
          <w:szCs w:val="24"/>
        </w:rPr>
        <w:t xml:space="preserve"> </w:t>
      </w:r>
      <w:r>
        <w:rPr>
          <w:rFonts w:ascii="Times New Roman" w:hAnsi="Times New Roman" w:cs="Times New Roman"/>
          <w:sz w:val="24"/>
          <w:szCs w:val="24"/>
        </w:rPr>
        <w:t xml:space="preserve">θεωρούσε ως ηθικό υπόβαθρο του δικαίου την ελευθερία κ δεχόταν έτσι ότι η παραβίαση του πρώτου είναι κ παραβίαση της δεύτερης, χαρακτήρισε τον εξαναγκασμό </w:t>
      </w:r>
      <w:r w:rsidRPr="009F4D56">
        <w:rPr>
          <w:rFonts w:ascii="Times New Roman" w:hAnsi="Times New Roman" w:cs="Times New Roman"/>
          <w:i/>
          <w:sz w:val="24"/>
          <w:szCs w:val="24"/>
        </w:rPr>
        <w:t>«παρεμπόδιση των εμποδίων της ελευθερίας».</w:t>
      </w:r>
      <w:r>
        <w:rPr>
          <w:rFonts w:ascii="Times New Roman" w:hAnsi="Times New Roman" w:cs="Times New Roman"/>
          <w:sz w:val="24"/>
          <w:szCs w:val="24"/>
        </w:rPr>
        <w:t xml:space="preserve"> </w:t>
      </w:r>
    </w:p>
    <w:p w:rsidR="009F4D56" w:rsidRDefault="009F4D56" w:rsidP="00347A29">
      <w:pPr>
        <w:rPr>
          <w:rFonts w:ascii="Times New Roman" w:hAnsi="Times New Roman" w:cs="Times New Roman"/>
          <w:sz w:val="24"/>
          <w:szCs w:val="24"/>
        </w:rPr>
      </w:pPr>
    </w:p>
    <w:p w:rsidR="009F4D56" w:rsidRDefault="009F4D56" w:rsidP="00347A29">
      <w:pPr>
        <w:rPr>
          <w:rFonts w:ascii="Times New Roman" w:hAnsi="Times New Roman" w:cs="Times New Roman"/>
          <w:sz w:val="24"/>
          <w:szCs w:val="24"/>
        </w:rPr>
      </w:pPr>
      <w:r w:rsidRPr="009F4D56">
        <w:rPr>
          <w:rFonts w:ascii="Times New Roman" w:hAnsi="Times New Roman" w:cs="Times New Roman"/>
          <w:color w:val="00B050"/>
          <w:sz w:val="24"/>
          <w:szCs w:val="24"/>
        </w:rPr>
        <w:t>Ορισμός</w:t>
      </w:r>
      <w:r w:rsidR="002E4D74" w:rsidRPr="002E4D74">
        <w:rPr>
          <w:rFonts w:ascii="Times New Roman" w:hAnsi="Times New Roman" w:cs="Times New Roman"/>
          <w:color w:val="00B050"/>
          <w:sz w:val="24"/>
          <w:szCs w:val="24"/>
        </w:rPr>
        <w:t xml:space="preserve"> </w:t>
      </w:r>
      <w:r w:rsidR="002E4D74">
        <w:rPr>
          <w:rFonts w:ascii="Times New Roman" w:hAnsi="Times New Roman" w:cs="Times New Roman"/>
          <w:color w:val="00B050"/>
          <w:sz w:val="24"/>
          <w:szCs w:val="24"/>
        </w:rPr>
        <w:t>δικαίου</w:t>
      </w:r>
      <w:r w:rsidRPr="009F4D56">
        <w:rPr>
          <w:rFonts w:ascii="Times New Roman" w:hAnsi="Times New Roman" w:cs="Times New Roman"/>
          <w:color w:val="00B050"/>
          <w:sz w:val="24"/>
          <w:szCs w:val="24"/>
        </w:rPr>
        <w:t>:</w:t>
      </w:r>
      <w:r>
        <w:rPr>
          <w:rFonts w:ascii="Times New Roman" w:hAnsi="Times New Roman" w:cs="Times New Roman"/>
          <w:sz w:val="24"/>
          <w:szCs w:val="24"/>
        </w:rPr>
        <w:t xml:space="preserve"> Δίκαιο είναι σύνολο κανόνων τεθειμένων με προκαθορισμένες διαδικασίες κ στηριζόμενων σε </w:t>
      </w:r>
      <w:proofErr w:type="spellStart"/>
      <w:r>
        <w:rPr>
          <w:rFonts w:ascii="Times New Roman" w:hAnsi="Times New Roman" w:cs="Times New Roman"/>
          <w:sz w:val="24"/>
          <w:szCs w:val="24"/>
        </w:rPr>
        <w:t>ηθικοπολιτικές</w:t>
      </w:r>
      <w:proofErr w:type="spellEnd"/>
      <w:r>
        <w:rPr>
          <w:rFonts w:ascii="Times New Roman" w:hAnsi="Times New Roman" w:cs="Times New Roman"/>
          <w:sz w:val="24"/>
          <w:szCs w:val="24"/>
        </w:rPr>
        <w:t xml:space="preserve"> αρχές δικαιοσύνης, οι οποίες ρυθμίζουν κατά τρόπο εξαναγκαστό τις σχέσεις των ανθρώπων που συμβιούν σε μια κοινωνία οργανωμένη σε κράτος. </w:t>
      </w:r>
    </w:p>
    <w:p w:rsidR="00FA624F" w:rsidRDefault="00FA624F" w:rsidP="00347A29">
      <w:pPr>
        <w:rPr>
          <w:rFonts w:ascii="Times New Roman" w:hAnsi="Times New Roman" w:cs="Times New Roman"/>
          <w:sz w:val="24"/>
          <w:szCs w:val="24"/>
        </w:rPr>
      </w:pPr>
    </w:p>
    <w:p w:rsidR="00FA624F" w:rsidRDefault="00FA624F" w:rsidP="00347A29">
      <w:pPr>
        <w:rPr>
          <w:rFonts w:ascii="Times New Roman" w:hAnsi="Times New Roman" w:cs="Times New Roman"/>
          <w:sz w:val="24"/>
          <w:szCs w:val="24"/>
        </w:rPr>
      </w:pPr>
    </w:p>
    <w:p w:rsidR="00FA624F" w:rsidRDefault="00FA624F" w:rsidP="00FA624F">
      <w:pPr>
        <w:jc w:val="center"/>
        <w:rPr>
          <w:rFonts w:ascii="Times New Roman" w:hAnsi="Times New Roman" w:cs="Times New Roman"/>
          <w:b/>
          <w:sz w:val="24"/>
          <w:szCs w:val="24"/>
          <w:u w:val="single"/>
        </w:rPr>
      </w:pPr>
      <w:r>
        <w:rPr>
          <w:rFonts w:ascii="Times New Roman" w:hAnsi="Times New Roman" w:cs="Times New Roman"/>
          <w:b/>
          <w:sz w:val="24"/>
          <w:szCs w:val="24"/>
          <w:u w:val="single"/>
        </w:rPr>
        <w:t>Η ΕΠΙΣΤΗΜΗ ΤΟΥ ΔΙΚΑΙΟΥ</w:t>
      </w:r>
    </w:p>
    <w:p w:rsidR="00FA624F" w:rsidRDefault="00FA624F" w:rsidP="00FA624F">
      <w:pPr>
        <w:jc w:val="center"/>
        <w:rPr>
          <w:rFonts w:ascii="Times New Roman" w:hAnsi="Times New Roman" w:cs="Times New Roman"/>
          <w:b/>
          <w:sz w:val="24"/>
          <w:szCs w:val="24"/>
        </w:rPr>
      </w:pPr>
      <w:r>
        <w:rPr>
          <w:rFonts w:ascii="Times New Roman" w:hAnsi="Times New Roman" w:cs="Times New Roman"/>
          <w:b/>
          <w:sz w:val="24"/>
          <w:szCs w:val="24"/>
        </w:rPr>
        <w:t>Η ΓΝΩΣΗ ΤΟΥ ΙΣΧΥΟΝΤΟΣ ΔΙΚΑΙΟΥ</w:t>
      </w:r>
    </w:p>
    <w:p w:rsidR="008C2649" w:rsidRDefault="008C2649" w:rsidP="00FA624F">
      <w:pPr>
        <w:jc w:val="center"/>
        <w:rPr>
          <w:rFonts w:ascii="Times New Roman" w:hAnsi="Times New Roman" w:cs="Times New Roman"/>
          <w:b/>
          <w:sz w:val="24"/>
          <w:szCs w:val="24"/>
        </w:rPr>
      </w:pPr>
    </w:p>
    <w:p w:rsidR="008C2649" w:rsidRDefault="008C2649" w:rsidP="008C2649">
      <w:pPr>
        <w:rPr>
          <w:rFonts w:ascii="Times New Roman" w:hAnsi="Times New Roman" w:cs="Times New Roman"/>
          <w:sz w:val="24"/>
          <w:szCs w:val="24"/>
          <w:u w:val="single"/>
        </w:rPr>
      </w:pPr>
      <w:r w:rsidRPr="008C2649">
        <w:rPr>
          <w:rFonts w:ascii="Times New Roman" w:hAnsi="Times New Roman" w:cs="Times New Roman"/>
          <w:sz w:val="24"/>
          <w:szCs w:val="24"/>
          <w:u w:val="single"/>
        </w:rPr>
        <w:t>§12. ΑΜΦΙΒΟΛΙΕΣ ΓΥΡΩ ΑΠΟ ΤΗ ΓΝΩΣΗ ΤΟΥ ΔΙΚΑΙΟΥ</w:t>
      </w:r>
    </w:p>
    <w:p w:rsidR="0000463C" w:rsidRDefault="0000463C" w:rsidP="008C2649">
      <w:pPr>
        <w:rPr>
          <w:rFonts w:ascii="Times New Roman" w:hAnsi="Times New Roman" w:cs="Times New Roman"/>
          <w:sz w:val="24"/>
          <w:szCs w:val="24"/>
          <w:u w:val="single"/>
        </w:rPr>
      </w:pPr>
    </w:p>
    <w:p w:rsidR="0000463C" w:rsidRDefault="0000463C" w:rsidP="008C2649">
      <w:pPr>
        <w:rPr>
          <w:rFonts w:ascii="Times New Roman" w:hAnsi="Times New Roman" w:cs="Times New Roman"/>
          <w:sz w:val="24"/>
          <w:szCs w:val="24"/>
        </w:rPr>
      </w:pPr>
      <w:r>
        <w:rPr>
          <w:rFonts w:ascii="Times New Roman" w:hAnsi="Times New Roman" w:cs="Times New Roman"/>
          <w:sz w:val="24"/>
          <w:szCs w:val="24"/>
        </w:rPr>
        <w:t xml:space="preserve">Η βεβαιότητα της επιστημονικής γνώσης εξασφαλίζεται μέσω της </w:t>
      </w:r>
      <w:r w:rsidRPr="000B5B38">
        <w:rPr>
          <w:rFonts w:ascii="Times New Roman" w:hAnsi="Times New Roman" w:cs="Times New Roman"/>
          <w:i/>
          <w:sz w:val="24"/>
          <w:szCs w:val="24"/>
        </w:rPr>
        <w:t>μεθοδικότητας</w:t>
      </w:r>
      <w:r>
        <w:rPr>
          <w:rFonts w:ascii="Times New Roman" w:hAnsi="Times New Roman" w:cs="Times New Roman"/>
          <w:sz w:val="24"/>
          <w:szCs w:val="24"/>
        </w:rPr>
        <w:t xml:space="preserve"> κ της </w:t>
      </w:r>
      <w:r w:rsidRPr="000B5B38">
        <w:rPr>
          <w:rFonts w:ascii="Times New Roman" w:hAnsi="Times New Roman" w:cs="Times New Roman"/>
          <w:i/>
          <w:sz w:val="24"/>
          <w:szCs w:val="24"/>
        </w:rPr>
        <w:t>συστηματικότητας</w:t>
      </w:r>
      <w:r>
        <w:rPr>
          <w:rFonts w:ascii="Times New Roman" w:hAnsi="Times New Roman" w:cs="Times New Roman"/>
          <w:sz w:val="24"/>
          <w:szCs w:val="24"/>
        </w:rPr>
        <w:t xml:space="preserve">. </w:t>
      </w:r>
    </w:p>
    <w:p w:rsidR="002E4D74" w:rsidRDefault="002E4D74" w:rsidP="008C2649">
      <w:pPr>
        <w:rPr>
          <w:rFonts w:ascii="Times New Roman" w:hAnsi="Times New Roman" w:cs="Times New Roman"/>
          <w:sz w:val="24"/>
          <w:szCs w:val="24"/>
        </w:rPr>
      </w:pPr>
    </w:p>
    <w:p w:rsidR="002E4D74" w:rsidRDefault="002E4D74" w:rsidP="008C2649">
      <w:pPr>
        <w:rPr>
          <w:rFonts w:ascii="Times New Roman" w:hAnsi="Times New Roman" w:cs="Times New Roman"/>
          <w:sz w:val="24"/>
          <w:szCs w:val="24"/>
        </w:rPr>
      </w:pPr>
      <w:r>
        <w:rPr>
          <w:rFonts w:ascii="Times New Roman" w:hAnsi="Times New Roman" w:cs="Times New Roman"/>
          <w:color w:val="00B050"/>
          <w:sz w:val="24"/>
          <w:szCs w:val="24"/>
        </w:rPr>
        <w:t xml:space="preserve">Θεωρία </w:t>
      </w:r>
      <w:proofErr w:type="spellStart"/>
      <w:r>
        <w:rPr>
          <w:rFonts w:ascii="Times New Roman" w:hAnsi="Times New Roman" w:cs="Times New Roman"/>
          <w:color w:val="00B050"/>
          <w:sz w:val="24"/>
          <w:szCs w:val="24"/>
          <w:lang w:val="en-US"/>
        </w:rPr>
        <w:t>Kirchmann</w:t>
      </w:r>
      <w:proofErr w:type="spellEnd"/>
      <w:r w:rsidR="00B52BEF">
        <w:rPr>
          <w:rFonts w:ascii="Times New Roman" w:hAnsi="Times New Roman" w:cs="Times New Roman"/>
          <w:color w:val="00B050"/>
          <w:sz w:val="24"/>
          <w:szCs w:val="24"/>
        </w:rPr>
        <w:t xml:space="preserve">: </w:t>
      </w:r>
      <w:r w:rsidR="00FF3473">
        <w:rPr>
          <w:rFonts w:ascii="Times New Roman" w:hAnsi="Times New Roman" w:cs="Times New Roman"/>
          <w:sz w:val="24"/>
          <w:szCs w:val="24"/>
        </w:rPr>
        <w:t xml:space="preserve">Εντελώς αρνητική κρίση για την επιστημονικότητα της νομικής. Αρνείται την ικανότητα του δικαίου να αποτελεί αντικείμενο επιστημονικής γνώσης ή πάντως θεωρεί σημαντικότερη από τη γνωστική του αξία την κοινωνική του λειτουργία, που τοποθετεί σε πρώτη μοίρα. Η επίλυση νομικών προβλημάτων αποτελεί ζήτημα συναισθήματος ή διαισθήσεως κ όχι ζήτημα γνώσης. </w:t>
      </w:r>
      <w:r w:rsidR="00FA2DDB">
        <w:rPr>
          <w:rFonts w:ascii="Times New Roman" w:hAnsi="Times New Roman" w:cs="Times New Roman"/>
          <w:sz w:val="24"/>
          <w:szCs w:val="24"/>
        </w:rPr>
        <w:t xml:space="preserve">Το δίκαιο θεσπίζεται κάθε φορά από το νομοθέτη κ έχει συνεχώς μεταβαλλόμενο κ έτσι διαφορετικά ανά χώρα κ εποχή περιεχόμενο, η γνώση του δεν μπορεί ποτέ να προσλάβει επιστημονικό χαρακτήρα, επειδή της λείπει η σταθερότητα.  </w:t>
      </w:r>
    </w:p>
    <w:p w:rsidR="004C7028" w:rsidRDefault="004C7028" w:rsidP="008C2649">
      <w:pPr>
        <w:rPr>
          <w:rFonts w:ascii="Times New Roman" w:hAnsi="Times New Roman" w:cs="Times New Roman"/>
          <w:sz w:val="24"/>
          <w:szCs w:val="24"/>
          <w:u w:val="single"/>
        </w:rPr>
      </w:pPr>
      <w:r w:rsidRPr="004C7028">
        <w:rPr>
          <w:rFonts w:ascii="Times New Roman" w:hAnsi="Times New Roman" w:cs="Times New Roman"/>
          <w:sz w:val="24"/>
          <w:szCs w:val="24"/>
          <w:u w:val="single"/>
        </w:rPr>
        <w:lastRenderedPageBreak/>
        <w:t>§13. ΤΑ ΝΟΜΙΚΑ ΕΠΑΓΓΕΛΜΑΤΑ</w:t>
      </w:r>
    </w:p>
    <w:p w:rsidR="008B47CB" w:rsidRDefault="008B47CB" w:rsidP="008C2649">
      <w:pPr>
        <w:rPr>
          <w:rFonts w:ascii="Times New Roman" w:hAnsi="Times New Roman" w:cs="Times New Roman"/>
          <w:sz w:val="24"/>
          <w:szCs w:val="24"/>
          <w:u w:val="single"/>
        </w:rPr>
      </w:pPr>
    </w:p>
    <w:p w:rsidR="005C5644" w:rsidRDefault="005C5644" w:rsidP="005C5644">
      <w:pPr>
        <w:rPr>
          <w:rFonts w:ascii="Times New Roman" w:hAnsi="Times New Roman" w:cs="Times New Roman"/>
          <w:sz w:val="24"/>
          <w:szCs w:val="24"/>
        </w:rPr>
      </w:pPr>
      <w:r>
        <w:rPr>
          <w:rFonts w:ascii="Times New Roman" w:hAnsi="Times New Roman" w:cs="Times New Roman"/>
          <w:sz w:val="24"/>
          <w:szCs w:val="24"/>
        </w:rPr>
        <w:t>Νομικά επαγγέλματα:</w:t>
      </w:r>
    </w:p>
    <w:p w:rsidR="005C5644" w:rsidRDefault="005C5644" w:rsidP="005C5644">
      <w:pPr>
        <w:pStyle w:val="ListParagraph"/>
        <w:numPr>
          <w:ilvl w:val="0"/>
          <w:numId w:val="12"/>
        </w:numPr>
        <w:rPr>
          <w:rFonts w:ascii="Times New Roman" w:hAnsi="Times New Roman" w:cs="Times New Roman"/>
          <w:sz w:val="24"/>
          <w:szCs w:val="24"/>
        </w:rPr>
      </w:pPr>
      <w:r w:rsidRPr="005C5644">
        <w:rPr>
          <w:rFonts w:ascii="Times New Roman" w:hAnsi="Times New Roman" w:cs="Times New Roman"/>
          <w:color w:val="00B050"/>
          <w:sz w:val="24"/>
          <w:szCs w:val="24"/>
        </w:rPr>
        <w:t>Δικαστήρια</w:t>
      </w:r>
    </w:p>
    <w:p w:rsidR="005C5644" w:rsidRDefault="005C5644" w:rsidP="005C5644">
      <w:pPr>
        <w:pStyle w:val="ListParagraph"/>
        <w:numPr>
          <w:ilvl w:val="0"/>
          <w:numId w:val="12"/>
        </w:numPr>
        <w:rPr>
          <w:rFonts w:ascii="Times New Roman" w:hAnsi="Times New Roman" w:cs="Times New Roman"/>
          <w:sz w:val="24"/>
          <w:szCs w:val="24"/>
        </w:rPr>
      </w:pPr>
      <w:r w:rsidRPr="005C5644">
        <w:rPr>
          <w:rFonts w:ascii="Times New Roman" w:hAnsi="Times New Roman" w:cs="Times New Roman"/>
          <w:color w:val="00B050"/>
          <w:sz w:val="24"/>
          <w:szCs w:val="24"/>
        </w:rPr>
        <w:t>Δικηγόροι, συμβολαιογράφοι</w:t>
      </w:r>
      <w:r>
        <w:rPr>
          <w:rFonts w:ascii="Times New Roman" w:hAnsi="Times New Roman" w:cs="Times New Roman"/>
          <w:sz w:val="24"/>
          <w:szCs w:val="24"/>
        </w:rPr>
        <w:t xml:space="preserve"> → Κάθε αμφισβήτηση γύρω από τις ρυθμίσεις του ισχύοντος δικαίου δεν είναι απαραίτητο να καταλήγει σε δίκη. Προσφέρουν νομικές συμβουλές. </w:t>
      </w:r>
      <w:r w:rsidR="00C20B76">
        <w:rPr>
          <w:rFonts w:ascii="Times New Roman" w:hAnsi="Times New Roman" w:cs="Times New Roman"/>
          <w:sz w:val="24"/>
          <w:szCs w:val="24"/>
        </w:rPr>
        <w:t xml:space="preserve">Απαιτείται γνώση του ισχύοντος δικαίου, κρίση, πείρα κ επαγγελματικό ήθος. </w:t>
      </w:r>
    </w:p>
    <w:p w:rsidR="005C5644" w:rsidRDefault="005C5644" w:rsidP="005C5644">
      <w:pPr>
        <w:pStyle w:val="ListParagraph"/>
        <w:rPr>
          <w:rFonts w:ascii="Times New Roman" w:hAnsi="Times New Roman" w:cs="Times New Roman"/>
          <w:sz w:val="24"/>
          <w:szCs w:val="24"/>
        </w:rPr>
      </w:pPr>
      <w:r w:rsidRPr="00C20B76">
        <w:rPr>
          <w:rFonts w:ascii="Times New Roman" w:hAnsi="Times New Roman" w:cs="Times New Roman"/>
          <w:i/>
          <w:sz w:val="24"/>
          <w:szCs w:val="24"/>
        </w:rPr>
        <w:t>Δικηγόροι:</w:t>
      </w:r>
      <w:r>
        <w:rPr>
          <w:rFonts w:ascii="Times New Roman" w:hAnsi="Times New Roman" w:cs="Times New Roman"/>
          <w:sz w:val="24"/>
          <w:szCs w:val="24"/>
        </w:rPr>
        <w:t xml:space="preserve"> </w:t>
      </w:r>
      <w:r w:rsidR="0094273C">
        <w:rPr>
          <w:rFonts w:ascii="Times New Roman" w:hAnsi="Times New Roman" w:cs="Times New Roman"/>
          <w:sz w:val="24"/>
          <w:szCs w:val="24"/>
        </w:rPr>
        <w:t>Σ</w:t>
      </w:r>
      <w:r>
        <w:rPr>
          <w:rFonts w:ascii="Times New Roman" w:hAnsi="Times New Roman" w:cs="Times New Roman"/>
          <w:sz w:val="24"/>
          <w:szCs w:val="24"/>
        </w:rPr>
        <w:t xml:space="preserve">υμβουλεύουν κ εκπροσωπούν τους πελάτες τους. </w:t>
      </w:r>
    </w:p>
    <w:p w:rsidR="0094273C" w:rsidRDefault="0094273C" w:rsidP="005C5644">
      <w:pPr>
        <w:pStyle w:val="ListParagraph"/>
        <w:rPr>
          <w:rFonts w:ascii="Times New Roman" w:hAnsi="Times New Roman" w:cs="Times New Roman"/>
          <w:sz w:val="24"/>
          <w:szCs w:val="24"/>
        </w:rPr>
      </w:pPr>
      <w:r w:rsidRPr="00C20B76">
        <w:rPr>
          <w:rFonts w:ascii="Times New Roman" w:hAnsi="Times New Roman" w:cs="Times New Roman"/>
          <w:i/>
          <w:sz w:val="24"/>
          <w:szCs w:val="24"/>
        </w:rPr>
        <w:t>Συμβολαιογράφοι:</w:t>
      </w:r>
      <w:r>
        <w:rPr>
          <w:rFonts w:ascii="Times New Roman" w:hAnsi="Times New Roman" w:cs="Times New Roman"/>
          <w:sz w:val="24"/>
          <w:szCs w:val="24"/>
        </w:rPr>
        <w:t xml:space="preserve"> Σύνταξη συμβολαίων</w:t>
      </w:r>
      <w:r w:rsidR="00606876">
        <w:rPr>
          <w:rFonts w:ascii="Times New Roman" w:hAnsi="Times New Roman" w:cs="Times New Roman"/>
          <w:sz w:val="24"/>
          <w:szCs w:val="24"/>
        </w:rPr>
        <w:t xml:space="preserve"> κ </w:t>
      </w:r>
      <w:r w:rsidR="00C20B76">
        <w:rPr>
          <w:rFonts w:ascii="Times New Roman" w:hAnsi="Times New Roman" w:cs="Times New Roman"/>
          <w:sz w:val="24"/>
          <w:szCs w:val="24"/>
        </w:rPr>
        <w:t>συμβουλεύουν</w:t>
      </w:r>
      <w:r w:rsidR="00606876">
        <w:rPr>
          <w:rFonts w:ascii="Times New Roman" w:hAnsi="Times New Roman" w:cs="Times New Roman"/>
          <w:sz w:val="24"/>
          <w:szCs w:val="24"/>
        </w:rPr>
        <w:t xml:space="preserve"> (υποδεικνύοντας τις καταλληλότερες για τα συμφέροντα των πελατών τους νομικές πράξεις στις περιπτώσεις εκείνες που το ισχύον δίκαιο παρέχει περισσότερους από ένα τρόπους για </w:t>
      </w:r>
      <w:r w:rsidR="00C20B76">
        <w:rPr>
          <w:rFonts w:ascii="Times New Roman" w:hAnsi="Times New Roman" w:cs="Times New Roman"/>
          <w:sz w:val="24"/>
          <w:szCs w:val="24"/>
        </w:rPr>
        <w:t xml:space="preserve">την επίτευξη ενός κ του αυτού ή παραπλήσιων νομικών αποτελεσμάτων). </w:t>
      </w:r>
    </w:p>
    <w:p w:rsidR="00456A3A" w:rsidRPr="00456A3A" w:rsidRDefault="00456A3A" w:rsidP="00456A3A">
      <w:pPr>
        <w:pStyle w:val="ListParagraph"/>
        <w:numPr>
          <w:ilvl w:val="0"/>
          <w:numId w:val="12"/>
        </w:numPr>
        <w:rPr>
          <w:rFonts w:ascii="Times New Roman" w:hAnsi="Times New Roman" w:cs="Times New Roman"/>
          <w:sz w:val="24"/>
          <w:szCs w:val="24"/>
        </w:rPr>
      </w:pPr>
      <w:r w:rsidRPr="00456A3A">
        <w:rPr>
          <w:rFonts w:ascii="Times New Roman" w:hAnsi="Times New Roman" w:cs="Times New Roman"/>
          <w:color w:val="00B050"/>
          <w:sz w:val="24"/>
          <w:szCs w:val="24"/>
        </w:rPr>
        <w:t>Καθηγητές πανεπιστημιακών σχολών</w:t>
      </w:r>
      <w:r>
        <w:rPr>
          <w:rFonts w:ascii="Times New Roman" w:hAnsi="Times New Roman" w:cs="Times New Roman"/>
          <w:sz w:val="24"/>
          <w:szCs w:val="24"/>
        </w:rPr>
        <w:t xml:space="preserve"> → Διδασκαλία προφορικά κ με συγγραφή νομικών πραγματειών. Παλαιότερα </w:t>
      </w:r>
      <w:r w:rsidRPr="00456A3A">
        <w:rPr>
          <w:rFonts w:ascii="Times New Roman" w:hAnsi="Times New Roman" w:cs="Times New Roman"/>
          <w:i/>
          <w:sz w:val="24"/>
          <w:szCs w:val="24"/>
        </w:rPr>
        <w:t>νομοδιδάσκαλοι</w:t>
      </w:r>
      <w:r>
        <w:rPr>
          <w:rFonts w:ascii="Times New Roman" w:hAnsi="Times New Roman" w:cs="Times New Roman"/>
          <w:sz w:val="24"/>
          <w:szCs w:val="24"/>
        </w:rPr>
        <w:t xml:space="preserve">. </w:t>
      </w:r>
    </w:p>
    <w:p w:rsidR="00C20B76" w:rsidRDefault="00C20B76" w:rsidP="00381CDE">
      <w:pPr>
        <w:rPr>
          <w:rFonts w:ascii="Times New Roman" w:hAnsi="Times New Roman" w:cs="Times New Roman"/>
          <w:sz w:val="24"/>
          <w:szCs w:val="24"/>
        </w:rPr>
      </w:pPr>
    </w:p>
    <w:p w:rsidR="00381CDE" w:rsidRDefault="00381CDE" w:rsidP="00381CDE">
      <w:pPr>
        <w:rPr>
          <w:rFonts w:ascii="Times New Roman" w:hAnsi="Times New Roman" w:cs="Times New Roman"/>
          <w:sz w:val="24"/>
          <w:szCs w:val="24"/>
          <w:u w:val="single"/>
        </w:rPr>
      </w:pPr>
      <w:r w:rsidRPr="00381CDE">
        <w:rPr>
          <w:rFonts w:ascii="Times New Roman" w:hAnsi="Times New Roman" w:cs="Times New Roman"/>
          <w:sz w:val="24"/>
          <w:szCs w:val="24"/>
          <w:u w:val="single"/>
        </w:rPr>
        <w:t>§14. ΝΟΜΙΚΗ ΘΕΩΡΙΑ ΚΑΙ ΠΡΑΞΗ</w:t>
      </w:r>
    </w:p>
    <w:p w:rsidR="00300006" w:rsidRDefault="00300006" w:rsidP="00381CDE">
      <w:pPr>
        <w:rPr>
          <w:rFonts w:ascii="Times New Roman" w:hAnsi="Times New Roman" w:cs="Times New Roman"/>
          <w:sz w:val="24"/>
          <w:szCs w:val="24"/>
          <w:u w:val="single"/>
        </w:rPr>
      </w:pPr>
    </w:p>
    <w:p w:rsidR="00300006" w:rsidRDefault="00047821" w:rsidP="00381CDE">
      <w:pPr>
        <w:rPr>
          <w:rFonts w:ascii="Times New Roman" w:hAnsi="Times New Roman" w:cs="Times New Roman"/>
          <w:sz w:val="24"/>
          <w:szCs w:val="24"/>
        </w:rPr>
      </w:pPr>
      <w:r w:rsidRPr="00047821">
        <w:rPr>
          <w:rFonts w:ascii="Times New Roman" w:hAnsi="Times New Roman" w:cs="Times New Roman"/>
          <w:color w:val="00B050"/>
          <w:sz w:val="24"/>
          <w:szCs w:val="24"/>
        </w:rPr>
        <w:t xml:space="preserve">Νομική πράξη </w:t>
      </w:r>
      <w:proofErr w:type="spellStart"/>
      <w:r w:rsidRPr="00047821">
        <w:rPr>
          <w:rFonts w:ascii="Times New Roman" w:hAnsi="Times New Roman" w:cs="Times New Roman"/>
          <w:color w:val="00B050"/>
          <w:sz w:val="24"/>
          <w:szCs w:val="24"/>
          <w:lang w:val="en-US"/>
        </w:rPr>
        <w:t>vs</w:t>
      </w:r>
      <w:proofErr w:type="spellEnd"/>
      <w:r w:rsidRPr="00047821">
        <w:rPr>
          <w:rFonts w:ascii="Times New Roman" w:hAnsi="Times New Roman" w:cs="Times New Roman"/>
          <w:color w:val="00B050"/>
          <w:sz w:val="24"/>
          <w:szCs w:val="24"/>
        </w:rPr>
        <w:t xml:space="preserve">. Νομική θεωρία: </w:t>
      </w:r>
      <w:r>
        <w:rPr>
          <w:rFonts w:ascii="Times New Roman" w:hAnsi="Times New Roman" w:cs="Times New Roman"/>
          <w:sz w:val="24"/>
          <w:szCs w:val="24"/>
        </w:rPr>
        <w:t xml:space="preserve">Από τη μία πλευρά επαγγέλματα που χαρακτηρίζονται από το ότι έχουν ως αντικείμενο </w:t>
      </w:r>
      <w:r w:rsidRPr="00EC67D3">
        <w:rPr>
          <w:rFonts w:ascii="Times New Roman" w:hAnsi="Times New Roman" w:cs="Times New Roman"/>
          <w:i/>
          <w:sz w:val="24"/>
          <w:szCs w:val="24"/>
        </w:rPr>
        <w:t>υπαρκτές κ κατά συγκεκριμένο τρόπο διαμορφωμένες βιοτικές σχέσεις.</w:t>
      </w:r>
      <w:r>
        <w:rPr>
          <w:rFonts w:ascii="Times New Roman" w:hAnsi="Times New Roman" w:cs="Times New Roman"/>
          <w:sz w:val="24"/>
          <w:szCs w:val="24"/>
        </w:rPr>
        <w:t xml:space="preserve"> </w:t>
      </w:r>
      <w:proofErr w:type="spellStart"/>
      <w:r>
        <w:rPr>
          <w:rFonts w:ascii="Times New Roman" w:hAnsi="Times New Roman" w:cs="Times New Roman"/>
          <w:sz w:val="24"/>
          <w:szCs w:val="24"/>
        </w:rPr>
        <w:t>Δλδ</w:t>
      </w:r>
      <w:proofErr w:type="spellEnd"/>
      <w:r>
        <w:rPr>
          <w:rFonts w:ascii="Times New Roman" w:hAnsi="Times New Roman" w:cs="Times New Roman"/>
          <w:sz w:val="24"/>
          <w:szCs w:val="24"/>
        </w:rPr>
        <w:t xml:space="preserve"> ο νομικός καλείται να κρίνει πως  συγκεκριμένη περίπτωση αντιμετωπίζεται από το ισχύον δίκαιο κ συνήθως ζητείται από αυτόν να προβεί σε παραπέρα ενέργεια. </w:t>
      </w:r>
    </w:p>
    <w:p w:rsidR="00047821" w:rsidRDefault="00047821" w:rsidP="00381CDE">
      <w:pPr>
        <w:rPr>
          <w:rFonts w:ascii="Times New Roman" w:hAnsi="Times New Roman" w:cs="Times New Roman"/>
          <w:sz w:val="24"/>
          <w:szCs w:val="24"/>
        </w:rPr>
      </w:pPr>
      <w:r>
        <w:rPr>
          <w:rFonts w:ascii="Times New Roman" w:hAnsi="Times New Roman" w:cs="Times New Roman"/>
          <w:sz w:val="24"/>
          <w:szCs w:val="24"/>
        </w:rPr>
        <w:t xml:space="preserve">Από την άλλη όποιος επιδίδεται σε διδακτική κ συγγραφική δραστηριότητα επιδιώκει να εκθέσει κ να αναλύσει τις ρυθμίσεις του ισχύοντος δικαίου όχι σε σχέση με μια μεμονωμένη κ υπαρκτή βιοτική περίπτωση, αλλά σε σχέση προς μια ή περισσότερες κατηγορίες ομοειδών βιοτικών σχέσεων ˙ κ πάντως το έργο του εξαντλείται με την έκθεση κ ανάλυση αυτή κ δεν προεκτείνεται ποτέ στην τέλεση παραπέρα ενεργειών. </w:t>
      </w:r>
    </w:p>
    <w:p w:rsidR="005E20E3" w:rsidRDefault="005E20E3" w:rsidP="00381CDE">
      <w:pPr>
        <w:rPr>
          <w:rFonts w:ascii="Times New Roman" w:hAnsi="Times New Roman" w:cs="Times New Roman"/>
          <w:sz w:val="24"/>
          <w:szCs w:val="24"/>
        </w:rPr>
      </w:pPr>
    </w:p>
    <w:p w:rsidR="005E20E3" w:rsidRDefault="007813D6" w:rsidP="00381CDE">
      <w:pPr>
        <w:rPr>
          <w:rFonts w:ascii="Times New Roman" w:hAnsi="Times New Roman" w:cs="Times New Roman"/>
          <w:sz w:val="24"/>
          <w:szCs w:val="24"/>
        </w:rPr>
      </w:pPr>
      <w:r>
        <w:rPr>
          <w:rFonts w:ascii="Times New Roman" w:hAnsi="Times New Roman" w:cs="Times New Roman"/>
          <w:sz w:val="24"/>
          <w:szCs w:val="24"/>
        </w:rPr>
        <w:t xml:space="preserve">Ο </w:t>
      </w:r>
      <w:proofErr w:type="spellStart"/>
      <w:r w:rsidR="005E20E3">
        <w:rPr>
          <w:rFonts w:ascii="Times New Roman" w:hAnsi="Times New Roman" w:cs="Times New Roman"/>
          <w:sz w:val="24"/>
          <w:szCs w:val="24"/>
          <w:lang w:val="en-US"/>
        </w:rPr>
        <w:t>Kirchmann</w:t>
      </w:r>
      <w:proofErr w:type="spellEnd"/>
      <w:r w:rsidR="005E20E3" w:rsidRPr="005E20E3">
        <w:rPr>
          <w:rFonts w:ascii="Times New Roman" w:hAnsi="Times New Roman" w:cs="Times New Roman"/>
          <w:sz w:val="24"/>
          <w:szCs w:val="24"/>
        </w:rPr>
        <w:t xml:space="preserve"> </w:t>
      </w:r>
      <w:r w:rsidR="005E20E3">
        <w:rPr>
          <w:rFonts w:ascii="Times New Roman" w:hAnsi="Times New Roman" w:cs="Times New Roman"/>
          <w:sz w:val="24"/>
          <w:szCs w:val="24"/>
        </w:rPr>
        <w:t xml:space="preserve">θεωρεί το χάσμα ανάμεσα σε νομική θεωρία κ πράξη αγεφύρωτο. </w:t>
      </w:r>
    </w:p>
    <w:p w:rsidR="001E0B23" w:rsidRDefault="001E0B23" w:rsidP="00381CDE">
      <w:pPr>
        <w:rPr>
          <w:rFonts w:ascii="Times New Roman" w:hAnsi="Times New Roman" w:cs="Times New Roman"/>
          <w:sz w:val="24"/>
          <w:szCs w:val="24"/>
        </w:rPr>
      </w:pPr>
    </w:p>
    <w:p w:rsidR="001E0B23" w:rsidRDefault="001E0B23" w:rsidP="00381CDE">
      <w:pPr>
        <w:rPr>
          <w:rFonts w:ascii="Times New Roman" w:hAnsi="Times New Roman" w:cs="Times New Roman"/>
          <w:sz w:val="24"/>
          <w:szCs w:val="24"/>
        </w:rPr>
      </w:pPr>
      <w:r>
        <w:rPr>
          <w:rFonts w:ascii="Times New Roman" w:hAnsi="Times New Roman" w:cs="Times New Roman"/>
          <w:sz w:val="24"/>
          <w:szCs w:val="24"/>
        </w:rPr>
        <w:t xml:space="preserve">Η νομική πράξη δεν είναι ενιαία. Νομικές κρίσεις διαφέρουν από δικηγόρου ή συμβολαιογράφου: είναι </w:t>
      </w:r>
      <w:r w:rsidRPr="001E0B23">
        <w:rPr>
          <w:rFonts w:ascii="Times New Roman" w:hAnsi="Times New Roman" w:cs="Times New Roman"/>
          <w:i/>
          <w:sz w:val="24"/>
          <w:szCs w:val="24"/>
        </w:rPr>
        <w:t>επίσημες</w:t>
      </w:r>
      <w:r>
        <w:rPr>
          <w:rFonts w:ascii="Times New Roman" w:hAnsi="Times New Roman" w:cs="Times New Roman"/>
          <w:sz w:val="24"/>
          <w:szCs w:val="24"/>
        </w:rPr>
        <w:t xml:space="preserve">, που εκφέρονται στο πλαίσιο μιας κρατικής λειτουργίας που ονομάζεται </w:t>
      </w:r>
      <w:r w:rsidRPr="001E0B23">
        <w:rPr>
          <w:rFonts w:ascii="Times New Roman" w:hAnsi="Times New Roman" w:cs="Times New Roman"/>
          <w:i/>
          <w:sz w:val="24"/>
          <w:szCs w:val="24"/>
        </w:rPr>
        <w:t>δικαιοδοτική</w:t>
      </w:r>
      <w:r>
        <w:rPr>
          <w:rFonts w:ascii="Times New Roman" w:hAnsi="Times New Roman" w:cs="Times New Roman"/>
          <w:sz w:val="24"/>
          <w:szCs w:val="24"/>
        </w:rPr>
        <w:t xml:space="preserve">. </w:t>
      </w:r>
    </w:p>
    <w:p w:rsidR="00B91D99" w:rsidRDefault="00B91D99" w:rsidP="00381CDE">
      <w:pPr>
        <w:rPr>
          <w:rFonts w:ascii="Times New Roman" w:hAnsi="Times New Roman" w:cs="Times New Roman"/>
          <w:i/>
          <w:color w:val="A6A6A6" w:themeColor="background1" w:themeShade="A6"/>
          <w:sz w:val="24"/>
          <w:szCs w:val="24"/>
        </w:rPr>
      </w:pPr>
      <w:r w:rsidRPr="00B91D99">
        <w:rPr>
          <w:rFonts w:ascii="Times New Roman" w:hAnsi="Times New Roman" w:cs="Times New Roman"/>
          <w:i/>
          <w:color w:val="A6A6A6" w:themeColor="background1" w:themeShade="A6"/>
          <w:sz w:val="24"/>
          <w:szCs w:val="24"/>
        </w:rPr>
        <w:t xml:space="preserve">Συνοδεύονται όχι μόνο από την αυθεντία ενός πολιτειακού οργάνου που αποφαίνεται δεσμευτικά για το τι προβλέπει το ισχύον δίκαιο ως προς την κρινόμενη ατομικά ορισμένη βιοτική σχέση, αλλά κ γεννούν ειδικό καθήκον υπακοής κ συμμόρφωσης ενισχυμένο με απειλή ενεργοποίησης του κρατικού εξαναγκασμού. </w:t>
      </w:r>
    </w:p>
    <w:p w:rsidR="00A10A66" w:rsidRDefault="00A10A66" w:rsidP="00381CDE">
      <w:pPr>
        <w:rPr>
          <w:rFonts w:ascii="Times New Roman" w:hAnsi="Times New Roman" w:cs="Times New Roman"/>
          <w:i/>
          <w:color w:val="A6A6A6" w:themeColor="background1" w:themeShade="A6"/>
          <w:sz w:val="24"/>
          <w:szCs w:val="24"/>
        </w:rPr>
      </w:pPr>
    </w:p>
    <w:p w:rsidR="00A10A66" w:rsidRDefault="00A10A66" w:rsidP="00381CDE">
      <w:pPr>
        <w:rPr>
          <w:rFonts w:ascii="Times New Roman" w:hAnsi="Times New Roman" w:cs="Times New Roman"/>
          <w:sz w:val="24"/>
          <w:szCs w:val="24"/>
        </w:rPr>
      </w:pPr>
      <w:r w:rsidRPr="00A10A66">
        <w:rPr>
          <w:rFonts w:ascii="Times New Roman" w:hAnsi="Times New Roman" w:cs="Times New Roman"/>
          <w:color w:val="00B050"/>
          <w:sz w:val="24"/>
          <w:szCs w:val="24"/>
        </w:rPr>
        <w:t xml:space="preserve">Νομικές πράξεις </w:t>
      </w:r>
      <w:r>
        <w:rPr>
          <w:rFonts w:ascii="Times New Roman" w:hAnsi="Times New Roman" w:cs="Times New Roman"/>
          <w:sz w:val="24"/>
          <w:szCs w:val="24"/>
        </w:rPr>
        <w:t>→ Σύνταξη συμβολαιογραφικού εγγράφου ή υποβολή στο δικαστήριο αίτησης για λογαριασμό πελάτη είναι πράξεις που επιφέρουν μια αλλαγή στη νομική πραγματικότητα, διαπλάθουν νέα νομική κατάσταση. (</w:t>
      </w:r>
      <w:r w:rsidRPr="00A10A66">
        <w:rPr>
          <w:rFonts w:ascii="Times New Roman" w:hAnsi="Times New Roman" w:cs="Times New Roman"/>
          <w:color w:val="00B0F0"/>
          <w:sz w:val="24"/>
          <w:szCs w:val="24"/>
        </w:rPr>
        <w:t>διαδικαστικές πράξεις</w:t>
      </w:r>
      <w:r>
        <w:rPr>
          <w:rFonts w:ascii="Times New Roman" w:hAnsi="Times New Roman" w:cs="Times New Roman"/>
          <w:sz w:val="24"/>
          <w:szCs w:val="24"/>
        </w:rPr>
        <w:t xml:space="preserve"> εφόσον τελούνται στα πλαίσια εκκρεμούς διαδικασίας δικαστηρίου). </w:t>
      </w:r>
    </w:p>
    <w:p w:rsidR="00A10A66" w:rsidRPr="006B0C37" w:rsidRDefault="006B0C37" w:rsidP="00381CDE">
      <w:pPr>
        <w:rPr>
          <w:rFonts w:ascii="Times New Roman" w:hAnsi="Times New Roman" w:cs="Times New Roman"/>
          <w:sz w:val="24"/>
          <w:szCs w:val="24"/>
        </w:rPr>
      </w:pPr>
      <w:r w:rsidRPr="006B0C37">
        <w:rPr>
          <w:rFonts w:ascii="Times New Roman" w:hAnsi="Times New Roman" w:cs="Times New Roman"/>
          <w:color w:val="00B050"/>
          <w:sz w:val="24"/>
          <w:szCs w:val="24"/>
        </w:rPr>
        <w:lastRenderedPageBreak/>
        <w:t xml:space="preserve">Δικαιοδοτικές πράξεις </w:t>
      </w:r>
      <w:proofErr w:type="spellStart"/>
      <w:r w:rsidRPr="006B0C37">
        <w:rPr>
          <w:rFonts w:ascii="Times New Roman" w:hAnsi="Times New Roman" w:cs="Times New Roman"/>
          <w:color w:val="00B050"/>
          <w:sz w:val="24"/>
          <w:szCs w:val="24"/>
          <w:lang w:val="en-US"/>
        </w:rPr>
        <w:t>vs</w:t>
      </w:r>
      <w:proofErr w:type="spellEnd"/>
      <w:r w:rsidRPr="006B0C37">
        <w:rPr>
          <w:rFonts w:ascii="Times New Roman" w:hAnsi="Times New Roman" w:cs="Times New Roman"/>
          <w:color w:val="00B050"/>
          <w:sz w:val="24"/>
          <w:szCs w:val="24"/>
        </w:rPr>
        <w:t>. νομικές πράξεις:</w:t>
      </w:r>
      <w:r>
        <w:rPr>
          <w:rFonts w:ascii="Times New Roman" w:hAnsi="Times New Roman" w:cs="Times New Roman"/>
          <w:sz w:val="24"/>
          <w:szCs w:val="24"/>
        </w:rPr>
        <w:t xml:space="preserve"> Μόνο οι δικαστικές κρίσεις αποτελούν </w:t>
      </w:r>
      <w:r w:rsidRPr="006B0C37">
        <w:rPr>
          <w:rFonts w:ascii="Times New Roman" w:hAnsi="Times New Roman" w:cs="Times New Roman"/>
          <w:i/>
          <w:sz w:val="24"/>
          <w:szCs w:val="24"/>
        </w:rPr>
        <w:t xml:space="preserve">αυθεντικά πολιτειακά </w:t>
      </w:r>
      <w:proofErr w:type="spellStart"/>
      <w:r w:rsidRPr="006B0C37">
        <w:rPr>
          <w:rFonts w:ascii="Times New Roman" w:hAnsi="Times New Roman" w:cs="Times New Roman"/>
          <w:i/>
          <w:sz w:val="24"/>
          <w:szCs w:val="24"/>
        </w:rPr>
        <w:t>φθέγματα</w:t>
      </w:r>
      <w:proofErr w:type="spellEnd"/>
      <w:r>
        <w:rPr>
          <w:rFonts w:ascii="Times New Roman" w:hAnsi="Times New Roman" w:cs="Times New Roman"/>
          <w:sz w:val="24"/>
          <w:szCs w:val="24"/>
        </w:rPr>
        <w:t xml:space="preserve"> για το πώς διευθετείται από το ισχύον δίκαιο η υπό κρίση βιοτική περίπτωση. </w:t>
      </w:r>
    </w:p>
    <w:p w:rsidR="00A10A66" w:rsidRDefault="00A10A66" w:rsidP="00381CDE">
      <w:pPr>
        <w:rPr>
          <w:rFonts w:ascii="Times New Roman" w:hAnsi="Times New Roman" w:cs="Times New Roman"/>
          <w:sz w:val="24"/>
          <w:szCs w:val="24"/>
        </w:rPr>
      </w:pPr>
    </w:p>
    <w:p w:rsidR="00AA7500" w:rsidRDefault="00AA7500" w:rsidP="00381CDE">
      <w:pPr>
        <w:rPr>
          <w:rFonts w:ascii="Times New Roman" w:hAnsi="Times New Roman" w:cs="Times New Roman"/>
          <w:sz w:val="24"/>
          <w:szCs w:val="24"/>
        </w:rPr>
      </w:pPr>
      <w:r w:rsidRPr="00AA7500">
        <w:rPr>
          <w:rFonts w:ascii="Times New Roman" w:hAnsi="Times New Roman" w:cs="Times New Roman"/>
          <w:i/>
          <w:sz w:val="24"/>
          <w:szCs w:val="24"/>
        </w:rPr>
        <w:t>Καθήκοντα δικαστή:</w:t>
      </w:r>
      <w:r>
        <w:rPr>
          <w:rFonts w:ascii="Times New Roman" w:hAnsi="Times New Roman" w:cs="Times New Roman"/>
          <w:sz w:val="24"/>
          <w:szCs w:val="24"/>
        </w:rPr>
        <w:t xml:space="preserve"> Αμεροληψία κ Αντικειμενικότητα.</w:t>
      </w:r>
      <w:r w:rsidR="00BB0619">
        <w:rPr>
          <w:rFonts w:ascii="Times New Roman" w:hAnsi="Times New Roman" w:cs="Times New Roman"/>
          <w:sz w:val="24"/>
          <w:szCs w:val="24"/>
        </w:rPr>
        <w:t xml:space="preserve"> </w:t>
      </w:r>
      <w:r w:rsidR="00BB0619" w:rsidRPr="00BB0619">
        <w:rPr>
          <w:rFonts w:ascii="Times New Roman" w:hAnsi="Times New Roman" w:cs="Times New Roman"/>
          <w:i/>
          <w:color w:val="A6A6A6" w:themeColor="background1" w:themeShade="A6"/>
          <w:sz w:val="24"/>
          <w:szCs w:val="24"/>
        </w:rPr>
        <w:t>(όχι μόνο για δικαστές)</w:t>
      </w:r>
    </w:p>
    <w:p w:rsidR="001F1AB6" w:rsidRDefault="001F1AB6" w:rsidP="00381CDE">
      <w:pPr>
        <w:rPr>
          <w:rFonts w:ascii="Times New Roman" w:hAnsi="Times New Roman" w:cs="Times New Roman"/>
          <w:sz w:val="24"/>
          <w:szCs w:val="24"/>
        </w:rPr>
      </w:pPr>
    </w:p>
    <w:p w:rsidR="001F1AB6" w:rsidRDefault="0075293A" w:rsidP="00381CDE">
      <w:pPr>
        <w:rPr>
          <w:rFonts w:ascii="Times New Roman" w:hAnsi="Times New Roman" w:cs="Times New Roman"/>
          <w:sz w:val="24"/>
          <w:szCs w:val="24"/>
        </w:rPr>
      </w:pPr>
      <w:r>
        <w:rPr>
          <w:rFonts w:ascii="Times New Roman" w:hAnsi="Times New Roman" w:cs="Times New Roman"/>
          <w:sz w:val="24"/>
          <w:szCs w:val="24"/>
        </w:rPr>
        <w:t xml:space="preserve">Τάση </w:t>
      </w:r>
      <w:r w:rsidRPr="0075293A">
        <w:rPr>
          <w:rFonts w:ascii="Times New Roman" w:hAnsi="Times New Roman" w:cs="Times New Roman"/>
          <w:i/>
          <w:sz w:val="24"/>
          <w:szCs w:val="24"/>
        </w:rPr>
        <w:t>θεωρητικοποίησης της απονομής της δικαιοσύνης</w:t>
      </w:r>
      <w:r>
        <w:rPr>
          <w:rFonts w:ascii="Times New Roman" w:hAnsi="Times New Roman" w:cs="Times New Roman"/>
          <w:sz w:val="24"/>
          <w:szCs w:val="24"/>
        </w:rPr>
        <w:t xml:space="preserve">. Κίνητρο πρέπει να υποβοηθήσει την πρακτική ενασχόληση με το δίκαιο. </w:t>
      </w:r>
    </w:p>
    <w:p w:rsidR="00175AC5" w:rsidRDefault="00175AC5" w:rsidP="00381CDE">
      <w:pPr>
        <w:rPr>
          <w:rFonts w:ascii="Times New Roman" w:hAnsi="Times New Roman" w:cs="Times New Roman"/>
          <w:sz w:val="24"/>
          <w:szCs w:val="24"/>
        </w:rPr>
      </w:pPr>
    </w:p>
    <w:p w:rsidR="00175AC5" w:rsidRDefault="00175AC5" w:rsidP="00381CDE">
      <w:pPr>
        <w:rPr>
          <w:rFonts w:ascii="Times New Roman" w:hAnsi="Times New Roman" w:cs="Times New Roman"/>
          <w:sz w:val="24"/>
          <w:szCs w:val="24"/>
          <w:u w:val="single"/>
        </w:rPr>
      </w:pPr>
      <w:r w:rsidRPr="00175AC5">
        <w:rPr>
          <w:rFonts w:ascii="Times New Roman" w:hAnsi="Times New Roman" w:cs="Times New Roman"/>
          <w:sz w:val="24"/>
          <w:szCs w:val="24"/>
          <w:u w:val="single"/>
        </w:rPr>
        <w:t>§15. Η ΔΙΚΑΙΟΔΟΤΙΚΗ ΠΡΑΞΗ</w:t>
      </w:r>
    </w:p>
    <w:p w:rsidR="004732A9" w:rsidRDefault="004732A9" w:rsidP="00381CDE">
      <w:pPr>
        <w:rPr>
          <w:rFonts w:ascii="Times New Roman" w:hAnsi="Times New Roman" w:cs="Times New Roman"/>
          <w:sz w:val="24"/>
          <w:szCs w:val="24"/>
          <w:u w:val="single"/>
        </w:rPr>
      </w:pPr>
    </w:p>
    <w:p w:rsidR="004732A9" w:rsidRDefault="004732A9" w:rsidP="00381CDE">
      <w:pPr>
        <w:rPr>
          <w:rFonts w:ascii="Times New Roman" w:hAnsi="Times New Roman" w:cs="Times New Roman"/>
          <w:sz w:val="24"/>
          <w:szCs w:val="24"/>
        </w:rPr>
      </w:pPr>
      <w:r>
        <w:rPr>
          <w:rFonts w:ascii="Times New Roman" w:hAnsi="Times New Roman" w:cs="Times New Roman"/>
          <w:sz w:val="24"/>
          <w:szCs w:val="24"/>
        </w:rPr>
        <w:t xml:space="preserve">Δικαιοδοτική πράξη ταυτίζεται με δικαστική κρίση. </w:t>
      </w:r>
    </w:p>
    <w:p w:rsidR="001353AA" w:rsidRDefault="001353AA" w:rsidP="00381CDE">
      <w:pPr>
        <w:rPr>
          <w:rFonts w:ascii="Times New Roman" w:hAnsi="Times New Roman" w:cs="Times New Roman"/>
          <w:sz w:val="24"/>
          <w:szCs w:val="24"/>
        </w:rPr>
      </w:pPr>
      <w:r w:rsidRPr="001353AA">
        <w:rPr>
          <w:rFonts w:ascii="Times New Roman" w:hAnsi="Times New Roman" w:cs="Times New Roman"/>
          <w:color w:val="00B050"/>
          <w:sz w:val="24"/>
          <w:szCs w:val="24"/>
        </w:rPr>
        <w:t>Δικαστική απόφαση</w:t>
      </w:r>
      <w:r>
        <w:rPr>
          <w:rFonts w:ascii="Times New Roman" w:hAnsi="Times New Roman" w:cs="Times New Roman"/>
          <w:sz w:val="24"/>
          <w:szCs w:val="24"/>
        </w:rPr>
        <w:t xml:space="preserve"> → Η τελική κρίση του δικαστή. </w:t>
      </w:r>
    </w:p>
    <w:p w:rsidR="00FD5B9F" w:rsidRDefault="00FD5B9F" w:rsidP="00381CDE">
      <w:pPr>
        <w:rPr>
          <w:rFonts w:ascii="Times New Roman" w:hAnsi="Times New Roman" w:cs="Times New Roman"/>
          <w:sz w:val="24"/>
          <w:szCs w:val="24"/>
        </w:rPr>
      </w:pPr>
      <w:r w:rsidRPr="00AC4130">
        <w:rPr>
          <w:rFonts w:ascii="Times New Roman" w:hAnsi="Times New Roman" w:cs="Times New Roman"/>
          <w:color w:val="00B050"/>
          <w:sz w:val="24"/>
          <w:szCs w:val="24"/>
        </w:rPr>
        <w:t>Διατακτικό</w:t>
      </w:r>
      <w:r>
        <w:rPr>
          <w:rFonts w:ascii="Times New Roman" w:hAnsi="Times New Roman" w:cs="Times New Roman"/>
          <w:sz w:val="24"/>
          <w:szCs w:val="24"/>
        </w:rPr>
        <w:t xml:space="preserve"> → </w:t>
      </w:r>
      <w:r w:rsidR="00AC4130">
        <w:rPr>
          <w:rFonts w:ascii="Times New Roman" w:hAnsi="Times New Roman" w:cs="Times New Roman"/>
          <w:sz w:val="24"/>
          <w:szCs w:val="24"/>
        </w:rPr>
        <w:t xml:space="preserve">Μέρος του αποτελεί το βασικό περιεχόμενο της δικαστικής απόφασης που περιβάλλεται με την πολιτειακή αυθεντία. </w:t>
      </w:r>
    </w:p>
    <w:p w:rsidR="00A67188" w:rsidRDefault="00A67188" w:rsidP="00381CDE">
      <w:pPr>
        <w:rPr>
          <w:rFonts w:ascii="Times New Roman" w:hAnsi="Times New Roman" w:cs="Times New Roman"/>
          <w:sz w:val="24"/>
          <w:szCs w:val="24"/>
        </w:rPr>
      </w:pPr>
      <w:r w:rsidRPr="00285850">
        <w:rPr>
          <w:rFonts w:ascii="Times New Roman" w:hAnsi="Times New Roman" w:cs="Times New Roman"/>
          <w:color w:val="00B050"/>
          <w:sz w:val="24"/>
          <w:szCs w:val="24"/>
        </w:rPr>
        <w:t>Σκεπτικό</w:t>
      </w:r>
      <w:r>
        <w:rPr>
          <w:rFonts w:ascii="Times New Roman" w:hAnsi="Times New Roman" w:cs="Times New Roman"/>
          <w:sz w:val="24"/>
          <w:szCs w:val="24"/>
        </w:rPr>
        <w:t xml:space="preserve"> → </w:t>
      </w:r>
      <w:r w:rsidR="00285850">
        <w:rPr>
          <w:rFonts w:ascii="Times New Roman" w:hAnsi="Times New Roman" w:cs="Times New Roman"/>
          <w:sz w:val="24"/>
          <w:szCs w:val="24"/>
        </w:rPr>
        <w:t xml:space="preserve">Εξίσου απαραίτητη με το διατακτικό της απόφασης είναι το να είναι αιτιολογημένη. </w:t>
      </w:r>
    </w:p>
    <w:p w:rsidR="00936312" w:rsidRDefault="00936312" w:rsidP="00381CDE">
      <w:pPr>
        <w:rPr>
          <w:rFonts w:ascii="Times New Roman" w:hAnsi="Times New Roman" w:cs="Times New Roman"/>
          <w:sz w:val="24"/>
          <w:szCs w:val="24"/>
        </w:rPr>
      </w:pPr>
    </w:p>
    <w:p w:rsidR="00936312" w:rsidRDefault="00936312" w:rsidP="00381CDE">
      <w:pPr>
        <w:rPr>
          <w:rFonts w:ascii="Times New Roman" w:hAnsi="Times New Roman" w:cs="Times New Roman"/>
          <w:sz w:val="24"/>
          <w:szCs w:val="24"/>
        </w:rPr>
      </w:pPr>
      <w:r w:rsidRPr="00683862">
        <w:rPr>
          <w:rFonts w:ascii="Times New Roman" w:hAnsi="Times New Roman" w:cs="Times New Roman"/>
          <w:i/>
          <w:color w:val="00B0F0"/>
          <w:sz w:val="24"/>
          <w:szCs w:val="24"/>
        </w:rPr>
        <w:t xml:space="preserve">Δικαιοδοτική πράξη </w:t>
      </w:r>
      <w:proofErr w:type="spellStart"/>
      <w:r w:rsidRPr="00683862">
        <w:rPr>
          <w:rFonts w:ascii="Times New Roman" w:hAnsi="Times New Roman" w:cs="Times New Roman"/>
          <w:i/>
          <w:color w:val="00B0F0"/>
          <w:sz w:val="24"/>
          <w:szCs w:val="24"/>
          <w:lang w:val="en-US"/>
        </w:rPr>
        <w:t>vs</w:t>
      </w:r>
      <w:proofErr w:type="spellEnd"/>
      <w:r w:rsidRPr="00683862">
        <w:rPr>
          <w:rFonts w:ascii="Times New Roman" w:hAnsi="Times New Roman" w:cs="Times New Roman"/>
          <w:i/>
          <w:color w:val="00B0F0"/>
          <w:sz w:val="24"/>
          <w:szCs w:val="24"/>
        </w:rPr>
        <w:t>. Δικαστική απόφαση:</w:t>
      </w:r>
      <w:r>
        <w:rPr>
          <w:rFonts w:ascii="Times New Roman" w:hAnsi="Times New Roman" w:cs="Times New Roman"/>
          <w:sz w:val="24"/>
          <w:szCs w:val="24"/>
        </w:rPr>
        <w:t xml:space="preserve"> </w:t>
      </w:r>
      <w:r w:rsidR="00683862">
        <w:rPr>
          <w:rFonts w:ascii="Times New Roman" w:hAnsi="Times New Roman" w:cs="Times New Roman"/>
          <w:sz w:val="24"/>
          <w:szCs w:val="24"/>
        </w:rPr>
        <w:t xml:space="preserve">Δικαιοδοτική πράξη ευρύτερη από δικαστική απόφαση. Δεν εννοεί μόνο την απόφαση με τα δύο συστατικά μέρη της (σκεπτικό κ διατακτικό), αλλά περιλαμβάνει το </w:t>
      </w:r>
      <w:r w:rsidR="00683862" w:rsidRPr="00683862">
        <w:rPr>
          <w:rFonts w:ascii="Times New Roman" w:hAnsi="Times New Roman" w:cs="Times New Roman"/>
          <w:sz w:val="24"/>
          <w:szCs w:val="24"/>
        </w:rPr>
        <w:t>σύνολο των ενεργειών</w:t>
      </w:r>
      <w:r w:rsidR="00683862">
        <w:rPr>
          <w:rFonts w:ascii="Times New Roman" w:hAnsi="Times New Roman" w:cs="Times New Roman"/>
          <w:sz w:val="24"/>
          <w:szCs w:val="24"/>
        </w:rPr>
        <w:t xml:space="preserve"> με τις οποίες ο δικαστής άγεται στην κρίση του κ καταλήγει στη διατύπωση του σκεπτικού κ του διατακτικού. </w:t>
      </w:r>
    </w:p>
    <w:p w:rsidR="007526D7" w:rsidRDefault="007526D7" w:rsidP="00381CDE">
      <w:pPr>
        <w:rPr>
          <w:rFonts w:ascii="Times New Roman" w:hAnsi="Times New Roman" w:cs="Times New Roman"/>
          <w:sz w:val="24"/>
          <w:szCs w:val="24"/>
        </w:rPr>
      </w:pPr>
    </w:p>
    <w:p w:rsidR="007526D7" w:rsidRDefault="007526D7" w:rsidP="00381CDE">
      <w:pPr>
        <w:rPr>
          <w:rFonts w:ascii="Times New Roman" w:hAnsi="Times New Roman" w:cs="Times New Roman"/>
          <w:sz w:val="24"/>
          <w:szCs w:val="24"/>
        </w:rPr>
      </w:pPr>
      <w:r w:rsidRPr="007526D7">
        <w:rPr>
          <w:rFonts w:ascii="Times New Roman" w:hAnsi="Times New Roman" w:cs="Times New Roman"/>
          <w:color w:val="00B050"/>
          <w:sz w:val="24"/>
          <w:szCs w:val="24"/>
        </w:rPr>
        <w:t xml:space="preserve">Διαδικασία δίκης: </w:t>
      </w:r>
      <w:r w:rsidR="006C382E">
        <w:rPr>
          <w:rFonts w:ascii="Times New Roman" w:hAnsi="Times New Roman" w:cs="Times New Roman"/>
          <w:sz w:val="24"/>
          <w:szCs w:val="24"/>
        </w:rPr>
        <w:t xml:space="preserve">Η δίκη αποτελείται από μια σειρά προκαθορισμένων πράξεων, η καθεμία από τις οποίες διενεργείται με ορισμένο τρόπο κ επιφέρει συγκεκριμένα αποτελέσματα. Αυτή η σειρά των ενεργειών ονομάζεται διαδικασία. </w:t>
      </w:r>
    </w:p>
    <w:p w:rsidR="00FD3351" w:rsidRDefault="00FD3351" w:rsidP="00381CDE">
      <w:pPr>
        <w:rPr>
          <w:rFonts w:ascii="Times New Roman" w:hAnsi="Times New Roman" w:cs="Times New Roman"/>
          <w:sz w:val="24"/>
          <w:szCs w:val="24"/>
        </w:rPr>
      </w:pPr>
    </w:p>
    <w:p w:rsidR="00FD3351" w:rsidRDefault="00FD3351" w:rsidP="00381CDE">
      <w:pPr>
        <w:rPr>
          <w:rFonts w:ascii="Times New Roman" w:hAnsi="Times New Roman" w:cs="Times New Roman"/>
          <w:sz w:val="24"/>
          <w:szCs w:val="24"/>
        </w:rPr>
      </w:pPr>
      <w:r w:rsidRPr="00FD3351">
        <w:rPr>
          <w:rFonts w:ascii="Times New Roman" w:hAnsi="Times New Roman" w:cs="Times New Roman"/>
          <w:color w:val="00B050"/>
          <w:sz w:val="24"/>
          <w:szCs w:val="24"/>
        </w:rPr>
        <w:t>Δικονομία ή δικονομικό δίκαιο:</w:t>
      </w:r>
      <w:r>
        <w:rPr>
          <w:rFonts w:ascii="Times New Roman" w:hAnsi="Times New Roman" w:cs="Times New Roman"/>
          <w:sz w:val="24"/>
          <w:szCs w:val="24"/>
        </w:rPr>
        <w:t xml:space="preserve"> Τα διάφορα στάδια της διαδικασίας, οι πράξεις που τα συνθέτουν, ο τρόπος διενέργειάς τους κ τα αποτελέσματα που επιφέρουν ως προς την πρόοδο της δίκης ρυθμίζονται από το ισχύον δίκαιο με σειρά ολόκληρη ρυθμίσεών του που συναποτελούν τη δικονομία. </w:t>
      </w:r>
    </w:p>
    <w:p w:rsidR="006A7164" w:rsidRPr="006A7164" w:rsidRDefault="006A7164" w:rsidP="00381CDE">
      <w:pPr>
        <w:rPr>
          <w:rFonts w:ascii="Times New Roman" w:hAnsi="Times New Roman" w:cs="Times New Roman"/>
          <w:i/>
          <w:sz w:val="24"/>
          <w:szCs w:val="24"/>
        </w:rPr>
      </w:pPr>
    </w:p>
    <w:p w:rsidR="006A7164" w:rsidRDefault="006A7164" w:rsidP="00381CDE">
      <w:pPr>
        <w:rPr>
          <w:rFonts w:ascii="Times New Roman" w:hAnsi="Times New Roman" w:cs="Times New Roman"/>
          <w:sz w:val="24"/>
          <w:szCs w:val="24"/>
        </w:rPr>
      </w:pPr>
      <w:r w:rsidRPr="006A7164">
        <w:rPr>
          <w:rFonts w:ascii="Times New Roman" w:hAnsi="Times New Roman" w:cs="Times New Roman"/>
          <w:i/>
          <w:sz w:val="24"/>
          <w:szCs w:val="24"/>
        </w:rPr>
        <w:t>Πραγματικά</w:t>
      </w:r>
      <w:r>
        <w:rPr>
          <w:rFonts w:ascii="Times New Roman" w:hAnsi="Times New Roman" w:cs="Times New Roman"/>
          <w:sz w:val="24"/>
          <w:szCs w:val="24"/>
        </w:rPr>
        <w:t xml:space="preserve"> → Τα ζητήματα που στρέφονται γύρω από τα συγκεκριμένα περιστατικά της υπό κρίση βιοτικής σχέσης. </w:t>
      </w:r>
    </w:p>
    <w:p w:rsidR="006A7164" w:rsidRDefault="006A7164" w:rsidP="00381CDE">
      <w:pPr>
        <w:rPr>
          <w:rFonts w:ascii="Times New Roman" w:hAnsi="Times New Roman" w:cs="Times New Roman"/>
          <w:sz w:val="24"/>
          <w:szCs w:val="24"/>
        </w:rPr>
      </w:pPr>
      <w:r w:rsidRPr="006A7164">
        <w:rPr>
          <w:rFonts w:ascii="Times New Roman" w:hAnsi="Times New Roman" w:cs="Times New Roman"/>
          <w:i/>
          <w:sz w:val="24"/>
          <w:szCs w:val="24"/>
        </w:rPr>
        <w:t>Νομικά</w:t>
      </w:r>
      <w:r>
        <w:rPr>
          <w:rFonts w:ascii="Times New Roman" w:hAnsi="Times New Roman" w:cs="Times New Roman"/>
          <w:sz w:val="24"/>
          <w:szCs w:val="24"/>
        </w:rPr>
        <w:t xml:space="preserve"> → Τα ζητήματα που στρέφονται γύρω από τον κανόνα δικαίου που συνδέεται με την υπό κρίση βιοτική σχέση κ τη διέπει. </w:t>
      </w:r>
    </w:p>
    <w:p w:rsidR="004B7D7A" w:rsidRDefault="004B7D7A" w:rsidP="00381CDE">
      <w:pPr>
        <w:rPr>
          <w:rFonts w:ascii="Times New Roman" w:hAnsi="Times New Roman" w:cs="Times New Roman"/>
          <w:sz w:val="24"/>
          <w:szCs w:val="24"/>
        </w:rPr>
      </w:pPr>
    </w:p>
    <w:p w:rsidR="004B7D7A" w:rsidRDefault="004B7D7A" w:rsidP="00381CDE">
      <w:pPr>
        <w:rPr>
          <w:rFonts w:ascii="Times New Roman" w:hAnsi="Times New Roman" w:cs="Times New Roman"/>
          <w:sz w:val="24"/>
          <w:szCs w:val="24"/>
        </w:rPr>
      </w:pPr>
      <w:r w:rsidRPr="004B7D7A">
        <w:rPr>
          <w:rFonts w:ascii="Times New Roman" w:hAnsi="Times New Roman" w:cs="Times New Roman"/>
          <w:color w:val="00B050"/>
          <w:sz w:val="24"/>
          <w:szCs w:val="24"/>
        </w:rPr>
        <w:t>Εφαρμογή κανόνων δικαίου:</w:t>
      </w:r>
      <w:r>
        <w:rPr>
          <w:rFonts w:ascii="Times New Roman" w:hAnsi="Times New Roman" w:cs="Times New Roman"/>
          <w:sz w:val="24"/>
          <w:szCs w:val="24"/>
        </w:rPr>
        <w:t xml:space="preserve"> Η πορεία από τα πραγματικά περιστατικά προς τους κανόνες δικαίου. </w:t>
      </w:r>
    </w:p>
    <w:p w:rsidR="004B7D7A" w:rsidRDefault="004B7D7A" w:rsidP="00381CDE">
      <w:pPr>
        <w:rPr>
          <w:rFonts w:ascii="Times New Roman" w:hAnsi="Times New Roman" w:cs="Times New Roman"/>
          <w:sz w:val="24"/>
          <w:szCs w:val="24"/>
        </w:rPr>
      </w:pPr>
    </w:p>
    <w:p w:rsidR="004B7D7A" w:rsidRPr="008B7B42" w:rsidRDefault="004B7D7A" w:rsidP="00381CDE">
      <w:pPr>
        <w:rPr>
          <w:rFonts w:ascii="Times New Roman" w:hAnsi="Times New Roman" w:cs="Times New Roman"/>
          <w:sz w:val="24"/>
          <w:szCs w:val="24"/>
        </w:rPr>
      </w:pPr>
      <w:r w:rsidRPr="004B7D7A">
        <w:rPr>
          <w:rFonts w:ascii="Times New Roman" w:hAnsi="Times New Roman" w:cs="Times New Roman"/>
          <w:color w:val="00B050"/>
          <w:sz w:val="24"/>
          <w:szCs w:val="24"/>
        </w:rPr>
        <w:t>Ερμηνεία κανόνων δικαίου:</w:t>
      </w:r>
      <w:r>
        <w:rPr>
          <w:rFonts w:ascii="Times New Roman" w:hAnsi="Times New Roman" w:cs="Times New Roman"/>
          <w:sz w:val="24"/>
          <w:szCs w:val="24"/>
        </w:rPr>
        <w:t xml:space="preserve"> Η πορεία από τους κανόνες δικαίου προς τα πραγματικά περιστατικά. </w:t>
      </w:r>
    </w:p>
    <w:p w:rsidR="004C57B1" w:rsidRPr="008B7B42" w:rsidRDefault="004C57B1" w:rsidP="00381CDE">
      <w:pPr>
        <w:rPr>
          <w:rFonts w:ascii="Times New Roman" w:hAnsi="Times New Roman" w:cs="Times New Roman"/>
          <w:sz w:val="24"/>
          <w:szCs w:val="24"/>
        </w:rPr>
      </w:pPr>
    </w:p>
    <w:p w:rsidR="004C57B1" w:rsidRDefault="004C57B1" w:rsidP="004C57B1">
      <w:pPr>
        <w:jc w:val="center"/>
        <w:rPr>
          <w:rFonts w:ascii="Times New Roman" w:hAnsi="Times New Roman" w:cs="Times New Roman"/>
          <w:b/>
          <w:sz w:val="24"/>
          <w:szCs w:val="24"/>
        </w:rPr>
      </w:pPr>
      <w:r>
        <w:rPr>
          <w:rFonts w:ascii="Times New Roman" w:hAnsi="Times New Roman" w:cs="Times New Roman"/>
          <w:b/>
          <w:sz w:val="24"/>
          <w:szCs w:val="24"/>
        </w:rPr>
        <w:lastRenderedPageBreak/>
        <w:t>ΕΦΑΡΜΟΓΗ Κ ΕΡΜΗΝΕΙΑ ΤΟΥ ΙΣΧΥΟΝΤΟΣ ΔΙΚΑΙΟΥ</w:t>
      </w:r>
    </w:p>
    <w:p w:rsidR="004C57B1" w:rsidRDefault="004C57B1" w:rsidP="004C57B1">
      <w:pPr>
        <w:jc w:val="center"/>
        <w:rPr>
          <w:rFonts w:ascii="Times New Roman" w:hAnsi="Times New Roman" w:cs="Times New Roman"/>
          <w:b/>
          <w:sz w:val="24"/>
          <w:szCs w:val="24"/>
        </w:rPr>
      </w:pPr>
    </w:p>
    <w:p w:rsidR="004C57B1" w:rsidRDefault="004C57B1" w:rsidP="004C57B1">
      <w:pPr>
        <w:rPr>
          <w:rFonts w:ascii="Times New Roman" w:hAnsi="Times New Roman" w:cs="Times New Roman"/>
          <w:sz w:val="24"/>
          <w:szCs w:val="24"/>
          <w:u w:val="single"/>
        </w:rPr>
      </w:pPr>
      <w:r w:rsidRPr="004C57B1">
        <w:rPr>
          <w:rFonts w:ascii="Times New Roman" w:hAnsi="Times New Roman" w:cs="Times New Roman"/>
          <w:sz w:val="24"/>
          <w:szCs w:val="24"/>
          <w:u w:val="single"/>
        </w:rPr>
        <w:t>§16. Η ΕΦΑΡΜΟΓΗ ΤΟΥ ΙΣΧΥΟΝΤΟΣ ΔΙΚΑΙΟΥ</w:t>
      </w:r>
    </w:p>
    <w:p w:rsidR="003C0D89" w:rsidRDefault="003C0D89" w:rsidP="004C57B1">
      <w:pPr>
        <w:rPr>
          <w:rFonts w:ascii="Times New Roman" w:hAnsi="Times New Roman" w:cs="Times New Roman"/>
          <w:sz w:val="24"/>
          <w:szCs w:val="24"/>
          <w:u w:val="single"/>
        </w:rPr>
      </w:pPr>
    </w:p>
    <w:p w:rsidR="003C0D89" w:rsidRDefault="003C0D89" w:rsidP="003C0D89">
      <w:pPr>
        <w:rPr>
          <w:rFonts w:ascii="Times New Roman" w:hAnsi="Times New Roman" w:cs="Times New Roman"/>
          <w:sz w:val="24"/>
          <w:szCs w:val="24"/>
        </w:rPr>
      </w:pPr>
      <w:r>
        <w:rPr>
          <w:rFonts w:ascii="Times New Roman" w:hAnsi="Times New Roman" w:cs="Times New Roman"/>
          <w:sz w:val="24"/>
          <w:szCs w:val="24"/>
        </w:rPr>
        <w:t>Βήματα εφαρμογής:</w:t>
      </w:r>
    </w:p>
    <w:p w:rsidR="003C0D89" w:rsidRDefault="003C0D89" w:rsidP="003C0D89">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Έλεγχος της αλήθειας των προβαλλόμενων ισχυρισμών από το δικαστή (</w:t>
      </w:r>
      <w:r w:rsidRPr="0005622C">
        <w:rPr>
          <w:rFonts w:ascii="Times New Roman" w:hAnsi="Times New Roman" w:cs="Times New Roman"/>
          <w:color w:val="00B050"/>
          <w:sz w:val="24"/>
          <w:szCs w:val="24"/>
        </w:rPr>
        <w:t>απόδειξη</w:t>
      </w:r>
      <w:r>
        <w:rPr>
          <w:rFonts w:ascii="Times New Roman" w:hAnsi="Times New Roman" w:cs="Times New Roman"/>
          <w:sz w:val="24"/>
          <w:szCs w:val="24"/>
        </w:rPr>
        <w:t xml:space="preserve">). Αρκεί τόση βεβαιότητα όση δικαιολογεί κάθε φορά την έκδοση της δικαιοδοτικής πράξης. </w:t>
      </w:r>
    </w:p>
    <w:p w:rsidR="007852A4" w:rsidRDefault="008A0A4F" w:rsidP="008A0A4F">
      <w:pPr>
        <w:pStyle w:val="ListParagraph"/>
        <w:rPr>
          <w:rFonts w:ascii="Times New Roman" w:hAnsi="Times New Roman" w:cs="Times New Roman"/>
          <w:sz w:val="24"/>
          <w:szCs w:val="24"/>
        </w:rPr>
      </w:pPr>
      <w:r w:rsidRPr="00C574A1">
        <w:rPr>
          <w:rFonts w:ascii="Times New Roman" w:hAnsi="Times New Roman" w:cs="Times New Roman"/>
          <w:i/>
          <w:color w:val="00B0F0"/>
          <w:sz w:val="24"/>
          <w:szCs w:val="24"/>
        </w:rPr>
        <w:t>Ποινικές δίκες</w:t>
      </w:r>
      <w:r>
        <w:rPr>
          <w:rFonts w:ascii="Times New Roman" w:hAnsi="Times New Roman" w:cs="Times New Roman"/>
          <w:sz w:val="24"/>
          <w:szCs w:val="24"/>
        </w:rPr>
        <w:t xml:space="preserve"> → Επιδιώκεται η μεγαλύτερη δυνατή προσέγγιση της αλήθειας. Αν ωστόσο, μετά την εξάντληση όλων των αποδεικτικών προσπαθειών, ο βαθμός αυτός δεν είναι ικανοποιητικός, </w:t>
      </w:r>
      <w:proofErr w:type="spellStart"/>
      <w:r>
        <w:rPr>
          <w:rFonts w:ascii="Times New Roman" w:hAnsi="Times New Roman" w:cs="Times New Roman"/>
          <w:sz w:val="24"/>
          <w:szCs w:val="24"/>
        </w:rPr>
        <w:t>δλδ</w:t>
      </w:r>
      <w:proofErr w:type="spellEnd"/>
      <w:r>
        <w:rPr>
          <w:rFonts w:ascii="Times New Roman" w:hAnsi="Times New Roman" w:cs="Times New Roman"/>
          <w:sz w:val="24"/>
          <w:szCs w:val="24"/>
        </w:rPr>
        <w:t xml:space="preserve"> οι ενδείξεις περί της ενοχής κ της αθωότητας είναι περίπου ισοδύναμες, το δικαστήριο οφείλει να απαλλάξει τον κατηγορούμενο. Η αμφιβολία αποβαίνει υπέρ αυτού.</w:t>
      </w:r>
    </w:p>
    <w:p w:rsidR="008A0A4F" w:rsidRDefault="007852A4" w:rsidP="008A0A4F">
      <w:pPr>
        <w:pStyle w:val="ListParagraph"/>
        <w:rPr>
          <w:rFonts w:ascii="Times New Roman" w:hAnsi="Times New Roman" w:cs="Times New Roman"/>
          <w:sz w:val="24"/>
          <w:szCs w:val="24"/>
        </w:rPr>
      </w:pPr>
      <w:r>
        <w:rPr>
          <w:rFonts w:ascii="Times New Roman" w:hAnsi="Times New Roman" w:cs="Times New Roman"/>
          <w:sz w:val="24"/>
          <w:szCs w:val="24"/>
        </w:rPr>
        <w:t xml:space="preserve">Το αντικείμενο των ποινικών δικών έχει δημόσιο χαρακτήρα, διότι η επιβολή της ποινής αποτελεί εκδήλωση του σεβασμού που τρέφει το κοινωνικό σύνολο προς εκείνα τα αγαθά που θεωρούνται τα πιο σημαντικά για την κοινωνική συνοχή κ συνεργασία κ έτσι η </w:t>
      </w:r>
      <w:proofErr w:type="spellStart"/>
      <w:r>
        <w:rPr>
          <w:rFonts w:ascii="Times New Roman" w:hAnsi="Times New Roman" w:cs="Times New Roman"/>
          <w:sz w:val="24"/>
          <w:szCs w:val="24"/>
        </w:rPr>
        <w:t>τιμώρηση</w:t>
      </w:r>
      <w:proofErr w:type="spellEnd"/>
      <w:r>
        <w:rPr>
          <w:rFonts w:ascii="Times New Roman" w:hAnsi="Times New Roman" w:cs="Times New Roman"/>
          <w:sz w:val="24"/>
          <w:szCs w:val="24"/>
        </w:rPr>
        <w:t xml:space="preserve"> του πραγματικού ενόχου ενός εγκλήματος ενδιαφέρει όλους τους πολίτες. </w:t>
      </w:r>
      <w:r w:rsidR="008A0A4F">
        <w:rPr>
          <w:rFonts w:ascii="Times New Roman" w:hAnsi="Times New Roman" w:cs="Times New Roman"/>
          <w:sz w:val="24"/>
          <w:szCs w:val="24"/>
        </w:rPr>
        <w:t xml:space="preserve"> </w:t>
      </w:r>
      <w:r>
        <w:rPr>
          <w:rFonts w:ascii="Times New Roman" w:hAnsi="Times New Roman" w:cs="Times New Roman"/>
          <w:sz w:val="24"/>
          <w:szCs w:val="24"/>
        </w:rPr>
        <w:t xml:space="preserve">Διακυβεύεται η ελευθερία κ η υπόληψη του κατηγορουμένου. </w:t>
      </w:r>
    </w:p>
    <w:p w:rsidR="008A0A4F" w:rsidRDefault="008A0A4F" w:rsidP="008A0A4F">
      <w:pPr>
        <w:pStyle w:val="ListParagraph"/>
        <w:rPr>
          <w:rFonts w:ascii="Times New Roman" w:hAnsi="Times New Roman" w:cs="Times New Roman"/>
          <w:sz w:val="24"/>
          <w:szCs w:val="24"/>
        </w:rPr>
      </w:pPr>
      <w:r w:rsidRPr="00C574A1">
        <w:rPr>
          <w:rFonts w:ascii="Times New Roman" w:hAnsi="Times New Roman" w:cs="Times New Roman"/>
          <w:i/>
          <w:color w:val="00B0F0"/>
          <w:sz w:val="24"/>
          <w:szCs w:val="24"/>
        </w:rPr>
        <w:t>Πολιτικές δίκες</w:t>
      </w:r>
      <w:r>
        <w:rPr>
          <w:rFonts w:ascii="Times New Roman" w:hAnsi="Times New Roman" w:cs="Times New Roman"/>
          <w:sz w:val="24"/>
          <w:szCs w:val="24"/>
        </w:rPr>
        <w:t xml:space="preserve"> → Έχουν ως αντικείμενο μια διαφορά ιδιωτικού δικαίου</w:t>
      </w:r>
      <w:r w:rsidR="00C574A1">
        <w:rPr>
          <w:rFonts w:ascii="Times New Roman" w:hAnsi="Times New Roman" w:cs="Times New Roman"/>
          <w:sz w:val="24"/>
          <w:szCs w:val="24"/>
        </w:rPr>
        <w:t xml:space="preserve">, η προστασία των οποίων πρέπει να αφήνεται στην πρωτοβουλία του εκάστοτε φορέα τους. </w:t>
      </w:r>
      <w:r>
        <w:rPr>
          <w:rFonts w:ascii="Times New Roman" w:hAnsi="Times New Roman" w:cs="Times New Roman"/>
          <w:sz w:val="24"/>
          <w:szCs w:val="24"/>
        </w:rPr>
        <w:t xml:space="preserve">Ισχύει (με εξαιρέσεις) ότι όποιος προβάλλει έναν ισχυρισμό οφείλει κ να τον αποδείξει, διαφορετικά υπερισχύουν οι ισχυρισμοί του αντιδίκου του. </w:t>
      </w:r>
    </w:p>
    <w:p w:rsidR="00444C0E" w:rsidRPr="0005622C" w:rsidRDefault="00444C0E" w:rsidP="00444C0E">
      <w:pPr>
        <w:pStyle w:val="ListParagraph"/>
        <w:numPr>
          <w:ilvl w:val="0"/>
          <w:numId w:val="13"/>
        </w:numPr>
        <w:rPr>
          <w:rFonts w:ascii="Times New Roman" w:hAnsi="Times New Roman" w:cs="Times New Roman"/>
          <w:sz w:val="24"/>
          <w:szCs w:val="24"/>
        </w:rPr>
      </w:pPr>
      <w:r w:rsidRPr="00444C0E">
        <w:rPr>
          <w:rFonts w:ascii="Times New Roman" w:hAnsi="Times New Roman" w:cs="Times New Roman"/>
          <w:color w:val="00B050"/>
          <w:sz w:val="24"/>
          <w:szCs w:val="24"/>
        </w:rPr>
        <w:t>Νομικός χαρακτηρισμός</w:t>
      </w:r>
      <w:r>
        <w:rPr>
          <w:rFonts w:ascii="Times New Roman" w:hAnsi="Times New Roman" w:cs="Times New Roman"/>
          <w:color w:val="00B050"/>
          <w:sz w:val="24"/>
          <w:szCs w:val="24"/>
        </w:rPr>
        <w:t xml:space="preserve"> </w:t>
      </w:r>
      <w:r w:rsidRPr="00444C0E">
        <w:rPr>
          <w:rFonts w:ascii="Times New Roman" w:hAnsi="Times New Roman" w:cs="Times New Roman"/>
          <w:sz w:val="24"/>
          <w:szCs w:val="24"/>
        </w:rPr>
        <w:t>→</w:t>
      </w:r>
      <w:r>
        <w:rPr>
          <w:rFonts w:ascii="Times New Roman" w:hAnsi="Times New Roman" w:cs="Times New Roman"/>
          <w:sz w:val="24"/>
          <w:szCs w:val="24"/>
        </w:rPr>
        <w:t xml:space="preserve"> Αποτελεί την αναδιατύπωση των πραγματικών γεγονότων που αποδείχθηκα στη γλώσσα που χρησιμοποιεί η έννομη τάξη. Χρησιμοποιούνται </w:t>
      </w:r>
      <w:r w:rsidRPr="00444C0E">
        <w:rPr>
          <w:rFonts w:ascii="Times New Roman" w:hAnsi="Times New Roman" w:cs="Times New Roman"/>
          <w:color w:val="00B0F0"/>
          <w:sz w:val="24"/>
          <w:szCs w:val="24"/>
        </w:rPr>
        <w:t>αποδεικτικά μέσα</w:t>
      </w:r>
      <w:r>
        <w:rPr>
          <w:rFonts w:ascii="Times New Roman" w:hAnsi="Times New Roman" w:cs="Times New Roman"/>
          <w:sz w:val="24"/>
          <w:szCs w:val="24"/>
        </w:rPr>
        <w:t xml:space="preserve">. </w:t>
      </w:r>
      <w:r w:rsidR="009A6F80">
        <w:rPr>
          <w:rFonts w:ascii="Times New Roman" w:hAnsi="Times New Roman" w:cs="Times New Roman"/>
          <w:sz w:val="24"/>
          <w:szCs w:val="24"/>
        </w:rPr>
        <w:t xml:space="preserve">Είναι μια πολύπλοκη αφαιρετική επεξεργασία του πραγματικού υλικού που αποτελεί αντικείμενο της δικαιοδοτικής πράξης. </w:t>
      </w:r>
      <w:r w:rsidR="0079441F">
        <w:rPr>
          <w:rFonts w:ascii="Times New Roman" w:hAnsi="Times New Roman" w:cs="Times New Roman"/>
          <w:sz w:val="24"/>
          <w:szCs w:val="24"/>
        </w:rPr>
        <w:t>Κρίνεται το τι είναι νομικά κρίσιμο κ τι νομικά αδιάφορο</w:t>
      </w:r>
      <w:r w:rsidR="00871534">
        <w:rPr>
          <w:rFonts w:ascii="Times New Roman" w:hAnsi="Times New Roman" w:cs="Times New Roman"/>
          <w:sz w:val="24"/>
          <w:szCs w:val="24"/>
        </w:rPr>
        <w:t xml:space="preserve"> για τη διευκόλυνση του επόμενου βήματος, της επιλογής κατάλληλου κανόνα δικαίου. </w:t>
      </w:r>
      <w:r w:rsidR="0062591E" w:rsidRPr="0005622C">
        <w:rPr>
          <w:rFonts w:ascii="Times New Roman" w:hAnsi="Times New Roman" w:cs="Times New Roman"/>
          <w:i/>
          <w:color w:val="A6A6A6" w:themeColor="background1" w:themeShade="A6"/>
          <w:sz w:val="24"/>
          <w:szCs w:val="24"/>
        </w:rPr>
        <w:t xml:space="preserve">Ο δικαστής απαιτείται να γενικεύσει ως ένα βαθμό την περίπτωση που κρίνει κ μάλιστα τόσο ο απαιτείται ώστε να φτάσει στο επίπεδο της γενικότητας που ο νομοθέτης έχει εκτιμήσει ότι είναι ορθό προκειμένου να ορίσει (κ οριοθετήσει) το σύνολο ομοειδών περιπτώσεων που επέβαλε στη ρύθμιση του κανόνα δικαίου. </w:t>
      </w:r>
    </w:p>
    <w:p w:rsidR="0005622C" w:rsidRDefault="0005622C" w:rsidP="00444C0E">
      <w:pPr>
        <w:pStyle w:val="ListParagraph"/>
        <w:numPr>
          <w:ilvl w:val="0"/>
          <w:numId w:val="13"/>
        </w:numPr>
        <w:rPr>
          <w:rFonts w:ascii="Times New Roman" w:hAnsi="Times New Roman" w:cs="Times New Roman"/>
          <w:sz w:val="24"/>
          <w:szCs w:val="24"/>
        </w:rPr>
      </w:pPr>
      <w:r w:rsidRPr="0005622C">
        <w:rPr>
          <w:rFonts w:ascii="Times New Roman" w:hAnsi="Times New Roman" w:cs="Times New Roman"/>
          <w:color w:val="00B050"/>
          <w:sz w:val="24"/>
          <w:szCs w:val="24"/>
        </w:rPr>
        <w:t>Επιλογή εφαρμοστέου κανόνα δικαίου</w:t>
      </w:r>
      <w:r>
        <w:rPr>
          <w:rFonts w:ascii="Times New Roman" w:hAnsi="Times New Roman" w:cs="Times New Roman"/>
          <w:sz w:val="24"/>
          <w:szCs w:val="24"/>
        </w:rPr>
        <w:t xml:space="preserve"> → Τελεί σε σχέση αμοιβαίας εξάρτησης με νομικό χαρακτηρισμό.</w:t>
      </w:r>
    </w:p>
    <w:p w:rsidR="0005622C" w:rsidRDefault="0005622C" w:rsidP="00444C0E">
      <w:pPr>
        <w:pStyle w:val="ListParagraph"/>
        <w:numPr>
          <w:ilvl w:val="0"/>
          <w:numId w:val="13"/>
        </w:numPr>
        <w:rPr>
          <w:rFonts w:ascii="Times New Roman" w:hAnsi="Times New Roman" w:cs="Times New Roman"/>
          <w:sz w:val="24"/>
          <w:szCs w:val="24"/>
        </w:rPr>
      </w:pPr>
      <w:r>
        <w:rPr>
          <w:rFonts w:ascii="Times New Roman" w:hAnsi="Times New Roman" w:cs="Times New Roman"/>
          <w:color w:val="00B050"/>
          <w:sz w:val="24"/>
          <w:szCs w:val="24"/>
        </w:rPr>
        <w:t xml:space="preserve">Υπαγωγή </w:t>
      </w:r>
      <w:r w:rsidRPr="00387B12">
        <w:rPr>
          <w:rFonts w:ascii="Times New Roman" w:hAnsi="Times New Roman" w:cs="Times New Roman"/>
          <w:sz w:val="24"/>
          <w:szCs w:val="24"/>
        </w:rPr>
        <w:t>→</w:t>
      </w:r>
      <w:r>
        <w:rPr>
          <w:rFonts w:ascii="Times New Roman" w:hAnsi="Times New Roman" w:cs="Times New Roman"/>
          <w:color w:val="00B050"/>
          <w:sz w:val="24"/>
          <w:szCs w:val="24"/>
        </w:rPr>
        <w:t xml:space="preserve"> </w:t>
      </w:r>
      <w:r w:rsidR="00071CB7">
        <w:rPr>
          <w:rFonts w:ascii="Times New Roman" w:hAnsi="Times New Roman" w:cs="Times New Roman"/>
          <w:sz w:val="24"/>
          <w:szCs w:val="24"/>
        </w:rPr>
        <w:t>Συγκρίνεται</w:t>
      </w:r>
      <w:r w:rsidR="003158F2">
        <w:rPr>
          <w:rFonts w:ascii="Times New Roman" w:hAnsi="Times New Roman" w:cs="Times New Roman"/>
          <w:sz w:val="24"/>
          <w:szCs w:val="24"/>
        </w:rPr>
        <w:t xml:space="preserve">, από τον δικαστή, η επίδικη σχέση </w:t>
      </w:r>
      <w:r w:rsidR="00071CB7">
        <w:rPr>
          <w:rFonts w:ascii="Times New Roman" w:hAnsi="Times New Roman" w:cs="Times New Roman"/>
          <w:sz w:val="24"/>
          <w:szCs w:val="24"/>
        </w:rPr>
        <w:t xml:space="preserve">με τον κανόνα δικαίου που έχει ήδη κριθεί ότι αρμόζει περισσότερο στην περίπτωση κ άρα είναι εφαρμοστέος. Θετική ή αρνητική έκβαση. </w:t>
      </w:r>
    </w:p>
    <w:p w:rsidR="00C7201B" w:rsidRDefault="00C7201B" w:rsidP="00C7201B">
      <w:pPr>
        <w:rPr>
          <w:rFonts w:ascii="Times New Roman" w:hAnsi="Times New Roman" w:cs="Times New Roman"/>
          <w:sz w:val="24"/>
          <w:szCs w:val="24"/>
        </w:rPr>
      </w:pPr>
    </w:p>
    <w:p w:rsidR="00C7201B" w:rsidRDefault="00C7201B" w:rsidP="00C7201B">
      <w:pPr>
        <w:rPr>
          <w:rFonts w:ascii="Times New Roman" w:hAnsi="Times New Roman" w:cs="Times New Roman"/>
          <w:sz w:val="24"/>
          <w:szCs w:val="24"/>
        </w:rPr>
      </w:pPr>
    </w:p>
    <w:p w:rsidR="00C7201B" w:rsidRDefault="00C7201B" w:rsidP="00C7201B">
      <w:pPr>
        <w:rPr>
          <w:rFonts w:ascii="Times New Roman" w:hAnsi="Times New Roman" w:cs="Times New Roman"/>
          <w:sz w:val="24"/>
          <w:szCs w:val="24"/>
        </w:rPr>
      </w:pPr>
    </w:p>
    <w:p w:rsidR="00C7201B" w:rsidRDefault="00C7201B" w:rsidP="00C7201B">
      <w:pPr>
        <w:rPr>
          <w:rFonts w:ascii="Times New Roman" w:hAnsi="Times New Roman" w:cs="Times New Roman"/>
          <w:sz w:val="24"/>
          <w:szCs w:val="24"/>
        </w:rPr>
      </w:pPr>
    </w:p>
    <w:p w:rsidR="00C7201B" w:rsidRDefault="00C7201B" w:rsidP="00C7201B">
      <w:pPr>
        <w:rPr>
          <w:rFonts w:ascii="Times New Roman" w:hAnsi="Times New Roman" w:cs="Times New Roman"/>
          <w:sz w:val="24"/>
          <w:szCs w:val="24"/>
          <w:u w:val="single"/>
        </w:rPr>
      </w:pPr>
      <w:r w:rsidRPr="00C7201B">
        <w:rPr>
          <w:rFonts w:ascii="Times New Roman" w:hAnsi="Times New Roman" w:cs="Times New Roman"/>
          <w:sz w:val="24"/>
          <w:szCs w:val="24"/>
          <w:u w:val="single"/>
        </w:rPr>
        <w:lastRenderedPageBreak/>
        <w:t>§17. Η ΕΡΜΗΝΕΙΑ ΤΟΥ ΔΙΚΑΙΟΥ ΓΕΝΙΚΑ</w:t>
      </w:r>
    </w:p>
    <w:p w:rsidR="001F2BB8" w:rsidRDefault="001F2BB8" w:rsidP="00C7201B">
      <w:pPr>
        <w:rPr>
          <w:rFonts w:ascii="Times New Roman" w:hAnsi="Times New Roman" w:cs="Times New Roman"/>
          <w:sz w:val="24"/>
          <w:szCs w:val="24"/>
        </w:rPr>
      </w:pPr>
    </w:p>
    <w:p w:rsidR="00280FE4" w:rsidRDefault="00280FE4" w:rsidP="00C7201B">
      <w:pPr>
        <w:rPr>
          <w:rFonts w:ascii="Times New Roman" w:hAnsi="Times New Roman" w:cs="Times New Roman"/>
          <w:sz w:val="24"/>
          <w:szCs w:val="24"/>
        </w:rPr>
      </w:pPr>
      <w:r>
        <w:rPr>
          <w:rFonts w:ascii="Times New Roman" w:hAnsi="Times New Roman" w:cs="Times New Roman"/>
          <w:sz w:val="24"/>
          <w:szCs w:val="24"/>
        </w:rPr>
        <w:t xml:space="preserve">Ερμηνεία επιδέχονται μόνο τα αντικείμενα που εγκλείουν κάποιο νόημα. </w:t>
      </w:r>
    </w:p>
    <w:p w:rsidR="002147A4" w:rsidRDefault="002147A4" w:rsidP="00C7201B">
      <w:pPr>
        <w:rPr>
          <w:rFonts w:ascii="Times New Roman" w:hAnsi="Times New Roman" w:cs="Times New Roman"/>
          <w:sz w:val="24"/>
          <w:szCs w:val="24"/>
        </w:rPr>
      </w:pPr>
    </w:p>
    <w:p w:rsidR="002147A4" w:rsidRDefault="002147A4" w:rsidP="00C7201B">
      <w:pPr>
        <w:rPr>
          <w:rFonts w:ascii="Times New Roman" w:hAnsi="Times New Roman" w:cs="Times New Roman"/>
          <w:sz w:val="24"/>
          <w:szCs w:val="24"/>
        </w:rPr>
      </w:pPr>
      <w:r>
        <w:rPr>
          <w:rFonts w:ascii="Times New Roman" w:hAnsi="Times New Roman" w:cs="Times New Roman"/>
          <w:sz w:val="24"/>
          <w:szCs w:val="24"/>
        </w:rPr>
        <w:t xml:space="preserve">Κάθε πράξη αποκτά νόημα από το σύνδεσμό της προς τους λόγους τέλεσής της κ η συνειδητοποίηση αυτού του συνδέσμου αποτελεί την ερμηνεία της. </w:t>
      </w:r>
    </w:p>
    <w:p w:rsidR="002147A4" w:rsidRDefault="002147A4" w:rsidP="00C7201B">
      <w:pPr>
        <w:rPr>
          <w:rFonts w:ascii="Times New Roman" w:hAnsi="Times New Roman" w:cs="Times New Roman"/>
          <w:sz w:val="24"/>
          <w:szCs w:val="24"/>
        </w:rPr>
      </w:pPr>
    </w:p>
    <w:p w:rsidR="002147A4" w:rsidRDefault="002147A4" w:rsidP="00C7201B">
      <w:pPr>
        <w:rPr>
          <w:rFonts w:ascii="Times New Roman" w:hAnsi="Times New Roman" w:cs="Times New Roman"/>
          <w:sz w:val="24"/>
          <w:szCs w:val="24"/>
        </w:rPr>
      </w:pPr>
      <w:r>
        <w:rPr>
          <w:rFonts w:ascii="Times New Roman" w:hAnsi="Times New Roman" w:cs="Times New Roman"/>
          <w:sz w:val="24"/>
          <w:szCs w:val="24"/>
        </w:rPr>
        <w:t>Στάδια ερμηνεία αντικειμένου:</w:t>
      </w:r>
    </w:p>
    <w:p w:rsidR="002147A4" w:rsidRDefault="002147A4" w:rsidP="002147A4">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Επιδίωξη απόκτησης βεβαιότητας ότι πρόκειται για αντικείμενο που επιδέχεται ερμηνεία. </w:t>
      </w:r>
    </w:p>
    <w:p w:rsidR="002147A4" w:rsidRDefault="002147A4" w:rsidP="002147A4">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Σύλληψη περιεχομένου επικοινωνίας.</w:t>
      </w:r>
    </w:p>
    <w:p w:rsidR="00E5235A" w:rsidRDefault="00E5235A" w:rsidP="00E5235A">
      <w:pPr>
        <w:rPr>
          <w:rFonts w:ascii="Times New Roman" w:hAnsi="Times New Roman" w:cs="Times New Roman"/>
          <w:sz w:val="24"/>
          <w:szCs w:val="24"/>
        </w:rPr>
      </w:pPr>
    </w:p>
    <w:p w:rsidR="00E5235A" w:rsidRDefault="00E5235A" w:rsidP="00E5235A">
      <w:pPr>
        <w:rPr>
          <w:rFonts w:ascii="Times New Roman" w:hAnsi="Times New Roman" w:cs="Times New Roman"/>
          <w:sz w:val="24"/>
          <w:szCs w:val="24"/>
        </w:rPr>
      </w:pPr>
      <w:r>
        <w:rPr>
          <w:rFonts w:ascii="Times New Roman" w:hAnsi="Times New Roman" w:cs="Times New Roman"/>
          <w:sz w:val="24"/>
          <w:szCs w:val="24"/>
        </w:rPr>
        <w:t xml:space="preserve">Ως προς το δίκαιο υπάρχουν κ περιπτώσεις που η προκαταρκτική ερμηνευτική εργασία είναι αναγκαία (άλλες πηγές νόμου όπως το έθιμο κ οι γενικώς παραδεδεγμένοι κανόνες διεθνούς δικαίου). </w:t>
      </w:r>
    </w:p>
    <w:p w:rsidR="009F2D59" w:rsidRDefault="009F2D59" w:rsidP="00E5235A">
      <w:pPr>
        <w:rPr>
          <w:rFonts w:ascii="Times New Roman" w:hAnsi="Times New Roman" w:cs="Times New Roman"/>
          <w:sz w:val="24"/>
          <w:szCs w:val="24"/>
        </w:rPr>
      </w:pPr>
    </w:p>
    <w:p w:rsidR="009F2D59" w:rsidRDefault="009F2D59" w:rsidP="00E5235A">
      <w:pPr>
        <w:rPr>
          <w:rFonts w:ascii="Times New Roman" w:hAnsi="Times New Roman" w:cs="Times New Roman"/>
          <w:sz w:val="24"/>
          <w:szCs w:val="24"/>
        </w:rPr>
      </w:pPr>
      <w:r>
        <w:rPr>
          <w:rFonts w:ascii="Times New Roman" w:hAnsi="Times New Roman" w:cs="Times New Roman"/>
          <w:sz w:val="24"/>
          <w:szCs w:val="24"/>
        </w:rPr>
        <w:t xml:space="preserve">Η ανάγνωση του νόμου κ η καταρχήν σύλληψη του νοήματος του δε μας επιτρέπει την άμεση συναγωγή συμπεράσματος για τον τρόπο με τον οποίο το ισχύον δίκαιο ρυθμίζει μια περίπτωση όπως η κρινόμενη. </w:t>
      </w:r>
    </w:p>
    <w:p w:rsidR="00D91CE2" w:rsidRDefault="00D91CE2" w:rsidP="00E5235A">
      <w:pPr>
        <w:rPr>
          <w:rFonts w:ascii="Times New Roman" w:hAnsi="Times New Roman" w:cs="Times New Roman"/>
          <w:sz w:val="24"/>
          <w:szCs w:val="24"/>
        </w:rPr>
      </w:pPr>
    </w:p>
    <w:p w:rsidR="00D91CE2" w:rsidRDefault="00BA7121" w:rsidP="00E5235A">
      <w:pPr>
        <w:rPr>
          <w:rFonts w:ascii="Times New Roman" w:hAnsi="Times New Roman" w:cs="Times New Roman"/>
          <w:sz w:val="24"/>
          <w:szCs w:val="24"/>
        </w:rPr>
      </w:pPr>
      <w:r>
        <w:rPr>
          <w:rFonts w:ascii="Times New Roman" w:hAnsi="Times New Roman" w:cs="Times New Roman"/>
          <w:sz w:val="24"/>
          <w:szCs w:val="24"/>
        </w:rPr>
        <w:t xml:space="preserve">Στην ερμηνεία ερωτάται αν το γενικό είναι ικανό να περιλάβει ως στοιχείο κ το ατομικό. </w:t>
      </w:r>
      <w:proofErr w:type="spellStart"/>
      <w:r>
        <w:rPr>
          <w:rFonts w:ascii="Times New Roman" w:hAnsi="Times New Roman" w:cs="Times New Roman"/>
          <w:sz w:val="24"/>
          <w:szCs w:val="24"/>
        </w:rPr>
        <w:t>Δλδ</w:t>
      </w:r>
      <w:proofErr w:type="spellEnd"/>
      <w:r>
        <w:rPr>
          <w:rFonts w:ascii="Times New Roman" w:hAnsi="Times New Roman" w:cs="Times New Roman"/>
          <w:sz w:val="24"/>
          <w:szCs w:val="24"/>
        </w:rPr>
        <w:t xml:space="preserve"> θεωρείται δεδομένο κ δε μας απασχολεί πως φτάσαμε στον νομικό χαρακτηρισμό της επίδικης σχέσης, αλλά η προσοχή μας εστιάζεται στην ανεύρεση κ απαρίθμηση των περιπτώσεων που εμπίπτουν στη ρύθμιση του κανόνα δικαίου ˙ το πρόβλημα είναι όχι σε ποια κατηγορία περιπτώσεων έχει αναχθεί το ατομική, προϋπόθεση ώστε να κριθεί αν ισχύει ως προς αυτό η ρύθμιση του νόμου, αλλά ποιες κατηγορίες περιπτώσεων καταλαμβάνει το γενικό, προϋπόθεση ώστε να αναζητήσουμε αν σ’ αυτές περιλαμβάνεται κ εκείνη, στην οποία έχει αναχθεί το ατομικό. </w:t>
      </w:r>
    </w:p>
    <w:p w:rsidR="009D428F" w:rsidRDefault="009D428F" w:rsidP="00E5235A">
      <w:pPr>
        <w:rPr>
          <w:rFonts w:ascii="Times New Roman" w:hAnsi="Times New Roman" w:cs="Times New Roman"/>
          <w:sz w:val="24"/>
          <w:szCs w:val="24"/>
        </w:rPr>
      </w:pPr>
    </w:p>
    <w:p w:rsidR="006C2D7D" w:rsidRDefault="009D428F" w:rsidP="009D428F">
      <w:pPr>
        <w:rPr>
          <w:rFonts w:ascii="Times New Roman" w:hAnsi="Times New Roman" w:cs="Times New Roman"/>
          <w:sz w:val="24"/>
          <w:szCs w:val="24"/>
        </w:rPr>
      </w:pPr>
      <w:r>
        <w:rPr>
          <w:rFonts w:ascii="Times New Roman" w:hAnsi="Times New Roman" w:cs="Times New Roman"/>
          <w:sz w:val="24"/>
          <w:szCs w:val="24"/>
        </w:rPr>
        <w:t xml:space="preserve">Απαιτείται η ταυτόχρονη εκτέλεση δύο αντίστροφων ενεργειών που αποβλέπουν σε ένα κοινό σημείο: αφενός της αφαιρετικής εργασίας </w:t>
      </w:r>
      <w:r w:rsidRPr="009D428F">
        <w:rPr>
          <w:rFonts w:ascii="Times New Roman" w:hAnsi="Times New Roman" w:cs="Times New Roman"/>
          <w:i/>
          <w:sz w:val="24"/>
          <w:szCs w:val="24"/>
        </w:rPr>
        <w:t>γενίκευσης</w:t>
      </w:r>
      <w:r>
        <w:rPr>
          <w:rFonts w:ascii="Times New Roman" w:hAnsi="Times New Roman" w:cs="Times New Roman"/>
          <w:sz w:val="24"/>
          <w:szCs w:val="24"/>
        </w:rPr>
        <w:t xml:space="preserve"> του ατομικού κ αφετέρου της αναλυτικής εργασίας </w:t>
      </w:r>
      <w:r w:rsidRPr="009D428F">
        <w:rPr>
          <w:rFonts w:ascii="Times New Roman" w:hAnsi="Times New Roman" w:cs="Times New Roman"/>
          <w:i/>
          <w:sz w:val="24"/>
          <w:szCs w:val="24"/>
        </w:rPr>
        <w:t>εξειδίκευσης</w:t>
      </w:r>
      <w:r>
        <w:rPr>
          <w:rFonts w:ascii="Times New Roman" w:hAnsi="Times New Roman" w:cs="Times New Roman"/>
          <w:sz w:val="24"/>
          <w:szCs w:val="24"/>
        </w:rPr>
        <w:t xml:space="preserve"> του κανόνα δικαίου.</w:t>
      </w:r>
      <w:r w:rsidR="006C2D7D">
        <w:rPr>
          <w:rFonts w:ascii="Times New Roman" w:hAnsi="Times New Roman" w:cs="Times New Roman"/>
          <w:sz w:val="24"/>
          <w:szCs w:val="24"/>
        </w:rPr>
        <w:t xml:space="preserve"> </w:t>
      </w:r>
    </w:p>
    <w:p w:rsidR="009D428F" w:rsidRDefault="006C2D7D" w:rsidP="009D428F">
      <w:pPr>
        <w:rPr>
          <w:rFonts w:ascii="Times New Roman" w:hAnsi="Times New Roman" w:cs="Times New Roman"/>
          <w:sz w:val="24"/>
          <w:szCs w:val="24"/>
        </w:rPr>
      </w:pPr>
      <w:r>
        <w:rPr>
          <w:rFonts w:ascii="Times New Roman" w:hAnsi="Times New Roman" w:cs="Times New Roman"/>
          <w:sz w:val="24"/>
          <w:szCs w:val="24"/>
        </w:rPr>
        <w:t>Το σημείο που θα συναντηθούν είναι εκεί όπου ο κρίνων (δικαστής) θα σχηματίσει πεποίθηση δικαίου (= βεβαιότητα για τον ορθό τρόπο διευθέτησης της κρινόμενης περίπτωσης από το ισχύον δίκαιο).</w:t>
      </w:r>
    </w:p>
    <w:p w:rsidR="006C2D7D" w:rsidRDefault="006C2D7D" w:rsidP="009D428F">
      <w:pPr>
        <w:rPr>
          <w:rFonts w:ascii="Times New Roman" w:hAnsi="Times New Roman" w:cs="Times New Roman"/>
          <w:sz w:val="24"/>
          <w:szCs w:val="24"/>
        </w:rPr>
      </w:pPr>
    </w:p>
    <w:p w:rsidR="00BF60D5" w:rsidRPr="00BF60D5" w:rsidRDefault="00BF60D5" w:rsidP="009D428F">
      <w:pPr>
        <w:rPr>
          <w:rFonts w:ascii="Times New Roman" w:hAnsi="Times New Roman" w:cs="Times New Roman"/>
          <w:sz w:val="24"/>
          <w:szCs w:val="24"/>
          <w:u w:val="single"/>
        </w:rPr>
      </w:pPr>
      <w:r w:rsidRPr="00BF60D5">
        <w:rPr>
          <w:rFonts w:ascii="Times New Roman" w:hAnsi="Times New Roman" w:cs="Times New Roman"/>
          <w:sz w:val="24"/>
          <w:szCs w:val="24"/>
          <w:u w:val="single"/>
        </w:rPr>
        <w:t>§18. ΓΛΩΣΣΙΚΗ ΔΙΑΤΥΠΩΣΗ ΝΟΜΟΥ Κ Η ΓΡΑΜΜΑΤΙΚΗ ΕΡΜΗΝΕΙΑ</w:t>
      </w:r>
    </w:p>
    <w:p w:rsidR="009D428F" w:rsidRDefault="009D428F">
      <w:pPr>
        <w:rPr>
          <w:rFonts w:ascii="Times New Roman" w:hAnsi="Times New Roman" w:cs="Times New Roman"/>
          <w:sz w:val="24"/>
          <w:szCs w:val="24"/>
        </w:rPr>
      </w:pPr>
    </w:p>
    <w:p w:rsidR="006018D5" w:rsidRDefault="006018D5">
      <w:pPr>
        <w:rPr>
          <w:rFonts w:ascii="Times New Roman" w:hAnsi="Times New Roman" w:cs="Times New Roman"/>
          <w:sz w:val="24"/>
          <w:szCs w:val="24"/>
        </w:rPr>
      </w:pPr>
      <w:r>
        <w:rPr>
          <w:rFonts w:ascii="Times New Roman" w:hAnsi="Times New Roman" w:cs="Times New Roman"/>
          <w:sz w:val="24"/>
          <w:szCs w:val="24"/>
        </w:rPr>
        <w:t xml:space="preserve">Η προτίμηση του γραπτού νόμου ως πηγής δικαίου συνδέεται με ορισμένες θεμελιώδεις προσδοκίες που τρέφουμε απέναντι στην έννομη τάξη: αξιώνουμε </w:t>
      </w:r>
      <w:r w:rsidRPr="006018D5">
        <w:rPr>
          <w:rFonts w:ascii="Times New Roman" w:hAnsi="Times New Roman" w:cs="Times New Roman"/>
          <w:i/>
          <w:sz w:val="24"/>
          <w:szCs w:val="24"/>
        </w:rPr>
        <w:t>βεβαιότητα του ισχύοντος δικαίου</w:t>
      </w:r>
      <w:r>
        <w:rPr>
          <w:rFonts w:ascii="Times New Roman" w:hAnsi="Times New Roman" w:cs="Times New Roman"/>
          <w:sz w:val="24"/>
          <w:szCs w:val="24"/>
        </w:rPr>
        <w:t xml:space="preserve">, </w:t>
      </w:r>
      <w:r w:rsidRPr="006018D5">
        <w:rPr>
          <w:rFonts w:ascii="Times New Roman" w:hAnsi="Times New Roman" w:cs="Times New Roman"/>
          <w:i/>
          <w:sz w:val="24"/>
          <w:szCs w:val="24"/>
        </w:rPr>
        <w:t>αποτροπή δικαστικής αυθαιρεσίας</w:t>
      </w:r>
      <w:r>
        <w:rPr>
          <w:rFonts w:ascii="Times New Roman" w:hAnsi="Times New Roman" w:cs="Times New Roman"/>
          <w:sz w:val="24"/>
          <w:szCs w:val="24"/>
        </w:rPr>
        <w:t xml:space="preserve">, </w:t>
      </w:r>
      <w:r w:rsidRPr="006018D5">
        <w:rPr>
          <w:rFonts w:ascii="Times New Roman" w:hAnsi="Times New Roman" w:cs="Times New Roman"/>
          <w:i/>
          <w:sz w:val="24"/>
          <w:szCs w:val="24"/>
        </w:rPr>
        <w:t>σεβασμό των αποφάσεων του δημοκρατικού νομοθέτη</w:t>
      </w:r>
      <w:r>
        <w:rPr>
          <w:rFonts w:ascii="Times New Roman" w:hAnsi="Times New Roman" w:cs="Times New Roman"/>
          <w:sz w:val="24"/>
          <w:szCs w:val="24"/>
        </w:rPr>
        <w:t xml:space="preserve">. Γι’ αυτό η παραδοσιακή διδασκαλία συνάγει την προτεραιότητα της λεγόμενης </w:t>
      </w:r>
      <w:r w:rsidRPr="006018D5">
        <w:rPr>
          <w:rFonts w:ascii="Times New Roman" w:hAnsi="Times New Roman" w:cs="Times New Roman"/>
          <w:color w:val="00B0F0"/>
          <w:sz w:val="24"/>
          <w:szCs w:val="24"/>
        </w:rPr>
        <w:t>γραμματικής ερμηνείας</w:t>
      </w:r>
      <w:r>
        <w:rPr>
          <w:rFonts w:ascii="Times New Roman" w:hAnsi="Times New Roman" w:cs="Times New Roman"/>
          <w:sz w:val="24"/>
          <w:szCs w:val="24"/>
        </w:rPr>
        <w:t>.</w:t>
      </w:r>
    </w:p>
    <w:p w:rsidR="00177603" w:rsidRDefault="00177603">
      <w:pPr>
        <w:rPr>
          <w:rFonts w:ascii="Times New Roman" w:hAnsi="Times New Roman" w:cs="Times New Roman"/>
          <w:sz w:val="24"/>
          <w:szCs w:val="24"/>
        </w:rPr>
      </w:pPr>
      <w:r w:rsidRPr="00177603">
        <w:rPr>
          <w:rFonts w:ascii="Times New Roman" w:hAnsi="Times New Roman" w:cs="Times New Roman"/>
          <w:color w:val="00B050"/>
          <w:sz w:val="24"/>
          <w:szCs w:val="24"/>
        </w:rPr>
        <w:lastRenderedPageBreak/>
        <w:t>Γραμματική ερμηνεία:</w:t>
      </w:r>
      <w:r>
        <w:rPr>
          <w:rFonts w:ascii="Times New Roman" w:hAnsi="Times New Roman" w:cs="Times New Roman"/>
          <w:sz w:val="24"/>
          <w:szCs w:val="24"/>
        </w:rPr>
        <w:t xml:space="preserve"> Ερμηνευτική προσπάθεια που αναζητεί το νόημα του νόμου μέσω των σημασιών των γλωσσικών εκφράσεων που συναπαρτίζουν το κείμενό του. </w:t>
      </w:r>
    </w:p>
    <w:p w:rsidR="005D4B74" w:rsidRDefault="005D4B74">
      <w:pPr>
        <w:rPr>
          <w:rFonts w:ascii="Times New Roman" w:hAnsi="Times New Roman" w:cs="Times New Roman"/>
          <w:sz w:val="24"/>
          <w:szCs w:val="24"/>
        </w:rPr>
      </w:pPr>
    </w:p>
    <w:p w:rsidR="005D4B74" w:rsidRDefault="005D4B74">
      <w:pPr>
        <w:rPr>
          <w:rFonts w:ascii="Times New Roman" w:hAnsi="Times New Roman" w:cs="Times New Roman"/>
          <w:sz w:val="24"/>
          <w:szCs w:val="24"/>
        </w:rPr>
      </w:pPr>
      <w:r>
        <w:rPr>
          <w:rFonts w:ascii="Times New Roman" w:hAnsi="Times New Roman" w:cs="Times New Roman"/>
          <w:sz w:val="24"/>
          <w:szCs w:val="24"/>
        </w:rPr>
        <w:t>Κλασικές αντιλήψεις για τη σημασία →</w:t>
      </w:r>
    </w:p>
    <w:p w:rsidR="005D4B74" w:rsidRDefault="005D4B74" w:rsidP="005D4B74">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 xml:space="preserve">Σε κάθε γλώσσα ο αριθμός των λέξεων κ των θεμιτών συνδυασμών τους, </w:t>
      </w:r>
      <w:proofErr w:type="spellStart"/>
      <w:r>
        <w:rPr>
          <w:rFonts w:ascii="Times New Roman" w:hAnsi="Times New Roman" w:cs="Times New Roman"/>
          <w:sz w:val="24"/>
          <w:szCs w:val="24"/>
        </w:rPr>
        <w:t>δλδ</w:t>
      </w:r>
      <w:proofErr w:type="spellEnd"/>
      <w:r>
        <w:rPr>
          <w:rFonts w:ascii="Times New Roman" w:hAnsi="Times New Roman" w:cs="Times New Roman"/>
          <w:sz w:val="24"/>
          <w:szCs w:val="24"/>
        </w:rPr>
        <w:t xml:space="preserve"> των γλωσσικών εκφράσεων, είναι πεπερασμένος, ενώ ο αριθμός των αντικειμένων κ συμβάντων που συνθέτουν την πραγματικότητα είναι άπειρος. </w:t>
      </w:r>
    </w:p>
    <w:p w:rsidR="005D4B74" w:rsidRDefault="005D4B74" w:rsidP="005D4B74">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 xml:space="preserve">Η γλώσσα είναι ανθρώπινο δημιούργημα που έχει σχέση με τον τρόπο με τον οποίο οι άνθρωποι σε διάφορους τόπους κ εποχές, </w:t>
      </w:r>
      <w:proofErr w:type="spellStart"/>
      <w:r>
        <w:rPr>
          <w:rFonts w:ascii="Times New Roman" w:hAnsi="Times New Roman" w:cs="Times New Roman"/>
          <w:sz w:val="24"/>
          <w:szCs w:val="24"/>
        </w:rPr>
        <w:t>δλδ</w:t>
      </w:r>
      <w:proofErr w:type="spellEnd"/>
      <w:r>
        <w:rPr>
          <w:rFonts w:ascii="Times New Roman" w:hAnsi="Times New Roman" w:cs="Times New Roman"/>
          <w:sz w:val="24"/>
          <w:szCs w:val="24"/>
        </w:rPr>
        <w:t xml:space="preserve"> μέσα σε διάφορες γλωσσικές κοινότητες, </w:t>
      </w:r>
      <w:r w:rsidRPr="00E33775">
        <w:rPr>
          <w:rFonts w:ascii="Times New Roman" w:hAnsi="Times New Roman" w:cs="Times New Roman"/>
          <w:i/>
          <w:sz w:val="24"/>
          <w:szCs w:val="24"/>
        </w:rPr>
        <w:t>νοούν</w:t>
      </w:r>
      <w:r>
        <w:rPr>
          <w:rFonts w:ascii="Times New Roman" w:hAnsi="Times New Roman" w:cs="Times New Roman"/>
          <w:sz w:val="24"/>
          <w:szCs w:val="24"/>
        </w:rPr>
        <w:t xml:space="preserve"> την πραγματικότητα ˙</w:t>
      </w:r>
      <w:r w:rsidR="00E33775">
        <w:rPr>
          <w:rFonts w:ascii="Times New Roman" w:hAnsi="Times New Roman" w:cs="Times New Roman"/>
          <w:sz w:val="24"/>
          <w:szCs w:val="24"/>
        </w:rPr>
        <w:t xml:space="preserve"> για το σκοπό αυτό </w:t>
      </w:r>
      <w:r w:rsidR="00E33775" w:rsidRPr="00E33775">
        <w:rPr>
          <w:rFonts w:ascii="Times New Roman" w:hAnsi="Times New Roman" w:cs="Times New Roman"/>
          <w:i/>
          <w:sz w:val="24"/>
          <w:szCs w:val="24"/>
        </w:rPr>
        <w:t>επινοούν</w:t>
      </w:r>
      <w:r w:rsidR="00E33775">
        <w:rPr>
          <w:rFonts w:ascii="Times New Roman" w:hAnsi="Times New Roman" w:cs="Times New Roman"/>
          <w:sz w:val="24"/>
          <w:szCs w:val="24"/>
        </w:rPr>
        <w:t xml:space="preserve"> τα γλωσσικά σημεία. Άρα διαφέρουν από τη μία γλωσσική κοινότητα στην άλλη κ έχουν συμβατικό χαρακτήρα. </w:t>
      </w:r>
    </w:p>
    <w:p w:rsidR="00B17596" w:rsidRDefault="00B17596" w:rsidP="00B17596">
      <w:pPr>
        <w:rPr>
          <w:rFonts w:ascii="Times New Roman" w:hAnsi="Times New Roman" w:cs="Times New Roman"/>
          <w:sz w:val="24"/>
          <w:szCs w:val="24"/>
        </w:rPr>
      </w:pPr>
    </w:p>
    <w:p w:rsidR="00B17596" w:rsidRDefault="00B17596" w:rsidP="00B17596">
      <w:pPr>
        <w:rPr>
          <w:rFonts w:ascii="Times New Roman" w:hAnsi="Times New Roman" w:cs="Times New Roman"/>
          <w:sz w:val="24"/>
          <w:szCs w:val="24"/>
        </w:rPr>
      </w:pPr>
      <w:r w:rsidRPr="007C0F5E">
        <w:rPr>
          <w:rFonts w:ascii="Times New Roman" w:hAnsi="Times New Roman" w:cs="Times New Roman"/>
          <w:color w:val="00B0F0"/>
          <w:sz w:val="24"/>
          <w:szCs w:val="24"/>
        </w:rPr>
        <w:t>Χώρος των εννοιών</w:t>
      </w:r>
      <w:r>
        <w:rPr>
          <w:rFonts w:ascii="Times New Roman" w:hAnsi="Times New Roman" w:cs="Times New Roman"/>
          <w:sz w:val="24"/>
          <w:szCs w:val="24"/>
        </w:rPr>
        <w:t xml:space="preserve"> → </w:t>
      </w:r>
      <w:r w:rsidR="00CB6EC9">
        <w:rPr>
          <w:rFonts w:ascii="Times New Roman" w:hAnsi="Times New Roman" w:cs="Times New Roman"/>
          <w:sz w:val="24"/>
          <w:szCs w:val="24"/>
        </w:rPr>
        <w:t>Ο</w:t>
      </w:r>
      <w:r>
        <w:rPr>
          <w:rFonts w:ascii="Times New Roman" w:hAnsi="Times New Roman" w:cs="Times New Roman"/>
          <w:sz w:val="24"/>
          <w:szCs w:val="24"/>
        </w:rPr>
        <w:t xml:space="preserve"> ενδιάμεσος χώρος μεταξύ γλώσσας κ πραγματικότητας.</w:t>
      </w:r>
    </w:p>
    <w:p w:rsidR="00D6437A" w:rsidRDefault="00D6437A" w:rsidP="00B17596">
      <w:pPr>
        <w:rPr>
          <w:rFonts w:ascii="Times New Roman" w:hAnsi="Times New Roman" w:cs="Times New Roman"/>
          <w:sz w:val="24"/>
          <w:szCs w:val="24"/>
        </w:rPr>
      </w:pPr>
    </w:p>
    <w:p w:rsidR="00D6437A" w:rsidRDefault="00D6437A" w:rsidP="00B17596">
      <w:pPr>
        <w:rPr>
          <w:rFonts w:ascii="Times New Roman" w:hAnsi="Times New Roman" w:cs="Times New Roman"/>
          <w:sz w:val="24"/>
          <w:szCs w:val="24"/>
        </w:rPr>
      </w:pPr>
      <w:r w:rsidRPr="00C25499">
        <w:rPr>
          <w:rFonts w:ascii="Times New Roman" w:hAnsi="Times New Roman" w:cs="Times New Roman"/>
          <w:color w:val="00B050"/>
          <w:sz w:val="24"/>
          <w:szCs w:val="24"/>
        </w:rPr>
        <w:t>Ορισμός έννοιας</w:t>
      </w:r>
      <w:r>
        <w:rPr>
          <w:rFonts w:ascii="Times New Roman" w:hAnsi="Times New Roman" w:cs="Times New Roman"/>
          <w:sz w:val="24"/>
          <w:szCs w:val="24"/>
        </w:rPr>
        <w:t xml:space="preserve"> → </w:t>
      </w:r>
      <w:r w:rsidR="00CB6EC9">
        <w:rPr>
          <w:rFonts w:ascii="Times New Roman" w:hAnsi="Times New Roman" w:cs="Times New Roman"/>
          <w:sz w:val="24"/>
          <w:szCs w:val="24"/>
        </w:rPr>
        <w:t>Α</w:t>
      </w:r>
      <w:r>
        <w:rPr>
          <w:rFonts w:ascii="Times New Roman" w:hAnsi="Times New Roman" w:cs="Times New Roman"/>
          <w:sz w:val="24"/>
          <w:szCs w:val="24"/>
        </w:rPr>
        <w:t>ποσκοπεί στη σύλληψη των ουσιωδών εκείνων γνωρισμάτων, που απαιτείται αλλά κ αρκεί να εμφανίζει ένα μεμονωμένο αντικείμενο ή συμβάν ώστε να υπαχθεί στην έννοια αυτή κ να δηλωθεί έγκυρα με τη λέξη που συμβολίζει.</w:t>
      </w:r>
    </w:p>
    <w:p w:rsidR="00CB6EC9" w:rsidRDefault="00CB6EC9" w:rsidP="00B17596">
      <w:pPr>
        <w:rPr>
          <w:rFonts w:ascii="Times New Roman" w:hAnsi="Times New Roman" w:cs="Times New Roman"/>
          <w:sz w:val="24"/>
          <w:szCs w:val="24"/>
        </w:rPr>
      </w:pPr>
      <w:r w:rsidRPr="003B2B03">
        <w:rPr>
          <w:rFonts w:ascii="Times New Roman" w:hAnsi="Times New Roman" w:cs="Times New Roman"/>
          <w:color w:val="00B050"/>
          <w:sz w:val="24"/>
          <w:szCs w:val="24"/>
        </w:rPr>
        <w:t>Βάθος έννοιας</w:t>
      </w:r>
      <w:r>
        <w:rPr>
          <w:rFonts w:ascii="Times New Roman" w:hAnsi="Times New Roman" w:cs="Times New Roman"/>
          <w:sz w:val="24"/>
          <w:szCs w:val="24"/>
        </w:rPr>
        <w:t xml:space="preserve"> → Είναι ο ορισμός της. </w:t>
      </w:r>
    </w:p>
    <w:p w:rsidR="00CB6EC9" w:rsidRDefault="00CB6EC9" w:rsidP="00B17596">
      <w:pPr>
        <w:rPr>
          <w:rFonts w:ascii="Times New Roman" w:hAnsi="Times New Roman" w:cs="Times New Roman"/>
          <w:sz w:val="24"/>
          <w:szCs w:val="24"/>
        </w:rPr>
      </w:pPr>
      <w:r w:rsidRPr="003B2B03">
        <w:rPr>
          <w:rFonts w:ascii="Times New Roman" w:hAnsi="Times New Roman" w:cs="Times New Roman"/>
          <w:color w:val="00B050"/>
          <w:sz w:val="24"/>
          <w:szCs w:val="24"/>
        </w:rPr>
        <w:t>Πλάτος έννοιας</w:t>
      </w:r>
      <w:r>
        <w:rPr>
          <w:rFonts w:ascii="Times New Roman" w:hAnsi="Times New Roman" w:cs="Times New Roman"/>
          <w:sz w:val="24"/>
          <w:szCs w:val="24"/>
        </w:rPr>
        <w:t xml:space="preserve"> → Είναι το σύνολο των μεμονωμένων αντικειμένων ή συμβάντων που εμφανίζουν αυτά τα ουσιώδη γνωρίσματα.</w:t>
      </w:r>
    </w:p>
    <w:p w:rsidR="00454450" w:rsidRDefault="00454450" w:rsidP="00B17596">
      <w:pPr>
        <w:rPr>
          <w:rFonts w:ascii="Times New Roman" w:hAnsi="Times New Roman" w:cs="Times New Roman"/>
          <w:sz w:val="24"/>
          <w:szCs w:val="24"/>
        </w:rPr>
      </w:pPr>
    </w:p>
    <w:p w:rsidR="001A1873" w:rsidRDefault="001A1873" w:rsidP="00B17596">
      <w:pPr>
        <w:rPr>
          <w:rFonts w:ascii="Times New Roman" w:hAnsi="Times New Roman" w:cs="Times New Roman"/>
          <w:sz w:val="24"/>
          <w:szCs w:val="24"/>
        </w:rPr>
      </w:pPr>
      <w:r w:rsidRPr="001A1873">
        <w:rPr>
          <w:rFonts w:ascii="Times New Roman" w:hAnsi="Times New Roman" w:cs="Times New Roman"/>
          <w:i/>
          <w:sz w:val="24"/>
          <w:szCs w:val="24"/>
        </w:rPr>
        <w:t xml:space="preserve">Η γραμματική ερμηνεία του νόμου συνίσταται: </w:t>
      </w:r>
      <w:r>
        <w:rPr>
          <w:rFonts w:ascii="Times New Roman" w:hAnsi="Times New Roman" w:cs="Times New Roman"/>
          <w:sz w:val="24"/>
          <w:szCs w:val="24"/>
        </w:rPr>
        <w:t xml:space="preserve">Από τον ορισμό (βάθος) κάθε έννοιας, που δηλώνεται με καθεμία από τις λέξεις του κειμένου, θεωρείται ότι προκύπτει κ το πλάτος της κ κατ’ επέκταση ότι από τους ορισμούς όλων των εννοιών που δηλώνονται στο κείμενο του νόμου συνάγεται συνολικά κ η έκταση εφαρμογής της ρύθμισης του νόμου, </w:t>
      </w:r>
      <w:proofErr w:type="spellStart"/>
      <w:r>
        <w:rPr>
          <w:rFonts w:ascii="Times New Roman" w:hAnsi="Times New Roman" w:cs="Times New Roman"/>
          <w:sz w:val="24"/>
          <w:szCs w:val="24"/>
        </w:rPr>
        <w:t>δλδ</w:t>
      </w:r>
      <w:proofErr w:type="spellEnd"/>
      <w:r>
        <w:rPr>
          <w:rFonts w:ascii="Times New Roman" w:hAnsi="Times New Roman" w:cs="Times New Roman"/>
          <w:sz w:val="24"/>
          <w:szCs w:val="24"/>
        </w:rPr>
        <w:t xml:space="preserve"> το ακριβές πλήθος των περιπτώσεων που καταλαμβάνονται από τη ρύθμιση της ερμηνευτική διάταξης. </w:t>
      </w:r>
    </w:p>
    <w:p w:rsidR="00EA6528" w:rsidRDefault="00EA6528" w:rsidP="00B17596">
      <w:pPr>
        <w:rPr>
          <w:rFonts w:ascii="Times New Roman" w:hAnsi="Times New Roman" w:cs="Times New Roman"/>
          <w:sz w:val="24"/>
          <w:szCs w:val="24"/>
        </w:rPr>
      </w:pPr>
    </w:p>
    <w:p w:rsidR="00EA6528" w:rsidRDefault="00EA6528" w:rsidP="00B17596">
      <w:pPr>
        <w:rPr>
          <w:rFonts w:ascii="Times New Roman" w:hAnsi="Times New Roman" w:cs="Times New Roman"/>
          <w:sz w:val="24"/>
          <w:szCs w:val="24"/>
        </w:rPr>
      </w:pPr>
      <w:r>
        <w:rPr>
          <w:rFonts w:ascii="Times New Roman" w:hAnsi="Times New Roman" w:cs="Times New Roman"/>
          <w:color w:val="00B050"/>
          <w:sz w:val="24"/>
          <w:szCs w:val="24"/>
        </w:rPr>
        <w:t xml:space="preserve">Νομοθετικός ορισμός: </w:t>
      </w:r>
      <w:r>
        <w:rPr>
          <w:rFonts w:ascii="Times New Roman" w:hAnsi="Times New Roman" w:cs="Times New Roman"/>
          <w:sz w:val="24"/>
          <w:szCs w:val="24"/>
        </w:rPr>
        <w:t xml:space="preserve">Όταν ο ίδιος ο νόμος περιέχει ρητά τον ορισμό εννοιών που δηλώνονται στο κείμενό του. </w:t>
      </w:r>
    </w:p>
    <w:p w:rsidR="00EA6528" w:rsidRDefault="00EA6528" w:rsidP="00B17596">
      <w:pPr>
        <w:rPr>
          <w:rFonts w:ascii="Times New Roman" w:hAnsi="Times New Roman" w:cs="Times New Roman"/>
          <w:sz w:val="24"/>
          <w:szCs w:val="24"/>
        </w:rPr>
      </w:pPr>
    </w:p>
    <w:p w:rsidR="00EA6528" w:rsidRDefault="00EA6528" w:rsidP="00B17596">
      <w:pPr>
        <w:rPr>
          <w:rFonts w:ascii="Times New Roman" w:hAnsi="Times New Roman" w:cs="Times New Roman"/>
          <w:sz w:val="24"/>
          <w:szCs w:val="24"/>
        </w:rPr>
      </w:pPr>
      <w:r>
        <w:rPr>
          <w:rFonts w:ascii="Times New Roman" w:hAnsi="Times New Roman" w:cs="Times New Roman"/>
          <w:sz w:val="24"/>
          <w:szCs w:val="24"/>
        </w:rPr>
        <w:t xml:space="preserve">Η παραδοσιακή διδασκαλία </w:t>
      </w:r>
      <w:proofErr w:type="spellStart"/>
      <w:r>
        <w:rPr>
          <w:rFonts w:ascii="Times New Roman" w:hAnsi="Times New Roman" w:cs="Times New Roman"/>
          <w:sz w:val="24"/>
          <w:szCs w:val="24"/>
        </w:rPr>
        <w:t>λεεί</w:t>
      </w:r>
      <w:proofErr w:type="spellEnd"/>
      <w:r>
        <w:rPr>
          <w:rFonts w:ascii="Times New Roman" w:hAnsi="Times New Roman" w:cs="Times New Roman"/>
          <w:sz w:val="24"/>
          <w:szCs w:val="24"/>
        </w:rPr>
        <w:t xml:space="preserve"> ότι αν δεν υπάρχει νομοθετικός ορισμός κ δεν πρόκειται για νομικό όρο ο ορισμός των εννοιών που αναφέρονται στο νόμο είναι αυτός  που περιέχεται στα λεξικά. </w:t>
      </w:r>
      <w:r w:rsidR="003B6868">
        <w:rPr>
          <w:rFonts w:ascii="Times New Roman" w:hAnsi="Times New Roman" w:cs="Times New Roman"/>
          <w:sz w:val="24"/>
          <w:szCs w:val="24"/>
        </w:rPr>
        <w:t xml:space="preserve">Έτσι η βεβαιότητα του δικαίου, η αποτροπή δικαστικής αυθαιρεσίας κ ο σεβασμός των αποφάσεων του δημοκρατικού νομοθέτη εξασφαλίζονται από το ότι οι ορισμοί των εννοιών που υπάρχουν στα λεξικά είναι γενικής ισχύος, αντικειμενικοί κ δεδομένοι εκ των προτέρων για τον κάθε ερμηνευτή, που αν ακολουθήσει πιστά τους ορισμούς αυτούς, δεν προσθέτει </w:t>
      </w:r>
      <w:proofErr w:type="spellStart"/>
      <w:r w:rsidR="003B6868">
        <w:rPr>
          <w:rFonts w:ascii="Times New Roman" w:hAnsi="Times New Roman" w:cs="Times New Roman"/>
          <w:sz w:val="24"/>
          <w:szCs w:val="24"/>
        </w:rPr>
        <w:t>τπτ</w:t>
      </w:r>
      <w:proofErr w:type="spellEnd"/>
      <w:r w:rsidR="003B6868">
        <w:rPr>
          <w:rFonts w:ascii="Times New Roman" w:hAnsi="Times New Roman" w:cs="Times New Roman"/>
          <w:sz w:val="24"/>
          <w:szCs w:val="24"/>
        </w:rPr>
        <w:t xml:space="preserve"> υποκειμενικό κ ανεξέλεγκτο στην ερμηνευτική διάταξη παρά εξάγει από αυτή το νόημα που οποιοσδήποτε θα εξήγαγε. </w:t>
      </w:r>
    </w:p>
    <w:p w:rsidR="00082665" w:rsidRDefault="00082665" w:rsidP="00B17596">
      <w:pPr>
        <w:rPr>
          <w:rFonts w:ascii="Times New Roman" w:hAnsi="Times New Roman" w:cs="Times New Roman"/>
          <w:sz w:val="24"/>
          <w:szCs w:val="24"/>
        </w:rPr>
      </w:pPr>
    </w:p>
    <w:p w:rsidR="00082665" w:rsidRDefault="00082665" w:rsidP="00B17596">
      <w:pPr>
        <w:rPr>
          <w:rFonts w:ascii="Times New Roman" w:hAnsi="Times New Roman" w:cs="Times New Roman"/>
          <w:sz w:val="24"/>
          <w:szCs w:val="24"/>
        </w:rPr>
      </w:pPr>
      <w:r>
        <w:rPr>
          <w:rFonts w:ascii="Times New Roman" w:hAnsi="Times New Roman" w:cs="Times New Roman"/>
          <w:sz w:val="24"/>
          <w:szCs w:val="24"/>
        </w:rPr>
        <w:t>Σκεπτικιστές αντιλέγουν ότι αφού δεν υπάρχει τέλειο λεξικό, ο ερμηνευτής θα μπορούσε να κατασκευάσει ο ίδιος τον ορισμό όπως επιθυμεί.</w:t>
      </w:r>
    </w:p>
    <w:p w:rsidR="00C96A9D" w:rsidRDefault="00C96A9D" w:rsidP="00C96A9D">
      <w:pPr>
        <w:rPr>
          <w:rFonts w:ascii="Times New Roman" w:hAnsi="Times New Roman" w:cs="Times New Roman"/>
          <w:sz w:val="24"/>
          <w:szCs w:val="24"/>
        </w:rPr>
      </w:pPr>
      <w:r>
        <w:rPr>
          <w:rFonts w:ascii="Times New Roman" w:hAnsi="Times New Roman" w:cs="Times New Roman"/>
          <w:sz w:val="24"/>
          <w:szCs w:val="24"/>
        </w:rPr>
        <w:lastRenderedPageBreak/>
        <w:t>Παρατηρήσεις ως προς την παραδοσιακή ερμηνεία:</w:t>
      </w:r>
    </w:p>
    <w:p w:rsidR="00C96A9D" w:rsidRDefault="00C96A9D" w:rsidP="00C96A9D">
      <w:pPr>
        <w:pStyle w:val="ListParagraph"/>
        <w:numPr>
          <w:ilvl w:val="0"/>
          <w:numId w:val="17"/>
        </w:numPr>
        <w:rPr>
          <w:rFonts w:ascii="Times New Roman" w:hAnsi="Times New Roman" w:cs="Times New Roman"/>
          <w:sz w:val="24"/>
          <w:szCs w:val="24"/>
        </w:rPr>
      </w:pPr>
      <w:r w:rsidRPr="00C96A9D">
        <w:rPr>
          <w:rFonts w:ascii="Times New Roman" w:hAnsi="Times New Roman" w:cs="Times New Roman"/>
          <w:color w:val="00B050"/>
          <w:sz w:val="24"/>
          <w:szCs w:val="24"/>
        </w:rPr>
        <w:t>Πολυσημία λέξεων</w:t>
      </w:r>
      <w:r>
        <w:rPr>
          <w:rFonts w:ascii="Times New Roman" w:hAnsi="Times New Roman" w:cs="Times New Roman"/>
          <w:sz w:val="24"/>
          <w:szCs w:val="24"/>
        </w:rPr>
        <w:t xml:space="preserve"> (=λεξικά παραθέτουν στα λήμματα περισσότερες από μία σημασίες).</w:t>
      </w:r>
    </w:p>
    <w:p w:rsidR="00C96A9D" w:rsidRDefault="00C96A9D" w:rsidP="00C96A9D">
      <w:pPr>
        <w:pStyle w:val="ListParagraph"/>
        <w:numPr>
          <w:ilvl w:val="0"/>
          <w:numId w:val="17"/>
        </w:numPr>
        <w:rPr>
          <w:rFonts w:ascii="Times New Roman" w:hAnsi="Times New Roman" w:cs="Times New Roman"/>
          <w:sz w:val="24"/>
          <w:szCs w:val="24"/>
        </w:rPr>
      </w:pPr>
      <w:r w:rsidRPr="00C96A9D">
        <w:rPr>
          <w:rFonts w:ascii="Times New Roman" w:hAnsi="Times New Roman" w:cs="Times New Roman"/>
          <w:color w:val="00B050"/>
          <w:sz w:val="24"/>
          <w:szCs w:val="24"/>
        </w:rPr>
        <w:t>Αοριστία λέξεων</w:t>
      </w:r>
      <w:r>
        <w:rPr>
          <w:rFonts w:ascii="Times New Roman" w:hAnsi="Times New Roman" w:cs="Times New Roman"/>
          <w:sz w:val="24"/>
          <w:szCs w:val="24"/>
        </w:rPr>
        <w:t xml:space="preserve"> → Οι ορισμοί των λέξεων συμβαίνει συχνά να μη μας παρέχουν εύχρηστα κριτήρια ώστε να εκτιμήσουμε κάθε φορά με βεβαιότητα αν ένα αντικείμενο υπάγεται ή όχι στην αντίστοιχη έννοια (</w:t>
      </w:r>
      <w:proofErr w:type="spellStart"/>
      <w:r>
        <w:rPr>
          <w:rFonts w:ascii="Times New Roman" w:hAnsi="Times New Roman" w:cs="Times New Roman"/>
          <w:sz w:val="24"/>
          <w:szCs w:val="24"/>
        </w:rPr>
        <w:t>δλδ</w:t>
      </w:r>
      <w:proofErr w:type="spellEnd"/>
      <w:r>
        <w:rPr>
          <w:rFonts w:ascii="Times New Roman" w:hAnsi="Times New Roman" w:cs="Times New Roman"/>
          <w:sz w:val="24"/>
          <w:szCs w:val="24"/>
        </w:rPr>
        <w:t xml:space="preserve"> το βάθος της έννοιας δεν προκαθορίζει με την επιθυμητή ακρίβεια το πλάτος). </w:t>
      </w:r>
      <w:r w:rsidR="009D1939">
        <w:rPr>
          <w:rFonts w:ascii="Times New Roman" w:hAnsi="Times New Roman" w:cs="Times New Roman"/>
          <w:sz w:val="24"/>
          <w:szCs w:val="24"/>
        </w:rPr>
        <w:t xml:space="preserve">Συχνά συμβαίνει ηθελημένα όταν ο νομοθέτης αρκείται σε μια διατύπωση ικανή να προσδώσει στη ρύθμισή του </w:t>
      </w:r>
      <w:r w:rsidR="009D1939" w:rsidRPr="009D1939">
        <w:rPr>
          <w:rFonts w:ascii="Times New Roman" w:hAnsi="Times New Roman" w:cs="Times New Roman"/>
          <w:i/>
          <w:sz w:val="24"/>
          <w:szCs w:val="24"/>
        </w:rPr>
        <w:t>ευκαμψία</w:t>
      </w:r>
      <w:r w:rsidR="009D1939">
        <w:rPr>
          <w:rFonts w:ascii="Times New Roman" w:hAnsi="Times New Roman" w:cs="Times New Roman"/>
          <w:sz w:val="24"/>
          <w:szCs w:val="24"/>
        </w:rPr>
        <w:t xml:space="preserve">. </w:t>
      </w:r>
      <w:r w:rsidR="008F3B88">
        <w:rPr>
          <w:rFonts w:ascii="Times New Roman" w:hAnsi="Times New Roman" w:cs="Times New Roman"/>
          <w:sz w:val="24"/>
          <w:szCs w:val="24"/>
        </w:rPr>
        <w:t xml:space="preserve">Ή απαντώνται στο νόμο λέξεις, με τις οποίες εκφράζεται ότι η επέλευση των έννομων συνεπειών εξαρτάται από την εκτίμηση του βαθμού πιθανότητας να συμβεί ή όχι στο μέλλον ένα γεγονός. </w:t>
      </w:r>
    </w:p>
    <w:p w:rsidR="00AA7DCD" w:rsidRDefault="00AA7DCD" w:rsidP="00AA7DCD">
      <w:pPr>
        <w:rPr>
          <w:rFonts w:ascii="Times New Roman" w:hAnsi="Times New Roman" w:cs="Times New Roman"/>
          <w:sz w:val="24"/>
          <w:szCs w:val="24"/>
        </w:rPr>
      </w:pPr>
    </w:p>
    <w:p w:rsidR="00AA7DCD" w:rsidRDefault="00AA7DCD" w:rsidP="00AA7DCD">
      <w:pPr>
        <w:rPr>
          <w:rFonts w:ascii="Times New Roman" w:hAnsi="Times New Roman" w:cs="Times New Roman"/>
          <w:sz w:val="24"/>
          <w:szCs w:val="24"/>
        </w:rPr>
      </w:pPr>
      <w:r>
        <w:rPr>
          <w:rFonts w:ascii="Times New Roman" w:hAnsi="Times New Roman" w:cs="Times New Roman"/>
          <w:sz w:val="24"/>
          <w:szCs w:val="24"/>
        </w:rPr>
        <w:t>Η παραδοσιακή διδασκαλία περί ερμηνείας του νόμου δεν ισχυρίζεται βέβαια ότι η γραμματική ερμηνεία αρκεί για να δοθεί λύση πάντα. Αλλά κατέχει κυρίαρχη θέση στην ερμηνεία του νόμου. Γιατί ακόμα κι εκεί που απαντούν πολυσημίες κ αόριστες λέξεις:</w:t>
      </w:r>
    </w:p>
    <w:p w:rsidR="00AA7DCD" w:rsidRDefault="00AA7DCD" w:rsidP="00AA7DCD">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 xml:space="preserve">Συμβάλλει στη </w:t>
      </w:r>
      <w:r w:rsidRPr="00AA7DCD">
        <w:rPr>
          <w:rFonts w:ascii="Times New Roman" w:hAnsi="Times New Roman" w:cs="Times New Roman"/>
          <w:color w:val="00B0F0"/>
          <w:sz w:val="24"/>
          <w:szCs w:val="24"/>
        </w:rPr>
        <w:t>διαπίστωση</w:t>
      </w:r>
      <w:r>
        <w:rPr>
          <w:rFonts w:ascii="Times New Roman" w:hAnsi="Times New Roman" w:cs="Times New Roman"/>
          <w:sz w:val="24"/>
          <w:szCs w:val="24"/>
        </w:rPr>
        <w:t xml:space="preserve"> της ύπαρξης της ασάφειας. </w:t>
      </w:r>
    </w:p>
    <w:p w:rsidR="00AA7DCD" w:rsidRDefault="00AA7DCD" w:rsidP="00AA7DCD">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 xml:space="preserve">Μαζί με την εντόπιση πολυσημίας ή αοριστίας, βοηθά κ στην </w:t>
      </w:r>
      <w:r w:rsidRPr="00AA7DCD">
        <w:rPr>
          <w:rFonts w:ascii="Times New Roman" w:hAnsi="Times New Roman" w:cs="Times New Roman"/>
          <w:color w:val="00B0F0"/>
          <w:sz w:val="24"/>
          <w:szCs w:val="24"/>
        </w:rPr>
        <w:t>αντιμετώπισή</w:t>
      </w:r>
      <w:r>
        <w:rPr>
          <w:rFonts w:ascii="Times New Roman" w:hAnsi="Times New Roman" w:cs="Times New Roman"/>
          <w:sz w:val="24"/>
          <w:szCs w:val="24"/>
        </w:rPr>
        <w:t xml:space="preserve"> της, με το να μας παρέχει τα δυνατά νοήματα του νόμου, </w:t>
      </w:r>
      <w:proofErr w:type="spellStart"/>
      <w:r>
        <w:rPr>
          <w:rFonts w:ascii="Times New Roman" w:hAnsi="Times New Roman" w:cs="Times New Roman"/>
          <w:sz w:val="24"/>
          <w:szCs w:val="24"/>
        </w:rPr>
        <w:t>δλδ</w:t>
      </w:r>
      <w:proofErr w:type="spellEnd"/>
      <w:r>
        <w:rPr>
          <w:rFonts w:ascii="Times New Roman" w:hAnsi="Times New Roman" w:cs="Times New Roman"/>
          <w:sz w:val="24"/>
          <w:szCs w:val="24"/>
        </w:rPr>
        <w:t xml:space="preserve"> τις εναλλακτικές ερμηνευτικές εκδοχές. </w:t>
      </w:r>
    </w:p>
    <w:p w:rsidR="00AA7DCD" w:rsidRPr="00AA7DCD" w:rsidRDefault="00AA7DCD" w:rsidP="00AA7DCD">
      <w:pPr>
        <w:pStyle w:val="ListParagraph"/>
        <w:numPr>
          <w:ilvl w:val="0"/>
          <w:numId w:val="18"/>
        </w:numPr>
        <w:rPr>
          <w:rFonts w:ascii="Times New Roman" w:hAnsi="Times New Roman" w:cs="Times New Roman"/>
          <w:sz w:val="24"/>
          <w:szCs w:val="24"/>
        </w:rPr>
      </w:pPr>
      <w:r>
        <w:rPr>
          <w:rFonts w:ascii="Times New Roman" w:hAnsi="Times New Roman" w:cs="Times New Roman"/>
          <w:sz w:val="24"/>
          <w:szCs w:val="24"/>
        </w:rPr>
        <w:t xml:space="preserve">Χαράζει τα </w:t>
      </w:r>
      <w:r w:rsidRPr="00AA7DCD">
        <w:rPr>
          <w:rFonts w:ascii="Times New Roman" w:hAnsi="Times New Roman" w:cs="Times New Roman"/>
          <w:color w:val="00B0F0"/>
          <w:sz w:val="24"/>
          <w:szCs w:val="24"/>
        </w:rPr>
        <w:t>απώτατα όρια</w:t>
      </w:r>
      <w:r>
        <w:rPr>
          <w:rFonts w:ascii="Times New Roman" w:hAnsi="Times New Roman" w:cs="Times New Roman"/>
          <w:sz w:val="24"/>
          <w:szCs w:val="24"/>
        </w:rPr>
        <w:t>, πέρα από τα οποία δε μπορεί να επεκταθεί η ερμηνεία του νόμου.</w:t>
      </w:r>
    </w:p>
    <w:p w:rsidR="004E52A7" w:rsidRPr="00676262" w:rsidRDefault="004E52A7" w:rsidP="008F3B88">
      <w:pPr>
        <w:rPr>
          <w:rFonts w:ascii="Times New Roman" w:hAnsi="Times New Roman" w:cs="Times New Roman"/>
          <w:i/>
          <w:color w:val="A6A6A6" w:themeColor="background1" w:themeShade="A6"/>
          <w:sz w:val="24"/>
          <w:szCs w:val="24"/>
        </w:rPr>
      </w:pPr>
      <w:r w:rsidRPr="004E52A7">
        <w:rPr>
          <w:rFonts w:ascii="Times New Roman" w:hAnsi="Times New Roman" w:cs="Times New Roman"/>
          <w:i/>
          <w:color w:val="A6A6A6" w:themeColor="background1" w:themeShade="A6"/>
          <w:sz w:val="24"/>
          <w:szCs w:val="24"/>
        </w:rPr>
        <w:t xml:space="preserve">Άρα διαπιστώνεται αν ο νόμος είναι σαφής ή ασαφής όποτε προχωράμε σε επόμενο στάδιο. </w:t>
      </w:r>
    </w:p>
    <w:p w:rsidR="008B7B42" w:rsidRPr="00676262" w:rsidRDefault="008B7B42" w:rsidP="008F3B88">
      <w:pPr>
        <w:rPr>
          <w:rFonts w:ascii="Times New Roman" w:hAnsi="Times New Roman" w:cs="Times New Roman"/>
          <w:color w:val="A6A6A6" w:themeColor="background1" w:themeShade="A6"/>
          <w:sz w:val="24"/>
          <w:szCs w:val="24"/>
        </w:rPr>
      </w:pPr>
    </w:p>
    <w:p w:rsidR="008B7B42" w:rsidRPr="008B7B42" w:rsidRDefault="008B7B42" w:rsidP="008F3B88">
      <w:pPr>
        <w:rPr>
          <w:rFonts w:ascii="Times New Roman" w:hAnsi="Times New Roman" w:cs="Times New Roman"/>
          <w:color w:val="000000" w:themeColor="text1"/>
          <w:sz w:val="24"/>
          <w:szCs w:val="24"/>
          <w:u w:val="single"/>
        </w:rPr>
      </w:pPr>
      <w:r w:rsidRPr="008B7B42">
        <w:rPr>
          <w:rFonts w:ascii="Times New Roman" w:hAnsi="Times New Roman" w:cs="Times New Roman"/>
          <w:color w:val="000000" w:themeColor="text1"/>
          <w:sz w:val="24"/>
          <w:szCs w:val="24"/>
          <w:u w:val="single"/>
        </w:rPr>
        <w:t xml:space="preserve">§19. ΥΠΟΚΕΙΜΕΝΙΚΗ – ΙΣΤΟΡΙΚΗ, ΣΥΣΤΗΜΑΤΙΚΗ Κ </w:t>
      </w:r>
    </w:p>
    <w:p w:rsidR="008B7B42" w:rsidRDefault="008B7B42" w:rsidP="008F3B88">
      <w:pPr>
        <w:rPr>
          <w:rFonts w:ascii="Times New Roman" w:hAnsi="Times New Roman" w:cs="Times New Roman"/>
          <w:color w:val="000000" w:themeColor="text1"/>
          <w:sz w:val="24"/>
          <w:szCs w:val="24"/>
          <w:u w:val="single"/>
        </w:rPr>
      </w:pPr>
      <w:r w:rsidRPr="008B7B42">
        <w:rPr>
          <w:rFonts w:ascii="Times New Roman" w:hAnsi="Times New Roman" w:cs="Times New Roman"/>
          <w:color w:val="000000" w:themeColor="text1"/>
          <w:sz w:val="24"/>
          <w:szCs w:val="24"/>
          <w:u w:val="single"/>
        </w:rPr>
        <w:t>ΑΝΤΙΚΕΙΜΕΝΙΚΗ – ΤΕΛΟΛΟΓΙΚΗ ΕΡΜΗΝΕΙΑ</w:t>
      </w:r>
    </w:p>
    <w:p w:rsidR="00673718" w:rsidRPr="00A72B07" w:rsidRDefault="00673718" w:rsidP="008F3B88">
      <w:pPr>
        <w:rPr>
          <w:rFonts w:ascii="Times New Roman" w:hAnsi="Times New Roman" w:cs="Times New Roman"/>
          <w:sz w:val="24"/>
          <w:szCs w:val="24"/>
          <w:u w:val="single"/>
        </w:rPr>
      </w:pPr>
    </w:p>
    <w:p w:rsidR="00673718" w:rsidRPr="00A72B07" w:rsidRDefault="002E0932" w:rsidP="008F3B88">
      <w:pPr>
        <w:rPr>
          <w:rFonts w:ascii="Times New Roman" w:hAnsi="Times New Roman" w:cs="Times New Roman"/>
          <w:sz w:val="24"/>
          <w:szCs w:val="24"/>
        </w:rPr>
      </w:pPr>
      <w:r w:rsidRPr="00A72B07">
        <w:rPr>
          <w:rFonts w:ascii="Times New Roman" w:hAnsi="Times New Roman" w:cs="Times New Roman"/>
          <w:i/>
          <w:sz w:val="24"/>
          <w:szCs w:val="24"/>
        </w:rPr>
        <w:t>Υποκειμενική – Ιστορική ερμηνεία</w:t>
      </w:r>
      <w:r w:rsidRPr="00A72B07">
        <w:rPr>
          <w:rFonts w:ascii="Times New Roman" w:hAnsi="Times New Roman" w:cs="Times New Roman"/>
          <w:sz w:val="24"/>
          <w:szCs w:val="24"/>
        </w:rPr>
        <w:t xml:space="preserve"> → Η βούληση του νομοθέτη. </w:t>
      </w:r>
    </w:p>
    <w:p w:rsidR="002E0932" w:rsidRPr="00A72B07" w:rsidRDefault="002E0932" w:rsidP="008F3B88">
      <w:pPr>
        <w:rPr>
          <w:rFonts w:ascii="Times New Roman" w:hAnsi="Times New Roman" w:cs="Times New Roman"/>
          <w:sz w:val="24"/>
          <w:szCs w:val="24"/>
        </w:rPr>
      </w:pPr>
      <w:r w:rsidRPr="00A72B07">
        <w:rPr>
          <w:rFonts w:ascii="Times New Roman" w:hAnsi="Times New Roman" w:cs="Times New Roman"/>
          <w:i/>
          <w:sz w:val="24"/>
          <w:szCs w:val="24"/>
        </w:rPr>
        <w:t>Συστηματική ερμηνεία</w:t>
      </w:r>
      <w:r w:rsidRPr="00A72B07">
        <w:rPr>
          <w:rFonts w:ascii="Times New Roman" w:hAnsi="Times New Roman" w:cs="Times New Roman"/>
          <w:sz w:val="24"/>
          <w:szCs w:val="24"/>
        </w:rPr>
        <w:t xml:space="preserve"> → Η συστηματική ένταξη της </w:t>
      </w:r>
      <w:proofErr w:type="spellStart"/>
      <w:r w:rsidRPr="00A72B07">
        <w:rPr>
          <w:rFonts w:ascii="Times New Roman" w:hAnsi="Times New Roman" w:cs="Times New Roman"/>
          <w:sz w:val="24"/>
          <w:szCs w:val="24"/>
        </w:rPr>
        <w:t>ερμηνευόμενη</w:t>
      </w:r>
      <w:r w:rsidR="00C1205B" w:rsidRPr="00A72B07">
        <w:rPr>
          <w:rFonts w:ascii="Times New Roman" w:hAnsi="Times New Roman" w:cs="Times New Roman"/>
          <w:sz w:val="24"/>
          <w:szCs w:val="24"/>
        </w:rPr>
        <w:t>ς</w:t>
      </w:r>
      <w:proofErr w:type="spellEnd"/>
      <w:r w:rsidRPr="00A72B07">
        <w:rPr>
          <w:rFonts w:ascii="Times New Roman" w:hAnsi="Times New Roman" w:cs="Times New Roman"/>
          <w:sz w:val="24"/>
          <w:szCs w:val="24"/>
        </w:rPr>
        <w:t xml:space="preserve"> διάταξης.</w:t>
      </w:r>
    </w:p>
    <w:p w:rsidR="002E0932" w:rsidRPr="00A72B07" w:rsidRDefault="002E0932" w:rsidP="008F3B88">
      <w:pPr>
        <w:rPr>
          <w:rFonts w:ascii="Times New Roman" w:hAnsi="Times New Roman" w:cs="Times New Roman"/>
          <w:sz w:val="24"/>
          <w:szCs w:val="24"/>
        </w:rPr>
      </w:pPr>
      <w:r w:rsidRPr="00A72B07">
        <w:rPr>
          <w:rFonts w:ascii="Times New Roman" w:hAnsi="Times New Roman" w:cs="Times New Roman"/>
          <w:i/>
          <w:sz w:val="24"/>
          <w:szCs w:val="24"/>
        </w:rPr>
        <w:t>Αντικειμενική – Τελολογική ερμηνεία</w:t>
      </w:r>
      <w:r w:rsidRPr="00A72B07">
        <w:rPr>
          <w:rFonts w:ascii="Times New Roman" w:hAnsi="Times New Roman" w:cs="Times New Roman"/>
          <w:sz w:val="24"/>
          <w:szCs w:val="24"/>
        </w:rPr>
        <w:t xml:space="preserve"> → Ο σκοπός του νόμου. </w:t>
      </w:r>
    </w:p>
    <w:p w:rsidR="002E0932" w:rsidRPr="00A72B07" w:rsidRDefault="002E0932" w:rsidP="008F3B88">
      <w:pPr>
        <w:rPr>
          <w:rFonts w:ascii="Times New Roman" w:hAnsi="Times New Roman" w:cs="Times New Roman"/>
          <w:sz w:val="24"/>
          <w:szCs w:val="24"/>
        </w:rPr>
      </w:pPr>
      <w:r w:rsidRPr="00A72B07">
        <w:rPr>
          <w:rFonts w:ascii="Times New Roman" w:hAnsi="Times New Roman" w:cs="Times New Roman"/>
          <w:sz w:val="24"/>
          <w:szCs w:val="24"/>
        </w:rPr>
        <w:t xml:space="preserve">Αυτά τα 3 κριτήρια πρέπει να τηρηθούν με αυτή τη σειρά. </w:t>
      </w:r>
    </w:p>
    <w:p w:rsidR="00C1205B" w:rsidRDefault="00C1205B" w:rsidP="008F3B88">
      <w:pPr>
        <w:rPr>
          <w:rFonts w:ascii="Times New Roman" w:hAnsi="Times New Roman" w:cs="Times New Roman"/>
          <w:color w:val="000000" w:themeColor="text1"/>
          <w:sz w:val="24"/>
          <w:szCs w:val="24"/>
        </w:rPr>
      </w:pPr>
    </w:p>
    <w:p w:rsidR="00C1205B" w:rsidRDefault="00C1205B" w:rsidP="00C1205B">
      <w:pPr>
        <w:pStyle w:val="ListParagraph"/>
        <w:numPr>
          <w:ilvl w:val="0"/>
          <w:numId w:val="20"/>
        </w:numPr>
        <w:rPr>
          <w:rFonts w:ascii="Times New Roman" w:hAnsi="Times New Roman" w:cs="Times New Roman"/>
          <w:color w:val="000000" w:themeColor="text1"/>
          <w:sz w:val="24"/>
          <w:szCs w:val="24"/>
        </w:rPr>
      </w:pPr>
      <w:r w:rsidRPr="00A52E7D">
        <w:rPr>
          <w:rFonts w:ascii="Times New Roman" w:hAnsi="Times New Roman" w:cs="Times New Roman"/>
          <w:color w:val="00B050"/>
          <w:sz w:val="24"/>
          <w:szCs w:val="24"/>
        </w:rPr>
        <w:t>Υποκειμενική – Ιστορική ερμηνεία:</w:t>
      </w:r>
      <w:r>
        <w:rPr>
          <w:rFonts w:ascii="Times New Roman" w:hAnsi="Times New Roman" w:cs="Times New Roman"/>
          <w:color w:val="000000" w:themeColor="text1"/>
          <w:sz w:val="24"/>
          <w:szCs w:val="24"/>
        </w:rPr>
        <w:t xml:space="preserve"> Ιστορικές συνθήκες της θέσπισης του ερμηνευόμενου νόμου. Πρέπει να ανακαλυφθούν στοιχεία που θα επιτρέψουν τη διαλεύκανση της βούλησης του νομοθέτη. Η </w:t>
      </w:r>
      <w:r w:rsidRPr="00A72B07">
        <w:rPr>
          <w:rFonts w:ascii="Times New Roman" w:hAnsi="Times New Roman" w:cs="Times New Roman"/>
          <w:i/>
          <w:color w:val="00B0F0"/>
          <w:sz w:val="24"/>
          <w:szCs w:val="24"/>
        </w:rPr>
        <w:t>βούληση του νομοθέτη</w:t>
      </w:r>
      <w:r>
        <w:rPr>
          <w:rFonts w:ascii="Times New Roman" w:hAnsi="Times New Roman" w:cs="Times New Roman"/>
          <w:color w:val="000000" w:themeColor="text1"/>
          <w:sz w:val="24"/>
          <w:szCs w:val="24"/>
        </w:rPr>
        <w:t xml:space="preserve"> (υποκειμενική) ανασυντίθεται από στοιχεία που βρίσκονται εκτός του νομοθετικού κειμένου. </w:t>
      </w:r>
      <w:r w:rsidR="00A52E7D">
        <w:rPr>
          <w:rFonts w:ascii="Times New Roman" w:hAnsi="Times New Roman" w:cs="Times New Roman"/>
          <w:color w:val="000000" w:themeColor="text1"/>
          <w:sz w:val="24"/>
          <w:szCs w:val="24"/>
        </w:rPr>
        <w:t xml:space="preserve">Σε περιπτώσεις που δεν εκφράζεται ρητά σύμφωνα με την παραδοσιακή διδασκαλία αναζητείται η </w:t>
      </w:r>
      <w:r w:rsidR="00A52E7D" w:rsidRPr="00A72B07">
        <w:rPr>
          <w:rFonts w:ascii="Times New Roman" w:hAnsi="Times New Roman" w:cs="Times New Roman"/>
          <w:i/>
          <w:color w:val="00B0F0"/>
          <w:sz w:val="24"/>
          <w:szCs w:val="24"/>
        </w:rPr>
        <w:t>εικαζόμενη βούληση</w:t>
      </w:r>
      <w:r w:rsidR="00A52E7D">
        <w:rPr>
          <w:rFonts w:ascii="Times New Roman" w:hAnsi="Times New Roman" w:cs="Times New Roman"/>
          <w:color w:val="000000" w:themeColor="text1"/>
          <w:sz w:val="24"/>
          <w:szCs w:val="24"/>
        </w:rPr>
        <w:t xml:space="preserve">. </w:t>
      </w:r>
      <w:r w:rsidR="00895419">
        <w:rPr>
          <w:rFonts w:ascii="Times New Roman" w:hAnsi="Times New Roman" w:cs="Times New Roman"/>
          <w:color w:val="000000" w:themeColor="text1"/>
          <w:sz w:val="24"/>
          <w:szCs w:val="24"/>
        </w:rPr>
        <w:t xml:space="preserve">Χωρίς να την αρνηθούμε εντελώς </w:t>
      </w:r>
      <w:r w:rsidR="00B06E9C">
        <w:rPr>
          <w:rFonts w:ascii="Times New Roman" w:hAnsi="Times New Roman" w:cs="Times New Roman"/>
          <w:color w:val="000000" w:themeColor="text1"/>
          <w:sz w:val="24"/>
          <w:szCs w:val="24"/>
        </w:rPr>
        <w:t xml:space="preserve">πρέπει να στραφούμε εναντίον του υπερβολικού τονισμού της σημασίας της κ να υπογραμμίσουμε ότι κανονιστική ισχύ διαθέτει μόνο το κείμενο του νόμου κ όχι η βούληση των συντακτών του. </w:t>
      </w:r>
    </w:p>
    <w:p w:rsidR="00444582" w:rsidRDefault="00444582" w:rsidP="00444582">
      <w:pPr>
        <w:pStyle w:val="ListParagraph"/>
        <w:ind w:left="360"/>
        <w:rPr>
          <w:rFonts w:ascii="Times New Roman" w:hAnsi="Times New Roman" w:cs="Times New Roman"/>
          <w:color w:val="000000" w:themeColor="text1"/>
          <w:sz w:val="24"/>
          <w:szCs w:val="24"/>
        </w:rPr>
      </w:pPr>
    </w:p>
    <w:p w:rsidR="00444582" w:rsidRPr="0093299C" w:rsidRDefault="00444582" w:rsidP="00C1205B">
      <w:pPr>
        <w:pStyle w:val="ListParagraph"/>
        <w:numPr>
          <w:ilvl w:val="0"/>
          <w:numId w:val="20"/>
        </w:numPr>
        <w:rPr>
          <w:rFonts w:ascii="Times New Roman" w:hAnsi="Times New Roman" w:cs="Times New Roman"/>
          <w:color w:val="000000" w:themeColor="text1"/>
          <w:sz w:val="24"/>
          <w:szCs w:val="24"/>
        </w:rPr>
      </w:pPr>
      <w:r>
        <w:rPr>
          <w:rFonts w:ascii="Times New Roman" w:hAnsi="Times New Roman" w:cs="Times New Roman"/>
          <w:color w:val="00B050"/>
          <w:sz w:val="24"/>
          <w:szCs w:val="24"/>
        </w:rPr>
        <w:lastRenderedPageBreak/>
        <w:t>Συστηματική ερμηνεία:</w:t>
      </w:r>
      <w:r>
        <w:rPr>
          <w:rFonts w:ascii="Times New Roman" w:hAnsi="Times New Roman" w:cs="Times New Roman"/>
          <w:sz w:val="24"/>
          <w:szCs w:val="24"/>
        </w:rPr>
        <w:t xml:space="preserve"> Προσβλέπουμε στη συστηματική ενότητα του ισχύοντος δικαίου κ επιλέγουμε εκείνη την ερμηνευτική εκδοχή που αναδεικνύει καλύτερα την αλληλουχία της </w:t>
      </w:r>
      <w:proofErr w:type="spellStart"/>
      <w:r>
        <w:rPr>
          <w:rFonts w:ascii="Times New Roman" w:hAnsi="Times New Roman" w:cs="Times New Roman"/>
          <w:sz w:val="24"/>
          <w:szCs w:val="24"/>
        </w:rPr>
        <w:t>ερμηνευόμενης</w:t>
      </w:r>
      <w:proofErr w:type="spellEnd"/>
      <w:r>
        <w:rPr>
          <w:rFonts w:ascii="Times New Roman" w:hAnsi="Times New Roman" w:cs="Times New Roman"/>
          <w:sz w:val="24"/>
          <w:szCs w:val="24"/>
        </w:rPr>
        <w:t xml:space="preserve"> διάταξης με όλες τις άλλες με τις οποίες αποτελεί την έννομη τάξη. </w:t>
      </w:r>
      <w:r w:rsidR="0093299C">
        <w:rPr>
          <w:rFonts w:ascii="Times New Roman" w:hAnsi="Times New Roman" w:cs="Times New Roman"/>
          <w:sz w:val="24"/>
          <w:szCs w:val="24"/>
        </w:rPr>
        <w:t xml:space="preserve">Συγκεκριμένα, γίνεται λόγος για ενότητα του κειμένου ενός νομοθετήματος κ για χρονική, λογική, ιεραρχική κ αξιολογική ενότητα της έννομης τάξης. </w:t>
      </w:r>
    </w:p>
    <w:p w:rsidR="00D76FF4" w:rsidRDefault="0093299C" w:rsidP="0093299C">
      <w:pPr>
        <w:ind w:left="360"/>
        <w:rPr>
          <w:rFonts w:ascii="Times New Roman" w:hAnsi="Times New Roman" w:cs="Times New Roman"/>
          <w:color w:val="000000" w:themeColor="text1"/>
          <w:sz w:val="24"/>
          <w:szCs w:val="24"/>
        </w:rPr>
      </w:pPr>
      <w:r w:rsidRPr="0093299C">
        <w:rPr>
          <w:rFonts w:ascii="Times New Roman" w:hAnsi="Times New Roman" w:cs="Times New Roman"/>
          <w:i/>
          <w:color w:val="00B0F0"/>
          <w:sz w:val="24"/>
          <w:szCs w:val="24"/>
        </w:rPr>
        <w:t>Εξωτερικό σύστημα νόμου</w:t>
      </w:r>
      <w:r>
        <w:rPr>
          <w:rFonts w:ascii="Times New Roman" w:hAnsi="Times New Roman" w:cs="Times New Roman"/>
          <w:color w:val="000000" w:themeColor="text1"/>
          <w:sz w:val="24"/>
          <w:szCs w:val="24"/>
        </w:rPr>
        <w:t xml:space="preserve"> → Συστηματική ταξινόμηση που επέλεξε ο νομοθέτης για την εν όψει της ρυθμιζόμενης ύλης πιο ευσύνοπτη παρουσίαση των ρυθμίσεών του. </w:t>
      </w:r>
    </w:p>
    <w:p w:rsidR="0093299C" w:rsidRDefault="00D76FF4" w:rsidP="0093299C">
      <w:pPr>
        <w:ind w:left="360"/>
        <w:rPr>
          <w:rFonts w:ascii="Times New Roman" w:hAnsi="Times New Roman" w:cs="Times New Roman"/>
          <w:sz w:val="24"/>
          <w:szCs w:val="24"/>
        </w:rPr>
      </w:pPr>
      <w:r>
        <w:rPr>
          <w:rFonts w:ascii="Times New Roman" w:hAnsi="Times New Roman" w:cs="Times New Roman"/>
          <w:i/>
          <w:color w:val="00B0F0"/>
          <w:sz w:val="24"/>
          <w:szCs w:val="24"/>
        </w:rPr>
        <w:t xml:space="preserve">Χρονική ενότητα </w:t>
      </w:r>
      <w:r w:rsidRPr="00D76FF4">
        <w:rPr>
          <w:rFonts w:ascii="Times New Roman" w:hAnsi="Times New Roman" w:cs="Times New Roman"/>
          <w:sz w:val="24"/>
          <w:szCs w:val="24"/>
        </w:rPr>
        <w:t>→</w:t>
      </w:r>
      <w:r>
        <w:rPr>
          <w:rFonts w:ascii="Times New Roman" w:hAnsi="Times New Roman" w:cs="Times New Roman"/>
          <w:i/>
          <w:color w:val="00B0F0"/>
          <w:sz w:val="24"/>
          <w:szCs w:val="24"/>
        </w:rPr>
        <w:t xml:space="preserve"> </w:t>
      </w:r>
      <w:r>
        <w:rPr>
          <w:rFonts w:ascii="Times New Roman" w:hAnsi="Times New Roman" w:cs="Times New Roman"/>
          <w:sz w:val="24"/>
          <w:szCs w:val="24"/>
        </w:rPr>
        <w:t>Ο μεταγενέστερος κανόνας υπερισχύει του προγενέστερου.</w:t>
      </w:r>
    </w:p>
    <w:p w:rsidR="00D76FF4" w:rsidRDefault="00D76FF4" w:rsidP="0093299C">
      <w:pPr>
        <w:ind w:left="360"/>
        <w:rPr>
          <w:rFonts w:ascii="Times New Roman" w:hAnsi="Times New Roman" w:cs="Times New Roman"/>
          <w:sz w:val="24"/>
          <w:szCs w:val="24"/>
        </w:rPr>
      </w:pPr>
      <w:r>
        <w:rPr>
          <w:rFonts w:ascii="Times New Roman" w:hAnsi="Times New Roman" w:cs="Times New Roman"/>
          <w:i/>
          <w:color w:val="00B0F0"/>
          <w:sz w:val="24"/>
          <w:szCs w:val="24"/>
        </w:rPr>
        <w:t xml:space="preserve">Λογική ενότητα </w:t>
      </w:r>
      <w:r>
        <w:rPr>
          <w:rFonts w:ascii="Times New Roman" w:hAnsi="Times New Roman" w:cs="Times New Roman"/>
          <w:sz w:val="24"/>
          <w:szCs w:val="24"/>
        </w:rPr>
        <w:t xml:space="preserve">→ Λείπει όταν υπάρχουν διατάξεις που έρχονται μεταξύ τους σε αντίφαση. </w:t>
      </w:r>
    </w:p>
    <w:p w:rsidR="00D76FF4" w:rsidRDefault="00D76FF4" w:rsidP="0093299C">
      <w:pPr>
        <w:ind w:left="360"/>
        <w:rPr>
          <w:rFonts w:ascii="Times New Roman" w:hAnsi="Times New Roman" w:cs="Times New Roman"/>
          <w:sz w:val="24"/>
          <w:szCs w:val="24"/>
        </w:rPr>
      </w:pPr>
      <w:r>
        <w:rPr>
          <w:rFonts w:ascii="Times New Roman" w:hAnsi="Times New Roman" w:cs="Times New Roman"/>
          <w:i/>
          <w:color w:val="00B0F0"/>
          <w:sz w:val="24"/>
          <w:szCs w:val="24"/>
        </w:rPr>
        <w:t xml:space="preserve">Ιεραρχική ενότητα </w:t>
      </w:r>
      <w:r>
        <w:rPr>
          <w:rFonts w:ascii="Times New Roman" w:hAnsi="Times New Roman" w:cs="Times New Roman"/>
          <w:sz w:val="24"/>
          <w:szCs w:val="24"/>
        </w:rPr>
        <w:t xml:space="preserve">→ Ύπαρξη διαβαθμίσεων μεταξύ των κανόνων δικαίου. </w:t>
      </w:r>
    </w:p>
    <w:p w:rsidR="00D76FF4" w:rsidRDefault="00D76FF4" w:rsidP="0093299C">
      <w:pPr>
        <w:ind w:left="360"/>
        <w:rPr>
          <w:rFonts w:ascii="Times New Roman" w:hAnsi="Times New Roman" w:cs="Times New Roman"/>
          <w:sz w:val="24"/>
          <w:szCs w:val="24"/>
        </w:rPr>
      </w:pPr>
      <w:r>
        <w:rPr>
          <w:rFonts w:ascii="Times New Roman" w:hAnsi="Times New Roman" w:cs="Times New Roman"/>
          <w:i/>
          <w:color w:val="00B0F0"/>
          <w:sz w:val="24"/>
          <w:szCs w:val="24"/>
        </w:rPr>
        <w:t>Αξιολογική ενότητα</w:t>
      </w:r>
      <w:r w:rsidR="0099218E">
        <w:rPr>
          <w:rFonts w:ascii="Times New Roman" w:hAnsi="Times New Roman" w:cs="Times New Roman"/>
          <w:i/>
          <w:color w:val="00B0F0"/>
          <w:sz w:val="24"/>
          <w:szCs w:val="24"/>
        </w:rPr>
        <w:t xml:space="preserve"> (εσωτερικό σύστημα νόμου)</w:t>
      </w:r>
      <w:r>
        <w:rPr>
          <w:rFonts w:ascii="Times New Roman" w:hAnsi="Times New Roman" w:cs="Times New Roman"/>
          <w:i/>
          <w:color w:val="00B0F0"/>
          <w:sz w:val="24"/>
          <w:szCs w:val="24"/>
        </w:rPr>
        <w:t xml:space="preserve"> </w:t>
      </w:r>
      <w:r w:rsidRPr="00D76FF4">
        <w:rPr>
          <w:rFonts w:ascii="Times New Roman" w:hAnsi="Times New Roman" w:cs="Times New Roman"/>
          <w:sz w:val="24"/>
          <w:szCs w:val="24"/>
        </w:rPr>
        <w:t xml:space="preserve">→ </w:t>
      </w:r>
      <w:r w:rsidR="0099218E">
        <w:rPr>
          <w:rFonts w:ascii="Times New Roman" w:hAnsi="Times New Roman" w:cs="Times New Roman"/>
          <w:sz w:val="24"/>
          <w:szCs w:val="24"/>
        </w:rPr>
        <w:t>Η έννομη τάξη πρέπει να εμφανίζεται ως ένα αξιολογικά όσο γίνεται πιο αρμονικό σύνολο, εντός του οποίου οι όμοιες περιπτώσεις αξιολογούνται κ ρυθμίζονται με όμοιο τρόπο ή η ρύθμισή των ανόμοιων περιπτώσεων διαφοροποιείται ανάλογα με το βαθμό της αξιολογικά κρίσιμης διαφοράς τους. Η συστηματική ερμηνεία επιβάλλει να ερμηνεύεται μια διάταξη υπό το πρίσμα αυτής της αξιολογικής συνοχής της έννομης τάξης.</w:t>
      </w:r>
    </w:p>
    <w:p w:rsidR="009B1232" w:rsidRPr="00145636" w:rsidRDefault="0099218E" w:rsidP="009B1232">
      <w:pPr>
        <w:pStyle w:val="ListParagraph"/>
        <w:numPr>
          <w:ilvl w:val="0"/>
          <w:numId w:val="20"/>
        </w:numPr>
        <w:rPr>
          <w:rFonts w:ascii="Times New Roman" w:hAnsi="Times New Roman" w:cs="Times New Roman"/>
          <w:color w:val="00B050"/>
          <w:sz w:val="24"/>
          <w:szCs w:val="24"/>
        </w:rPr>
      </w:pPr>
      <w:r w:rsidRPr="0099218E">
        <w:rPr>
          <w:rFonts w:ascii="Times New Roman" w:hAnsi="Times New Roman" w:cs="Times New Roman"/>
          <w:color w:val="00B050"/>
          <w:sz w:val="24"/>
          <w:szCs w:val="24"/>
        </w:rPr>
        <w:t xml:space="preserve">Αντικειμενική – Τελολογική ερμηνεία: </w:t>
      </w:r>
      <w:r w:rsidR="00294589">
        <w:rPr>
          <w:rFonts w:ascii="Times New Roman" w:hAnsi="Times New Roman" w:cs="Times New Roman"/>
          <w:sz w:val="24"/>
          <w:szCs w:val="24"/>
        </w:rPr>
        <w:t xml:space="preserve">Βασικό στοιχείο η αναζήτηση πέρα από το κείμενο του νόμου κ στροφή προς τη </w:t>
      </w:r>
      <w:r w:rsidR="00294589" w:rsidRPr="00DE675F">
        <w:rPr>
          <w:rFonts w:ascii="Times New Roman" w:hAnsi="Times New Roman" w:cs="Times New Roman"/>
          <w:i/>
          <w:sz w:val="24"/>
          <w:szCs w:val="24"/>
          <w:lang w:val="en-US"/>
        </w:rPr>
        <w:t>ratio</w:t>
      </w:r>
      <w:r w:rsidR="00294589" w:rsidRPr="00DE675F">
        <w:rPr>
          <w:rFonts w:ascii="Times New Roman" w:hAnsi="Times New Roman" w:cs="Times New Roman"/>
          <w:i/>
          <w:sz w:val="24"/>
          <w:szCs w:val="24"/>
        </w:rPr>
        <w:t xml:space="preserve"> </w:t>
      </w:r>
      <w:proofErr w:type="spellStart"/>
      <w:r w:rsidR="00294589" w:rsidRPr="00DE675F">
        <w:rPr>
          <w:rFonts w:ascii="Times New Roman" w:hAnsi="Times New Roman" w:cs="Times New Roman"/>
          <w:i/>
          <w:sz w:val="24"/>
          <w:szCs w:val="24"/>
          <w:lang w:val="en-US"/>
        </w:rPr>
        <w:t>legis</w:t>
      </w:r>
      <w:proofErr w:type="spellEnd"/>
      <w:r w:rsidR="00294589">
        <w:rPr>
          <w:rFonts w:ascii="Times New Roman" w:hAnsi="Times New Roman" w:cs="Times New Roman"/>
          <w:sz w:val="24"/>
          <w:szCs w:val="24"/>
        </w:rPr>
        <w:t xml:space="preserve">, </w:t>
      </w:r>
      <w:proofErr w:type="spellStart"/>
      <w:r w:rsidR="00294589">
        <w:rPr>
          <w:rFonts w:ascii="Times New Roman" w:hAnsi="Times New Roman" w:cs="Times New Roman"/>
          <w:sz w:val="24"/>
          <w:szCs w:val="24"/>
        </w:rPr>
        <w:t>δλδ</w:t>
      </w:r>
      <w:proofErr w:type="spellEnd"/>
      <w:r w:rsidR="00294589">
        <w:rPr>
          <w:rFonts w:ascii="Times New Roman" w:hAnsi="Times New Roman" w:cs="Times New Roman"/>
          <w:sz w:val="24"/>
          <w:szCs w:val="24"/>
        </w:rPr>
        <w:t xml:space="preserve"> προς τις αρχές που δικαιολογούν την εκφραζόμενη στο κείμενο ρύθμιση</w:t>
      </w:r>
      <w:r w:rsidR="009B1232">
        <w:rPr>
          <w:rFonts w:ascii="Times New Roman" w:hAnsi="Times New Roman" w:cs="Times New Roman"/>
          <w:sz w:val="24"/>
          <w:szCs w:val="24"/>
        </w:rPr>
        <w:t xml:space="preserve">. </w:t>
      </w:r>
    </w:p>
    <w:p w:rsidR="00C87BF9" w:rsidRDefault="00145636" w:rsidP="00C87BF9">
      <w:pPr>
        <w:pStyle w:val="ListParagraph"/>
        <w:ind w:left="360"/>
        <w:rPr>
          <w:rFonts w:ascii="Times New Roman" w:hAnsi="Times New Roman" w:cs="Times New Roman"/>
          <w:sz w:val="24"/>
          <w:szCs w:val="24"/>
        </w:rPr>
      </w:pPr>
      <w:r>
        <w:rPr>
          <w:rFonts w:ascii="Times New Roman" w:hAnsi="Times New Roman" w:cs="Times New Roman"/>
          <w:sz w:val="24"/>
          <w:szCs w:val="24"/>
        </w:rPr>
        <w:t xml:space="preserve">Ως «σκοπός του νόμου» δεν μπορεί να εννοείται τίποτε άλλο παρά η </w:t>
      </w:r>
      <w:r>
        <w:rPr>
          <w:rFonts w:ascii="Times New Roman" w:hAnsi="Times New Roman" w:cs="Times New Roman"/>
          <w:sz w:val="24"/>
          <w:szCs w:val="24"/>
          <w:lang w:val="en-US"/>
        </w:rPr>
        <w:t>ratio</w:t>
      </w:r>
      <w:r w:rsidRPr="00145636">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legis</w:t>
      </w:r>
      <w:proofErr w:type="spellEnd"/>
      <w:r w:rsidRPr="00145636">
        <w:rPr>
          <w:rFonts w:ascii="Times New Roman" w:hAnsi="Times New Roman" w:cs="Times New Roman"/>
          <w:sz w:val="24"/>
          <w:szCs w:val="24"/>
        </w:rPr>
        <w:t xml:space="preserve">, </w:t>
      </w:r>
      <w:proofErr w:type="spellStart"/>
      <w:r>
        <w:rPr>
          <w:rFonts w:ascii="Times New Roman" w:hAnsi="Times New Roman" w:cs="Times New Roman"/>
          <w:sz w:val="24"/>
          <w:szCs w:val="24"/>
        </w:rPr>
        <w:t>δλδ</w:t>
      </w:r>
      <w:proofErr w:type="spellEnd"/>
      <w:r>
        <w:rPr>
          <w:rFonts w:ascii="Times New Roman" w:hAnsi="Times New Roman" w:cs="Times New Roman"/>
          <w:sz w:val="24"/>
          <w:szCs w:val="24"/>
        </w:rPr>
        <w:t xml:space="preserve"> οι </w:t>
      </w:r>
      <w:proofErr w:type="spellStart"/>
      <w:r w:rsidRPr="00DE675F">
        <w:rPr>
          <w:rFonts w:ascii="Times New Roman" w:hAnsi="Times New Roman" w:cs="Times New Roman"/>
          <w:i/>
          <w:sz w:val="24"/>
          <w:szCs w:val="24"/>
        </w:rPr>
        <w:t>ηθικοπολιτικοί</w:t>
      </w:r>
      <w:proofErr w:type="spellEnd"/>
      <w:r>
        <w:rPr>
          <w:rFonts w:ascii="Times New Roman" w:hAnsi="Times New Roman" w:cs="Times New Roman"/>
          <w:sz w:val="24"/>
          <w:szCs w:val="24"/>
        </w:rPr>
        <w:t xml:space="preserve"> εκείνοι λόγοι που δικαιολογούν αντικειμενικά με τον καλύτερο δυνατό τρόπο τη ρύθμιση του νόμου. </w:t>
      </w:r>
    </w:p>
    <w:p w:rsidR="00C87BF9" w:rsidRPr="00C87BF9" w:rsidRDefault="00C87BF9" w:rsidP="00C87BF9">
      <w:pPr>
        <w:rPr>
          <w:rFonts w:ascii="Times New Roman" w:hAnsi="Times New Roman" w:cs="Times New Roman"/>
          <w:sz w:val="24"/>
          <w:szCs w:val="24"/>
          <w:u w:val="single"/>
        </w:rPr>
      </w:pPr>
    </w:p>
    <w:p w:rsidR="00C87BF9" w:rsidRDefault="00C87BF9" w:rsidP="00C87BF9">
      <w:pPr>
        <w:rPr>
          <w:rFonts w:ascii="Times New Roman" w:hAnsi="Times New Roman" w:cs="Times New Roman"/>
          <w:sz w:val="24"/>
          <w:szCs w:val="24"/>
          <w:u w:val="single"/>
        </w:rPr>
      </w:pPr>
      <w:r w:rsidRPr="00C87BF9">
        <w:rPr>
          <w:rFonts w:ascii="Times New Roman" w:hAnsi="Times New Roman" w:cs="Times New Roman"/>
          <w:sz w:val="24"/>
          <w:szCs w:val="24"/>
          <w:u w:val="single"/>
        </w:rPr>
        <w:t>§20. Η ΕΝΟΤΗΤΑ ΤΗΣ ΕΡΜΗΝΕΙΑΣ</w:t>
      </w:r>
    </w:p>
    <w:p w:rsidR="00E42297" w:rsidRDefault="00E42297" w:rsidP="00C87BF9">
      <w:pPr>
        <w:rPr>
          <w:rFonts w:ascii="Times New Roman" w:hAnsi="Times New Roman" w:cs="Times New Roman"/>
          <w:sz w:val="24"/>
          <w:szCs w:val="24"/>
          <w:u w:val="single"/>
        </w:rPr>
      </w:pPr>
    </w:p>
    <w:p w:rsidR="004E1A72" w:rsidRPr="00E42297" w:rsidRDefault="00E42297" w:rsidP="00C87BF9">
      <w:pPr>
        <w:rPr>
          <w:rFonts w:ascii="Times New Roman" w:hAnsi="Times New Roman" w:cs="Times New Roman"/>
          <w:sz w:val="24"/>
          <w:szCs w:val="24"/>
        </w:rPr>
      </w:pPr>
      <w:r>
        <w:rPr>
          <w:rFonts w:ascii="Times New Roman" w:hAnsi="Times New Roman" w:cs="Times New Roman"/>
          <w:sz w:val="24"/>
          <w:szCs w:val="24"/>
        </w:rPr>
        <w:t xml:space="preserve">Τα είδη της ερμηνείας δεν είναι αυτοτελή. </w:t>
      </w:r>
    </w:p>
    <w:p w:rsidR="004E1A72" w:rsidRDefault="00E42297" w:rsidP="00C87BF9">
      <w:pPr>
        <w:rPr>
          <w:rFonts w:ascii="Times New Roman" w:hAnsi="Times New Roman" w:cs="Times New Roman"/>
          <w:sz w:val="24"/>
          <w:szCs w:val="24"/>
        </w:rPr>
      </w:pPr>
      <w:r>
        <w:rPr>
          <w:rFonts w:ascii="Times New Roman" w:hAnsi="Times New Roman" w:cs="Times New Roman"/>
          <w:sz w:val="24"/>
          <w:szCs w:val="24"/>
        </w:rPr>
        <w:t xml:space="preserve">Η παραδοσιακή διδασκαλία περί ερμηνεία φαίνεται σε σημαντικό βαθμό επηρεασμένη από το νομικό θετικισμό (φόβος για επέμβαση του ερμηνευτή, τήρηση νόμου άσχετα με ηθικό ποιόν). Σε αντίθεση προς αυτές τις αντιλήψεις πρέπει να τονιστεί ότι η άποψη περί ενότητας της ερμηνείας όχι μόνο λαμβάνει πιο σοβαρά υπόψη το ηθικό περιεχόμενο του δικαίου, αλλά κ δε φροντίζει λιγότερο για την πιστή τήρηση των επιλογών του νομοθέτη από ότι η παραδοσιακή διδασκαλία. Απλώς αντιλαμβάνεται διαφορετικά τη σημαίνει πιστή τήρηση του νόμου. Βασίζεται στην εκτίμηση ότι το κείμενο του νόμου αποκομμένο από τη </w:t>
      </w:r>
      <w:r>
        <w:rPr>
          <w:rFonts w:ascii="Times New Roman" w:hAnsi="Times New Roman" w:cs="Times New Roman"/>
          <w:sz w:val="24"/>
          <w:szCs w:val="24"/>
          <w:lang w:val="en-US"/>
        </w:rPr>
        <w:t>ration</w:t>
      </w:r>
      <w:r w:rsidRPr="00E42297">
        <w:rPr>
          <w:rFonts w:ascii="Times New Roman" w:hAnsi="Times New Roman" w:cs="Times New Roman"/>
          <w:sz w:val="24"/>
          <w:szCs w:val="24"/>
        </w:rPr>
        <w:t xml:space="preserve"> </w:t>
      </w:r>
      <w:r>
        <w:rPr>
          <w:rFonts w:ascii="Times New Roman" w:hAnsi="Times New Roman" w:cs="Times New Roman"/>
          <w:sz w:val="24"/>
          <w:szCs w:val="24"/>
        </w:rPr>
        <w:t xml:space="preserve">είναι γράμμα κενό. </w:t>
      </w:r>
    </w:p>
    <w:p w:rsidR="00524527" w:rsidRDefault="00524527" w:rsidP="00C87BF9">
      <w:pPr>
        <w:rPr>
          <w:rFonts w:ascii="Times New Roman" w:hAnsi="Times New Roman" w:cs="Times New Roman"/>
          <w:sz w:val="24"/>
          <w:szCs w:val="24"/>
        </w:rPr>
      </w:pPr>
    </w:p>
    <w:p w:rsidR="00524527" w:rsidRDefault="00524527" w:rsidP="00C87BF9">
      <w:pPr>
        <w:rPr>
          <w:rFonts w:ascii="Times New Roman" w:hAnsi="Times New Roman" w:cs="Times New Roman"/>
          <w:sz w:val="24"/>
          <w:szCs w:val="24"/>
        </w:rPr>
      </w:pPr>
    </w:p>
    <w:p w:rsidR="00524527" w:rsidRDefault="00524527" w:rsidP="00C87BF9">
      <w:pPr>
        <w:rPr>
          <w:rFonts w:ascii="Times New Roman" w:hAnsi="Times New Roman" w:cs="Times New Roman"/>
          <w:sz w:val="24"/>
          <w:szCs w:val="24"/>
        </w:rPr>
      </w:pPr>
    </w:p>
    <w:p w:rsidR="00524527" w:rsidRDefault="00524527" w:rsidP="00C87BF9">
      <w:pPr>
        <w:rPr>
          <w:rFonts w:ascii="Times New Roman" w:hAnsi="Times New Roman" w:cs="Times New Roman"/>
          <w:sz w:val="24"/>
          <w:szCs w:val="24"/>
        </w:rPr>
      </w:pPr>
    </w:p>
    <w:p w:rsidR="00524527" w:rsidRDefault="00524527" w:rsidP="00C87BF9">
      <w:pPr>
        <w:rPr>
          <w:rFonts w:ascii="Times New Roman" w:hAnsi="Times New Roman" w:cs="Times New Roman"/>
          <w:sz w:val="24"/>
          <w:szCs w:val="24"/>
        </w:rPr>
      </w:pPr>
    </w:p>
    <w:p w:rsidR="00524527" w:rsidRDefault="00524527" w:rsidP="00C87BF9">
      <w:pPr>
        <w:rPr>
          <w:rFonts w:ascii="Times New Roman" w:hAnsi="Times New Roman" w:cs="Times New Roman"/>
          <w:sz w:val="24"/>
          <w:szCs w:val="24"/>
        </w:rPr>
      </w:pPr>
    </w:p>
    <w:p w:rsidR="00524527" w:rsidRDefault="00524527" w:rsidP="00C87BF9">
      <w:pPr>
        <w:rPr>
          <w:rFonts w:ascii="Times New Roman" w:hAnsi="Times New Roman" w:cs="Times New Roman"/>
          <w:sz w:val="24"/>
          <w:szCs w:val="24"/>
          <w:u w:val="single"/>
        </w:rPr>
      </w:pPr>
      <w:r w:rsidRPr="00524527">
        <w:rPr>
          <w:rFonts w:ascii="Times New Roman" w:hAnsi="Times New Roman" w:cs="Times New Roman"/>
          <w:sz w:val="24"/>
          <w:szCs w:val="24"/>
          <w:u w:val="single"/>
        </w:rPr>
        <w:lastRenderedPageBreak/>
        <w:t>§22. Ο ΔΙΚΑΝΙΚΟΣ ΣΥΛΛΟΓΙΣΜΟΣ</w:t>
      </w:r>
    </w:p>
    <w:p w:rsidR="00EA67E8" w:rsidRDefault="00EA67E8" w:rsidP="00C87BF9">
      <w:pPr>
        <w:rPr>
          <w:rFonts w:ascii="Times New Roman" w:hAnsi="Times New Roman" w:cs="Times New Roman"/>
          <w:sz w:val="24"/>
          <w:szCs w:val="24"/>
          <w:u w:val="single"/>
        </w:rPr>
      </w:pPr>
    </w:p>
    <w:p w:rsidR="00EA67E8" w:rsidRDefault="00EA67E8" w:rsidP="00C87BF9">
      <w:pPr>
        <w:rPr>
          <w:rFonts w:ascii="Times New Roman" w:hAnsi="Times New Roman" w:cs="Times New Roman"/>
          <w:sz w:val="24"/>
          <w:szCs w:val="24"/>
        </w:rPr>
      </w:pPr>
      <w:r>
        <w:rPr>
          <w:rFonts w:ascii="Times New Roman" w:hAnsi="Times New Roman" w:cs="Times New Roman"/>
          <w:sz w:val="24"/>
          <w:szCs w:val="24"/>
        </w:rPr>
        <w:t xml:space="preserve">Η δικαιοδοτική πράξη κορυφώνεται με την τέλεση του δικανικού συλλογισμού, </w:t>
      </w:r>
      <w:proofErr w:type="spellStart"/>
      <w:r>
        <w:rPr>
          <w:rFonts w:ascii="Times New Roman" w:hAnsi="Times New Roman" w:cs="Times New Roman"/>
          <w:sz w:val="24"/>
          <w:szCs w:val="24"/>
        </w:rPr>
        <w:t>δλδ</w:t>
      </w:r>
      <w:proofErr w:type="spellEnd"/>
      <w:r>
        <w:rPr>
          <w:rFonts w:ascii="Times New Roman" w:hAnsi="Times New Roman" w:cs="Times New Roman"/>
          <w:sz w:val="24"/>
          <w:szCs w:val="24"/>
        </w:rPr>
        <w:t xml:space="preserve"> παίρνει την τελική της μορφή κ ο εφαρμοστής του δικαίου (συνήθως δικαστής) οδηγείται στη συναγωγή της κρίσης εκείνης, στην οποία αποσκοπούσαν οι διάδικοι προσφεύγοντας στο δικαστήριο. Η τελική αυτή κρίση περιέχει τη διάγνωση του δικαστηρίου γύρω από τον τρόπο με τον οποίο η επίδικη σχέση ρυθμίζεται σύμφωνα με το ισχύον δίκαιο, κ συνάμα την επιτακτική υπόδειξη των πράξεων, που το ένα ή κ όλα τα μέρη της δίκης οφείλουν να τελέσουν σε συμμόρφωση προς την έννομη τάξη. </w:t>
      </w:r>
    </w:p>
    <w:p w:rsidR="006557C8" w:rsidRDefault="006557C8" w:rsidP="00C87BF9">
      <w:pPr>
        <w:rPr>
          <w:rFonts w:ascii="Times New Roman" w:hAnsi="Times New Roman" w:cs="Times New Roman"/>
          <w:sz w:val="24"/>
          <w:szCs w:val="24"/>
        </w:rPr>
      </w:pPr>
    </w:p>
    <w:p w:rsidR="006557C8" w:rsidRPr="006557C8" w:rsidRDefault="006557C8" w:rsidP="00C87BF9">
      <w:pPr>
        <w:rPr>
          <w:rFonts w:ascii="Times New Roman" w:hAnsi="Times New Roman" w:cs="Times New Roman"/>
          <w:color w:val="00B050"/>
          <w:sz w:val="24"/>
          <w:szCs w:val="24"/>
        </w:rPr>
      </w:pPr>
      <w:r w:rsidRPr="006557C8">
        <w:rPr>
          <w:rFonts w:ascii="Times New Roman" w:hAnsi="Times New Roman" w:cs="Times New Roman"/>
          <w:color w:val="00B050"/>
          <w:sz w:val="24"/>
          <w:szCs w:val="24"/>
        </w:rPr>
        <w:t>Δικανικός Συλλογισμός:</w:t>
      </w:r>
    </w:p>
    <w:p w:rsidR="006557C8" w:rsidRDefault="006557C8" w:rsidP="00C87BF9">
      <w:pPr>
        <w:rPr>
          <w:rFonts w:ascii="Times New Roman" w:hAnsi="Times New Roman" w:cs="Times New Roman"/>
          <w:sz w:val="24"/>
          <w:szCs w:val="24"/>
        </w:rPr>
      </w:pPr>
      <w:r w:rsidRPr="006557C8">
        <w:rPr>
          <w:rFonts w:ascii="Times New Roman" w:hAnsi="Times New Roman" w:cs="Times New Roman"/>
          <w:i/>
          <w:color w:val="00B0F0"/>
          <w:sz w:val="24"/>
          <w:szCs w:val="24"/>
        </w:rPr>
        <w:t>Μείζονα πρόταση</w:t>
      </w:r>
      <w:r>
        <w:rPr>
          <w:rFonts w:ascii="Times New Roman" w:hAnsi="Times New Roman" w:cs="Times New Roman"/>
          <w:sz w:val="24"/>
          <w:szCs w:val="24"/>
        </w:rPr>
        <w:t xml:space="preserve"> → Εφαρμοζόμενος κανόνας δικαίου. </w:t>
      </w:r>
    </w:p>
    <w:p w:rsidR="006557C8" w:rsidRDefault="006557C8" w:rsidP="00C87BF9">
      <w:pPr>
        <w:rPr>
          <w:rFonts w:ascii="Times New Roman" w:hAnsi="Times New Roman" w:cs="Times New Roman"/>
          <w:sz w:val="24"/>
          <w:szCs w:val="24"/>
        </w:rPr>
      </w:pPr>
      <w:r w:rsidRPr="006557C8">
        <w:rPr>
          <w:rFonts w:ascii="Times New Roman" w:hAnsi="Times New Roman" w:cs="Times New Roman"/>
          <w:i/>
          <w:color w:val="00B0F0"/>
          <w:sz w:val="24"/>
          <w:szCs w:val="24"/>
        </w:rPr>
        <w:t>Ελάσσονα πρόταση</w:t>
      </w:r>
      <w:r w:rsidRPr="006557C8">
        <w:rPr>
          <w:rFonts w:ascii="Times New Roman" w:hAnsi="Times New Roman" w:cs="Times New Roman"/>
          <w:i/>
          <w:sz w:val="24"/>
          <w:szCs w:val="24"/>
        </w:rPr>
        <w:t xml:space="preserve"> </w:t>
      </w:r>
      <w:r>
        <w:rPr>
          <w:rFonts w:ascii="Times New Roman" w:hAnsi="Times New Roman" w:cs="Times New Roman"/>
          <w:sz w:val="24"/>
          <w:szCs w:val="24"/>
        </w:rPr>
        <w:t xml:space="preserve">→ Πραγματικά περιστατικά επίδικης σχέσης. </w:t>
      </w:r>
    </w:p>
    <w:p w:rsidR="00993776" w:rsidRDefault="00993776" w:rsidP="00C87BF9">
      <w:pPr>
        <w:rPr>
          <w:rFonts w:ascii="Times New Roman" w:hAnsi="Times New Roman" w:cs="Times New Roman"/>
          <w:sz w:val="24"/>
          <w:szCs w:val="24"/>
        </w:rPr>
      </w:pPr>
      <w:r w:rsidRPr="00993776">
        <w:rPr>
          <w:rFonts w:ascii="Times New Roman" w:hAnsi="Times New Roman" w:cs="Times New Roman"/>
          <w:i/>
          <w:color w:val="00B0F0"/>
          <w:sz w:val="24"/>
          <w:szCs w:val="24"/>
        </w:rPr>
        <w:t>Συμπέρασμα</w:t>
      </w:r>
      <w:r>
        <w:rPr>
          <w:rFonts w:ascii="Times New Roman" w:hAnsi="Times New Roman" w:cs="Times New Roman"/>
          <w:sz w:val="24"/>
          <w:szCs w:val="24"/>
        </w:rPr>
        <w:t xml:space="preserve"> → Διάγνωση επέλευσης της έννομης συνέπειας του κανόνα δικαίου ως προς την επίδικη σχέση. </w:t>
      </w:r>
    </w:p>
    <w:p w:rsidR="00FA791B" w:rsidRDefault="00FA791B" w:rsidP="00C87BF9">
      <w:pPr>
        <w:rPr>
          <w:rFonts w:ascii="Times New Roman" w:hAnsi="Times New Roman" w:cs="Times New Roman"/>
          <w:sz w:val="24"/>
          <w:szCs w:val="24"/>
        </w:rPr>
      </w:pPr>
    </w:p>
    <w:p w:rsidR="00FA791B" w:rsidRDefault="00FA791B" w:rsidP="00C87BF9">
      <w:pPr>
        <w:rPr>
          <w:rFonts w:ascii="Times New Roman" w:hAnsi="Times New Roman" w:cs="Times New Roman"/>
          <w:sz w:val="24"/>
          <w:szCs w:val="24"/>
        </w:rPr>
      </w:pPr>
      <w:r>
        <w:rPr>
          <w:rFonts w:ascii="Times New Roman" w:hAnsi="Times New Roman" w:cs="Times New Roman"/>
          <w:sz w:val="24"/>
          <w:szCs w:val="24"/>
        </w:rPr>
        <w:t xml:space="preserve">Η τέλεση του δικανικού συλλογισμού συνδέεται </w:t>
      </w:r>
      <w:r w:rsidR="008C2CA3">
        <w:rPr>
          <w:rFonts w:ascii="Times New Roman" w:hAnsi="Times New Roman" w:cs="Times New Roman"/>
          <w:sz w:val="24"/>
          <w:szCs w:val="24"/>
        </w:rPr>
        <w:t xml:space="preserve">επομένων με τη </w:t>
      </w:r>
      <w:r w:rsidR="008C2CA3" w:rsidRPr="008C2CA3">
        <w:rPr>
          <w:rFonts w:ascii="Times New Roman" w:hAnsi="Times New Roman" w:cs="Times New Roman"/>
          <w:i/>
          <w:sz w:val="24"/>
          <w:szCs w:val="24"/>
        </w:rPr>
        <w:t xml:space="preserve">θεμελίωση </w:t>
      </w:r>
      <w:r w:rsidR="008C2CA3">
        <w:rPr>
          <w:rFonts w:ascii="Times New Roman" w:hAnsi="Times New Roman" w:cs="Times New Roman"/>
          <w:sz w:val="24"/>
          <w:szCs w:val="24"/>
        </w:rPr>
        <w:t xml:space="preserve">της δικαστικής κρίσης (δεν είναι αυθαίρετη). </w:t>
      </w:r>
    </w:p>
    <w:p w:rsidR="002C1C2F" w:rsidRDefault="002C1C2F" w:rsidP="00C87BF9">
      <w:pPr>
        <w:rPr>
          <w:rFonts w:ascii="Times New Roman" w:hAnsi="Times New Roman" w:cs="Times New Roman"/>
          <w:sz w:val="24"/>
          <w:szCs w:val="24"/>
        </w:rPr>
      </w:pPr>
    </w:p>
    <w:p w:rsidR="002C1C2F" w:rsidRDefault="002C1C2F" w:rsidP="00C87BF9">
      <w:pPr>
        <w:rPr>
          <w:rFonts w:ascii="Times New Roman" w:hAnsi="Times New Roman" w:cs="Times New Roman"/>
          <w:sz w:val="24"/>
          <w:szCs w:val="24"/>
        </w:rPr>
      </w:pPr>
      <w:r>
        <w:rPr>
          <w:rFonts w:ascii="Times New Roman" w:hAnsi="Times New Roman" w:cs="Times New Roman"/>
          <w:sz w:val="24"/>
          <w:szCs w:val="24"/>
        </w:rPr>
        <w:t xml:space="preserve">Η τεκμηρίωση της αλήθειας των προκείμενων προϋποτίθεται ήδη κατά τη στιγμής που αρχίζουμε τον συλλογισμό. </w:t>
      </w:r>
    </w:p>
    <w:p w:rsidR="002C1C2F" w:rsidRDefault="002C1C2F" w:rsidP="00C87BF9">
      <w:pPr>
        <w:rPr>
          <w:rFonts w:ascii="Times New Roman" w:hAnsi="Times New Roman" w:cs="Times New Roman"/>
          <w:sz w:val="24"/>
          <w:szCs w:val="24"/>
        </w:rPr>
      </w:pPr>
      <w:r>
        <w:rPr>
          <w:rFonts w:ascii="Times New Roman" w:hAnsi="Times New Roman" w:cs="Times New Roman"/>
          <w:sz w:val="24"/>
          <w:szCs w:val="24"/>
        </w:rPr>
        <w:t xml:space="preserve">Εγγύηση για νομικά ορθό αποτέλεσμα χρειάζεται σειρά ολόκληρων νοητικών ενεργειών. </w:t>
      </w:r>
    </w:p>
    <w:p w:rsidR="00090381" w:rsidRDefault="00090381" w:rsidP="00C87BF9">
      <w:pPr>
        <w:rPr>
          <w:rFonts w:ascii="Times New Roman" w:hAnsi="Times New Roman" w:cs="Times New Roman"/>
          <w:sz w:val="24"/>
          <w:szCs w:val="24"/>
        </w:rPr>
      </w:pPr>
    </w:p>
    <w:p w:rsidR="00090381" w:rsidRDefault="00DA5715" w:rsidP="00DA5715">
      <w:pPr>
        <w:jc w:val="center"/>
        <w:rPr>
          <w:rFonts w:ascii="Times New Roman" w:hAnsi="Times New Roman" w:cs="Times New Roman"/>
          <w:b/>
          <w:sz w:val="24"/>
          <w:szCs w:val="24"/>
        </w:rPr>
      </w:pPr>
      <w:r>
        <w:rPr>
          <w:rFonts w:ascii="Times New Roman" w:hAnsi="Times New Roman" w:cs="Times New Roman"/>
          <w:b/>
          <w:sz w:val="24"/>
          <w:szCs w:val="24"/>
        </w:rPr>
        <w:t>Η ΒΕΒΑΙΟΤΗΤΑ ΤΗΣ ΓΝΩΣΗΣ ΤΟΥ ΔΙΚΑΙΟΥ</w:t>
      </w:r>
    </w:p>
    <w:p w:rsidR="00DA5715" w:rsidRDefault="00DA5715" w:rsidP="00DA5715">
      <w:pPr>
        <w:jc w:val="center"/>
        <w:rPr>
          <w:rFonts w:ascii="Times New Roman" w:hAnsi="Times New Roman" w:cs="Times New Roman"/>
          <w:b/>
          <w:sz w:val="24"/>
          <w:szCs w:val="24"/>
        </w:rPr>
      </w:pPr>
    </w:p>
    <w:p w:rsidR="00DA5715" w:rsidRDefault="00F64771" w:rsidP="00F64771">
      <w:pPr>
        <w:rPr>
          <w:rFonts w:ascii="Times New Roman" w:hAnsi="Times New Roman" w:cs="Times New Roman"/>
          <w:sz w:val="24"/>
          <w:szCs w:val="24"/>
          <w:u w:val="single"/>
        </w:rPr>
      </w:pPr>
      <w:r>
        <w:rPr>
          <w:rFonts w:ascii="Times New Roman" w:hAnsi="Times New Roman" w:cs="Times New Roman"/>
          <w:sz w:val="24"/>
          <w:szCs w:val="24"/>
          <w:u w:val="single"/>
        </w:rPr>
        <w:t>§23. ΓΝΩΣΗ Κ ΚΡΙΣΗ ΚΑΤΑ ΤΗΝ ΕΡΜΗΝΕΙΑ Κ ΤΗΝ ΕΦΑΡΜΟΓΗ ΤΟΥ ΔΙΚΑΙΟΥ</w:t>
      </w:r>
    </w:p>
    <w:p w:rsidR="00F64771" w:rsidRDefault="00F64771" w:rsidP="00F64771">
      <w:pPr>
        <w:rPr>
          <w:rFonts w:ascii="Times New Roman" w:hAnsi="Times New Roman" w:cs="Times New Roman"/>
          <w:sz w:val="24"/>
          <w:szCs w:val="24"/>
          <w:u w:val="single"/>
        </w:rPr>
      </w:pPr>
    </w:p>
    <w:p w:rsidR="00F64771" w:rsidRDefault="004C23B1" w:rsidP="00F64771">
      <w:pPr>
        <w:rPr>
          <w:rFonts w:ascii="Times New Roman" w:hAnsi="Times New Roman" w:cs="Times New Roman"/>
          <w:sz w:val="24"/>
          <w:szCs w:val="24"/>
        </w:rPr>
      </w:pPr>
      <w:r>
        <w:rPr>
          <w:rFonts w:ascii="Times New Roman" w:hAnsi="Times New Roman" w:cs="Times New Roman"/>
          <w:sz w:val="24"/>
          <w:szCs w:val="24"/>
        </w:rPr>
        <w:t xml:space="preserve">Αμφισβήτηση της δυνατότητας γνώσης του δικαίου στηρίζεται στο ότι τα ερωτήματα, με τα οποία έρχεται αντιμέτωπος ο δικαστής, κινούνται σε ένα πεδίο όπου ενδημεί η αντιπαράθεση. </w:t>
      </w:r>
    </w:p>
    <w:p w:rsidR="00080B6B" w:rsidRDefault="00080B6B" w:rsidP="00F64771">
      <w:pPr>
        <w:rPr>
          <w:rFonts w:ascii="Times New Roman" w:hAnsi="Times New Roman" w:cs="Times New Roman"/>
          <w:sz w:val="24"/>
          <w:szCs w:val="24"/>
        </w:rPr>
      </w:pPr>
    </w:p>
    <w:p w:rsidR="00080B6B" w:rsidRDefault="00080B6B" w:rsidP="00F64771">
      <w:pPr>
        <w:rPr>
          <w:rFonts w:ascii="Times New Roman" w:hAnsi="Times New Roman" w:cs="Times New Roman"/>
          <w:sz w:val="24"/>
          <w:szCs w:val="24"/>
        </w:rPr>
      </w:pPr>
      <w:r>
        <w:rPr>
          <w:rFonts w:ascii="Times New Roman" w:hAnsi="Times New Roman" w:cs="Times New Roman"/>
          <w:sz w:val="24"/>
          <w:szCs w:val="24"/>
        </w:rPr>
        <w:t>Σκεπτικιστές:</w:t>
      </w:r>
    </w:p>
    <w:p w:rsidR="00080B6B" w:rsidRDefault="00080B6B" w:rsidP="00080B6B">
      <w:pPr>
        <w:pStyle w:val="ListParagraph"/>
        <w:numPr>
          <w:ilvl w:val="0"/>
          <w:numId w:val="21"/>
        </w:numPr>
        <w:rPr>
          <w:rFonts w:ascii="Times New Roman" w:hAnsi="Times New Roman" w:cs="Times New Roman"/>
          <w:sz w:val="24"/>
          <w:szCs w:val="24"/>
        </w:rPr>
      </w:pPr>
      <w:r>
        <w:rPr>
          <w:rFonts w:ascii="Times New Roman" w:hAnsi="Times New Roman" w:cs="Times New Roman"/>
          <w:sz w:val="24"/>
          <w:szCs w:val="24"/>
        </w:rPr>
        <w:t xml:space="preserve">Δε διαχωρίζουν επαρκώς τις διάφορες ενέργειες της δικαιοδοτικής πράξης κ από τη δυσκολία ορισμένων από αυτών στρέφονται εναντίον της νομικής σκέψης συλλήβδην. </w:t>
      </w:r>
      <w:r w:rsidR="00692328">
        <w:rPr>
          <w:rFonts w:ascii="Times New Roman" w:hAnsi="Times New Roman" w:cs="Times New Roman"/>
          <w:sz w:val="24"/>
          <w:szCs w:val="24"/>
        </w:rPr>
        <w:t>Σύγχυση ερμηνείας κ εφαρμογής.</w:t>
      </w:r>
    </w:p>
    <w:p w:rsidR="00F64771" w:rsidRPr="00637B07" w:rsidRDefault="00E4578E" w:rsidP="00F64771">
      <w:pPr>
        <w:pStyle w:val="ListParagraph"/>
        <w:numPr>
          <w:ilvl w:val="0"/>
          <w:numId w:val="21"/>
        </w:numPr>
        <w:rPr>
          <w:rFonts w:ascii="Times New Roman" w:hAnsi="Times New Roman" w:cs="Times New Roman"/>
          <w:sz w:val="24"/>
          <w:szCs w:val="24"/>
          <w:u w:val="single"/>
        </w:rPr>
      </w:pPr>
      <w:r w:rsidRPr="00EF7EF5">
        <w:rPr>
          <w:rFonts w:ascii="Times New Roman" w:hAnsi="Times New Roman" w:cs="Times New Roman"/>
          <w:sz w:val="24"/>
          <w:szCs w:val="24"/>
        </w:rPr>
        <w:t>Συγχέουν το κοινωνιολογικό</w:t>
      </w:r>
      <w:r w:rsidR="003617A6" w:rsidRPr="00EF7EF5">
        <w:rPr>
          <w:rFonts w:ascii="Times New Roman" w:hAnsi="Times New Roman" w:cs="Times New Roman"/>
          <w:sz w:val="24"/>
          <w:szCs w:val="24"/>
        </w:rPr>
        <w:t xml:space="preserve"> επίπεδο της διαπίστωσης ορισμένων δικαστικών συνηθειών με το μεθοδολογικό επίπεδο της δυνατότητας ή αδυναμίας διατύπωσης υποδείξεων </w:t>
      </w:r>
      <w:r w:rsidR="00EF7EF5">
        <w:rPr>
          <w:rFonts w:ascii="Times New Roman" w:hAnsi="Times New Roman" w:cs="Times New Roman"/>
          <w:sz w:val="24"/>
          <w:szCs w:val="24"/>
        </w:rPr>
        <w:t xml:space="preserve">προς τους δικαστές για τον τρόπο θεμελίωσης των αποφάσεων τους. </w:t>
      </w:r>
    </w:p>
    <w:p w:rsidR="00637B07" w:rsidRDefault="00637B07" w:rsidP="00637B07">
      <w:pPr>
        <w:rPr>
          <w:rFonts w:ascii="Times New Roman" w:hAnsi="Times New Roman" w:cs="Times New Roman"/>
          <w:sz w:val="24"/>
          <w:szCs w:val="24"/>
          <w:u w:val="single"/>
        </w:rPr>
      </w:pPr>
    </w:p>
    <w:p w:rsidR="00637B07" w:rsidRDefault="00637B07" w:rsidP="00637B07">
      <w:pPr>
        <w:rPr>
          <w:rFonts w:ascii="Times New Roman" w:hAnsi="Times New Roman" w:cs="Times New Roman"/>
          <w:sz w:val="24"/>
          <w:szCs w:val="24"/>
        </w:rPr>
      </w:pPr>
      <w:r>
        <w:rPr>
          <w:rFonts w:ascii="Times New Roman" w:hAnsi="Times New Roman" w:cs="Times New Roman"/>
          <w:sz w:val="24"/>
          <w:szCs w:val="24"/>
        </w:rPr>
        <w:lastRenderedPageBreak/>
        <w:t xml:space="preserve">Μιλώντας για νοητικές λειτουργίες δεν προεξοφλείται η επιστημονικότητα. Δυσκολότερα μπορεί κανείς να αμφισβητήσει το γνωστικό χαρακτήρα της ερμηνείας του νόμου. Εμφανίζει κ μεθοδικότητα κ συστηματικότητα. </w:t>
      </w:r>
    </w:p>
    <w:p w:rsidR="00431ACA" w:rsidRDefault="00431ACA" w:rsidP="00637B07">
      <w:pPr>
        <w:rPr>
          <w:rFonts w:ascii="Times New Roman" w:hAnsi="Times New Roman" w:cs="Times New Roman"/>
          <w:sz w:val="24"/>
          <w:szCs w:val="24"/>
        </w:rPr>
      </w:pPr>
    </w:p>
    <w:p w:rsidR="00F64771" w:rsidRDefault="00431ACA" w:rsidP="00F64771">
      <w:pPr>
        <w:rPr>
          <w:rFonts w:ascii="Times New Roman" w:hAnsi="Times New Roman" w:cs="Times New Roman"/>
          <w:sz w:val="24"/>
          <w:szCs w:val="24"/>
        </w:rPr>
      </w:pPr>
      <w:r>
        <w:rPr>
          <w:rFonts w:ascii="Times New Roman" w:hAnsi="Times New Roman" w:cs="Times New Roman"/>
          <w:i/>
          <w:color w:val="00B0F0"/>
          <w:sz w:val="24"/>
          <w:szCs w:val="24"/>
        </w:rPr>
        <w:t>Κρίση:</w:t>
      </w:r>
      <w:r>
        <w:rPr>
          <w:rFonts w:ascii="Times New Roman" w:hAnsi="Times New Roman" w:cs="Times New Roman"/>
          <w:color w:val="00B0F0"/>
          <w:sz w:val="24"/>
          <w:szCs w:val="24"/>
        </w:rPr>
        <w:t xml:space="preserve"> </w:t>
      </w:r>
      <w:r w:rsidR="008679C3">
        <w:rPr>
          <w:rFonts w:ascii="Times New Roman" w:hAnsi="Times New Roman" w:cs="Times New Roman"/>
          <w:sz w:val="24"/>
          <w:szCs w:val="24"/>
        </w:rPr>
        <w:t xml:space="preserve">Η ενέργεια της αναγνώρισης του ατομικού ως στοιχείο του γενικού. </w:t>
      </w:r>
    </w:p>
    <w:p w:rsidR="008679C3" w:rsidRDefault="008679C3" w:rsidP="00F64771">
      <w:pPr>
        <w:rPr>
          <w:rFonts w:ascii="Times New Roman" w:hAnsi="Times New Roman" w:cs="Times New Roman"/>
          <w:sz w:val="24"/>
          <w:szCs w:val="24"/>
        </w:rPr>
      </w:pPr>
      <w:r>
        <w:rPr>
          <w:rFonts w:ascii="Times New Roman" w:hAnsi="Times New Roman" w:cs="Times New Roman"/>
          <w:sz w:val="24"/>
          <w:szCs w:val="24"/>
        </w:rPr>
        <w:t xml:space="preserve">Άρα κρίση κ όχι γνώση απαιτείται κατά τις λοιπές πέρα της απόδειξης ενέργειες της εφαρμογής του δικαίου. </w:t>
      </w:r>
    </w:p>
    <w:p w:rsidR="007B21AE" w:rsidRDefault="007B21AE" w:rsidP="00F64771">
      <w:pPr>
        <w:rPr>
          <w:rFonts w:ascii="Times New Roman" w:hAnsi="Times New Roman" w:cs="Times New Roman"/>
          <w:sz w:val="24"/>
          <w:szCs w:val="24"/>
        </w:rPr>
      </w:pPr>
    </w:p>
    <w:p w:rsidR="007B21AE" w:rsidRDefault="007B21AE" w:rsidP="00F64771">
      <w:pPr>
        <w:rPr>
          <w:rFonts w:ascii="Times New Roman" w:hAnsi="Times New Roman" w:cs="Times New Roman"/>
          <w:sz w:val="24"/>
          <w:szCs w:val="24"/>
        </w:rPr>
      </w:pPr>
      <w:r>
        <w:rPr>
          <w:rFonts w:ascii="Times New Roman" w:hAnsi="Times New Roman" w:cs="Times New Roman"/>
          <w:sz w:val="24"/>
          <w:szCs w:val="24"/>
        </w:rPr>
        <w:t xml:space="preserve">Η ερμηνεία επιτρέπει κ διευκολύνει τον έλεγχο της εφαρμογής του δικαίου ˙ αλλά κ δεν μπορεί να την υποκαταστήσει γιατί ο έλεγχος γίνεται πάντα εκ των υστέρων. </w:t>
      </w:r>
    </w:p>
    <w:p w:rsidR="002E363E" w:rsidRDefault="002E363E" w:rsidP="00F64771">
      <w:pPr>
        <w:rPr>
          <w:rFonts w:ascii="Times New Roman" w:hAnsi="Times New Roman" w:cs="Times New Roman"/>
          <w:sz w:val="24"/>
          <w:szCs w:val="24"/>
        </w:rPr>
      </w:pPr>
    </w:p>
    <w:p w:rsidR="002E363E" w:rsidRDefault="002E363E" w:rsidP="00F64771">
      <w:pPr>
        <w:rPr>
          <w:rFonts w:ascii="Times New Roman" w:hAnsi="Times New Roman" w:cs="Times New Roman"/>
          <w:sz w:val="24"/>
          <w:szCs w:val="24"/>
        </w:rPr>
      </w:pPr>
      <w:r>
        <w:rPr>
          <w:rFonts w:ascii="Times New Roman" w:hAnsi="Times New Roman" w:cs="Times New Roman"/>
          <w:sz w:val="24"/>
          <w:szCs w:val="24"/>
        </w:rPr>
        <w:t xml:space="preserve">Η γνώση μπορεί εκ των προτέρων να υποβοηθήσει την κρίση, όχι όμως κ πάλι να την υποκαταστήσει. Ο ρόλος της γνώσης περιορίζεται στη στήριξη του </w:t>
      </w:r>
      <w:r w:rsidRPr="003F667D">
        <w:rPr>
          <w:rFonts w:ascii="Times New Roman" w:hAnsi="Times New Roman" w:cs="Times New Roman"/>
          <w:i/>
          <w:color w:val="00B0F0"/>
          <w:sz w:val="24"/>
          <w:szCs w:val="24"/>
        </w:rPr>
        <w:t xml:space="preserve">ζητητικού </w:t>
      </w:r>
      <w:proofErr w:type="spellStart"/>
      <w:r>
        <w:rPr>
          <w:rFonts w:ascii="Times New Roman" w:hAnsi="Times New Roman" w:cs="Times New Roman"/>
          <w:sz w:val="24"/>
          <w:szCs w:val="24"/>
        </w:rPr>
        <w:t>προσταδίου</w:t>
      </w:r>
      <w:proofErr w:type="spellEnd"/>
      <w:r>
        <w:rPr>
          <w:rFonts w:ascii="Times New Roman" w:hAnsi="Times New Roman" w:cs="Times New Roman"/>
          <w:sz w:val="24"/>
          <w:szCs w:val="24"/>
        </w:rPr>
        <w:t xml:space="preserve"> της κρίσης</w:t>
      </w:r>
      <w:r w:rsidR="003F667D">
        <w:rPr>
          <w:rFonts w:ascii="Times New Roman" w:hAnsi="Times New Roman" w:cs="Times New Roman"/>
          <w:sz w:val="24"/>
          <w:szCs w:val="24"/>
        </w:rPr>
        <w:t xml:space="preserve">, κατά το οποίο ο κρίνων δεν έχει εντοπίσει αλλά ακόμα αναζητεί το γενικό όπου θα μπορούσε να υπαγάγει το ατομικό, γι’ αυτό κ χαρακτηρίζεται ρόλος </w:t>
      </w:r>
      <w:r w:rsidR="003F667D" w:rsidRPr="003F667D">
        <w:rPr>
          <w:rFonts w:ascii="Times New Roman" w:hAnsi="Times New Roman" w:cs="Times New Roman"/>
          <w:i/>
          <w:color w:val="00B0F0"/>
          <w:sz w:val="24"/>
          <w:szCs w:val="24"/>
        </w:rPr>
        <w:t>ευρετικός</w:t>
      </w:r>
      <w:r w:rsidR="003F667D">
        <w:rPr>
          <w:rFonts w:ascii="Times New Roman" w:hAnsi="Times New Roman" w:cs="Times New Roman"/>
          <w:sz w:val="24"/>
          <w:szCs w:val="24"/>
        </w:rPr>
        <w:t xml:space="preserve">. </w:t>
      </w:r>
    </w:p>
    <w:p w:rsidR="00055C20" w:rsidRDefault="00055C20" w:rsidP="00F64771">
      <w:pPr>
        <w:rPr>
          <w:rFonts w:ascii="Times New Roman" w:hAnsi="Times New Roman" w:cs="Times New Roman"/>
          <w:sz w:val="24"/>
          <w:szCs w:val="24"/>
        </w:rPr>
      </w:pPr>
    </w:p>
    <w:p w:rsidR="00055C20" w:rsidRPr="00844CDC" w:rsidRDefault="00055C20" w:rsidP="00F64771">
      <w:pPr>
        <w:rPr>
          <w:rFonts w:ascii="Times New Roman" w:hAnsi="Times New Roman" w:cs="Times New Roman"/>
          <w:i/>
          <w:sz w:val="24"/>
          <w:szCs w:val="24"/>
        </w:rPr>
      </w:pPr>
      <w:r w:rsidRPr="00844CDC">
        <w:rPr>
          <w:rFonts w:ascii="Times New Roman" w:hAnsi="Times New Roman" w:cs="Times New Roman"/>
          <w:i/>
          <w:sz w:val="24"/>
          <w:szCs w:val="24"/>
        </w:rPr>
        <w:t xml:space="preserve">Ο συνδετικός κρίκος ανάμεσα στη θεωρία κ την πράξη είναι λοιπόν το μέρος εκείνο της δικαιοδοτικής πράξης όπου πρωταγωνιστεί η γνώση του δικαίου, </w:t>
      </w:r>
      <w:proofErr w:type="spellStart"/>
      <w:r w:rsidRPr="00844CDC">
        <w:rPr>
          <w:rFonts w:ascii="Times New Roman" w:hAnsi="Times New Roman" w:cs="Times New Roman"/>
          <w:i/>
          <w:sz w:val="24"/>
          <w:szCs w:val="24"/>
        </w:rPr>
        <w:t>δλδ</w:t>
      </w:r>
      <w:proofErr w:type="spellEnd"/>
      <w:r w:rsidRPr="00844CDC">
        <w:rPr>
          <w:rFonts w:ascii="Times New Roman" w:hAnsi="Times New Roman" w:cs="Times New Roman"/>
          <w:i/>
          <w:sz w:val="24"/>
          <w:szCs w:val="24"/>
        </w:rPr>
        <w:t xml:space="preserve"> η ερμηνεία του. </w:t>
      </w:r>
    </w:p>
    <w:p w:rsidR="00055C20" w:rsidRDefault="00055C20" w:rsidP="00F64771">
      <w:pPr>
        <w:rPr>
          <w:rFonts w:ascii="Times New Roman" w:hAnsi="Times New Roman" w:cs="Times New Roman"/>
          <w:sz w:val="24"/>
          <w:szCs w:val="24"/>
        </w:rPr>
      </w:pPr>
    </w:p>
    <w:p w:rsidR="005A11E9" w:rsidRDefault="00055C20" w:rsidP="00F64771">
      <w:pPr>
        <w:rPr>
          <w:rFonts w:ascii="Times New Roman" w:hAnsi="Times New Roman" w:cs="Times New Roman"/>
          <w:sz w:val="24"/>
          <w:szCs w:val="24"/>
        </w:rPr>
      </w:pPr>
      <w:r>
        <w:rPr>
          <w:rFonts w:ascii="Times New Roman" w:hAnsi="Times New Roman" w:cs="Times New Roman"/>
          <w:sz w:val="24"/>
          <w:szCs w:val="24"/>
        </w:rPr>
        <w:t>Σφάλμα</w:t>
      </w:r>
      <w:r w:rsidR="005A11E9">
        <w:rPr>
          <w:rFonts w:ascii="Times New Roman" w:hAnsi="Times New Roman" w:cs="Times New Roman"/>
          <w:sz w:val="24"/>
          <w:szCs w:val="24"/>
        </w:rPr>
        <w:t>τα</w:t>
      </w:r>
      <w:r>
        <w:rPr>
          <w:rFonts w:ascii="Times New Roman" w:hAnsi="Times New Roman" w:cs="Times New Roman"/>
          <w:sz w:val="24"/>
          <w:szCs w:val="24"/>
        </w:rPr>
        <w:t xml:space="preserve"> σκεπτικιστών →</w:t>
      </w:r>
      <w:r w:rsidR="003E68CB">
        <w:rPr>
          <w:rFonts w:ascii="Times New Roman" w:hAnsi="Times New Roman" w:cs="Times New Roman"/>
          <w:sz w:val="24"/>
          <w:szCs w:val="24"/>
        </w:rPr>
        <w:t xml:space="preserve"> </w:t>
      </w:r>
    </w:p>
    <w:p w:rsidR="00055C20" w:rsidRDefault="003E68CB" w:rsidP="005A11E9">
      <w:pPr>
        <w:pStyle w:val="ListParagraph"/>
        <w:numPr>
          <w:ilvl w:val="0"/>
          <w:numId w:val="22"/>
        </w:numPr>
        <w:rPr>
          <w:rFonts w:ascii="Times New Roman" w:hAnsi="Times New Roman" w:cs="Times New Roman"/>
          <w:sz w:val="24"/>
          <w:szCs w:val="24"/>
        </w:rPr>
      </w:pPr>
      <w:r w:rsidRPr="005A11E9">
        <w:rPr>
          <w:rFonts w:ascii="Times New Roman" w:hAnsi="Times New Roman" w:cs="Times New Roman"/>
          <w:sz w:val="24"/>
          <w:szCs w:val="24"/>
        </w:rPr>
        <w:t xml:space="preserve">Καταλήγουν στο σημείο να συγχέουν ερμηνεία κ εφαρμογή κ να πρεσβεύουν εσφαλμένα ότι κ η ερμηνεία βασίζεται σε μία (κατ’ αυτούς μη νοητική, άλογη) κρίση κ όχι στη γνώση. </w:t>
      </w:r>
    </w:p>
    <w:p w:rsidR="005A11E9" w:rsidRDefault="005A11E9" w:rsidP="005A11E9">
      <w:pPr>
        <w:pStyle w:val="ListParagraph"/>
        <w:numPr>
          <w:ilvl w:val="0"/>
          <w:numId w:val="22"/>
        </w:numPr>
        <w:rPr>
          <w:rFonts w:ascii="Times New Roman" w:hAnsi="Times New Roman" w:cs="Times New Roman"/>
          <w:sz w:val="24"/>
          <w:szCs w:val="24"/>
        </w:rPr>
      </w:pPr>
      <w:r>
        <w:rPr>
          <w:rFonts w:ascii="Times New Roman" w:hAnsi="Times New Roman" w:cs="Times New Roman"/>
          <w:sz w:val="24"/>
          <w:szCs w:val="24"/>
        </w:rPr>
        <w:t>Θεωρούν ότι οι απόψεις τους έχουν κριτικό χαρακτήρα.</w:t>
      </w:r>
      <w:r w:rsidR="007B549A">
        <w:rPr>
          <w:rFonts w:ascii="Times New Roman" w:hAnsi="Times New Roman" w:cs="Times New Roman"/>
          <w:sz w:val="24"/>
          <w:szCs w:val="24"/>
        </w:rPr>
        <w:t xml:space="preserve"> Θεωρούν  ότι δεν υπάρχουν πουθενά ορθά θεμελιωμένα δικαστικές κρίσεις στο δίκαιο δεν υφίσταται καν δυνατότητα ορθής θεμελίωσης παρά μόνο εξουσιαστικές επιλογές. </w:t>
      </w:r>
    </w:p>
    <w:p w:rsidR="00A55D92" w:rsidRDefault="00A55D92" w:rsidP="00A55D92">
      <w:pPr>
        <w:rPr>
          <w:rFonts w:ascii="Times New Roman" w:hAnsi="Times New Roman" w:cs="Times New Roman"/>
          <w:sz w:val="24"/>
          <w:szCs w:val="24"/>
        </w:rPr>
      </w:pPr>
    </w:p>
    <w:p w:rsidR="00A55D92" w:rsidRPr="00A55D92" w:rsidRDefault="00A55D92" w:rsidP="00A55D92">
      <w:pPr>
        <w:rPr>
          <w:rFonts w:ascii="Times New Roman" w:hAnsi="Times New Roman" w:cs="Times New Roman"/>
          <w:sz w:val="24"/>
          <w:szCs w:val="24"/>
          <w:u w:val="single"/>
        </w:rPr>
      </w:pPr>
      <w:r w:rsidRPr="00A55D92">
        <w:rPr>
          <w:rFonts w:ascii="Times New Roman" w:hAnsi="Times New Roman" w:cs="Times New Roman"/>
          <w:sz w:val="24"/>
          <w:szCs w:val="24"/>
          <w:u w:val="single"/>
        </w:rPr>
        <w:t>§24. ΑΠΟ ΤΗ ΦΡΟΝΗΣΗ ΣΤΗΝ ΕΠΙΣΤΗΜΗ: Η ΓΝΩΣΗ ΤΟΥ ΔΙΚΑΙΟΥ ΑΝΑ ΤΟΥΣ ΑΙΩΝΕΣ</w:t>
      </w:r>
    </w:p>
    <w:p w:rsidR="007B21AE" w:rsidRDefault="007B21AE" w:rsidP="00F64771">
      <w:pPr>
        <w:rPr>
          <w:rFonts w:ascii="Times New Roman" w:hAnsi="Times New Roman" w:cs="Times New Roman"/>
          <w:sz w:val="24"/>
          <w:szCs w:val="24"/>
        </w:rPr>
      </w:pPr>
    </w:p>
    <w:p w:rsidR="007B21AE" w:rsidRDefault="00E14DD0" w:rsidP="00F64771">
      <w:pPr>
        <w:rPr>
          <w:rFonts w:ascii="Times New Roman" w:hAnsi="Times New Roman" w:cs="Times New Roman"/>
          <w:sz w:val="24"/>
          <w:szCs w:val="24"/>
        </w:rPr>
      </w:pPr>
      <w:r>
        <w:rPr>
          <w:rFonts w:ascii="Times New Roman" w:hAnsi="Times New Roman" w:cs="Times New Roman"/>
          <w:sz w:val="24"/>
          <w:szCs w:val="24"/>
        </w:rPr>
        <w:t xml:space="preserve">Τα έργα των κορυφαίων φιλοσόφων της αρχαιότητας που ασχολούνται με το δίκαιο δεν είναι έργα αφιερωμένα αποκλειστικά σ’ αυτό, </w:t>
      </w:r>
      <w:r w:rsidR="00776487">
        <w:rPr>
          <w:rFonts w:ascii="Times New Roman" w:hAnsi="Times New Roman" w:cs="Times New Roman"/>
          <w:sz w:val="24"/>
          <w:szCs w:val="24"/>
        </w:rPr>
        <w:t xml:space="preserve">αλλά αποτελούν έργα γενικής πρακτικής φιλοσοφίας. </w:t>
      </w:r>
    </w:p>
    <w:p w:rsidR="00982C45" w:rsidRDefault="00982C45" w:rsidP="00F64771">
      <w:pPr>
        <w:rPr>
          <w:rFonts w:ascii="Times New Roman" w:hAnsi="Times New Roman" w:cs="Times New Roman"/>
          <w:sz w:val="24"/>
          <w:szCs w:val="24"/>
        </w:rPr>
      </w:pPr>
    </w:p>
    <w:p w:rsidR="00982C45" w:rsidRDefault="00982C45" w:rsidP="00F64771">
      <w:pPr>
        <w:rPr>
          <w:rFonts w:ascii="Times New Roman" w:hAnsi="Times New Roman" w:cs="Times New Roman"/>
          <w:sz w:val="24"/>
          <w:szCs w:val="24"/>
        </w:rPr>
      </w:pPr>
      <w:r>
        <w:rPr>
          <w:rFonts w:ascii="Times New Roman" w:hAnsi="Times New Roman" w:cs="Times New Roman"/>
          <w:sz w:val="24"/>
          <w:szCs w:val="24"/>
        </w:rPr>
        <w:t>Στην αρχα</w:t>
      </w:r>
      <w:r w:rsidR="00733CD1">
        <w:rPr>
          <w:rFonts w:ascii="Times New Roman" w:hAnsi="Times New Roman" w:cs="Times New Roman"/>
          <w:sz w:val="24"/>
          <w:szCs w:val="24"/>
        </w:rPr>
        <w:t>ία Ελλάδα</w:t>
      </w:r>
      <w:r>
        <w:rPr>
          <w:rFonts w:ascii="Times New Roman" w:hAnsi="Times New Roman" w:cs="Times New Roman"/>
          <w:sz w:val="24"/>
          <w:szCs w:val="24"/>
        </w:rPr>
        <w:t xml:space="preserve"> δεν υπήρχαν νομικά επαγγέλματα, οι λόγοι στα δικαστήρια </w:t>
      </w:r>
      <w:r w:rsidR="00733CD1">
        <w:rPr>
          <w:rFonts w:ascii="Times New Roman" w:hAnsi="Times New Roman" w:cs="Times New Roman"/>
          <w:sz w:val="24"/>
          <w:szCs w:val="24"/>
        </w:rPr>
        <w:t xml:space="preserve">βασίζονται όχι στη γνώση δικαίου αλλά στη ρητορική τέχνη. </w:t>
      </w:r>
    </w:p>
    <w:p w:rsidR="000B6C65" w:rsidRDefault="000B6C65" w:rsidP="00F64771">
      <w:pPr>
        <w:rPr>
          <w:rFonts w:ascii="Times New Roman" w:hAnsi="Times New Roman" w:cs="Times New Roman"/>
          <w:sz w:val="24"/>
          <w:szCs w:val="24"/>
        </w:rPr>
      </w:pPr>
    </w:p>
    <w:p w:rsidR="000B6C65" w:rsidRDefault="000B6C65" w:rsidP="00F64771">
      <w:pPr>
        <w:rPr>
          <w:rFonts w:ascii="Times New Roman" w:hAnsi="Times New Roman" w:cs="Times New Roman"/>
          <w:sz w:val="24"/>
          <w:szCs w:val="24"/>
        </w:rPr>
      </w:pPr>
      <w:r>
        <w:rPr>
          <w:rFonts w:ascii="Times New Roman" w:hAnsi="Times New Roman" w:cs="Times New Roman"/>
          <w:sz w:val="24"/>
          <w:szCs w:val="24"/>
        </w:rPr>
        <w:t>Στην αρχαία Ρώμη καλλιεργήθηκε πιο συστηματικά η γνώση του δικαίου.</w:t>
      </w:r>
      <w:r w:rsidR="00BE49AD">
        <w:rPr>
          <w:rFonts w:ascii="Times New Roman" w:hAnsi="Times New Roman" w:cs="Times New Roman"/>
          <w:sz w:val="24"/>
          <w:szCs w:val="24"/>
        </w:rPr>
        <w:t xml:space="preserve"> Αλλά κ πάλι όχι μεθοδική κ συστηματική γνώση δικαίου αλλά περιπτωσιολογική που ικανοποιεί πρακτικούς σκοπούς. Όχι επαγγελματίες αλλά ευγενείς που έχουν την ιδιότητα κ την εξουσία να γνωμοδοτούν (θεωρείται </w:t>
      </w:r>
      <w:r w:rsidR="00BE49AD" w:rsidRPr="00396421">
        <w:rPr>
          <w:rFonts w:ascii="Times New Roman" w:hAnsi="Times New Roman" w:cs="Times New Roman"/>
          <w:i/>
          <w:color w:val="00B0F0"/>
          <w:sz w:val="24"/>
          <w:szCs w:val="24"/>
        </w:rPr>
        <w:t>τιμή</w:t>
      </w:r>
      <w:r w:rsidR="00BE49AD">
        <w:rPr>
          <w:rFonts w:ascii="Times New Roman" w:hAnsi="Times New Roman" w:cs="Times New Roman"/>
          <w:sz w:val="24"/>
          <w:szCs w:val="24"/>
        </w:rPr>
        <w:t xml:space="preserve">) κ προσφέρεται </w:t>
      </w:r>
      <w:proofErr w:type="spellStart"/>
      <w:r w:rsidR="00BE49AD" w:rsidRPr="00396421">
        <w:rPr>
          <w:rFonts w:ascii="Times New Roman" w:hAnsi="Times New Roman" w:cs="Times New Roman"/>
          <w:i/>
          <w:color w:val="00B0F0"/>
          <w:sz w:val="24"/>
          <w:szCs w:val="24"/>
        </w:rPr>
        <w:t>αντίτιμον</w:t>
      </w:r>
      <w:proofErr w:type="spellEnd"/>
      <w:r w:rsidR="00BE49AD">
        <w:rPr>
          <w:rFonts w:ascii="Times New Roman" w:hAnsi="Times New Roman" w:cs="Times New Roman"/>
          <w:sz w:val="24"/>
          <w:szCs w:val="24"/>
        </w:rPr>
        <w:t xml:space="preserve">. </w:t>
      </w:r>
      <w:r w:rsidR="00D0487F">
        <w:rPr>
          <w:rFonts w:ascii="Times New Roman" w:hAnsi="Times New Roman" w:cs="Times New Roman"/>
          <w:sz w:val="24"/>
          <w:szCs w:val="24"/>
        </w:rPr>
        <w:t xml:space="preserve">Καμία αίσθηση επιστημονικότητας. </w:t>
      </w:r>
    </w:p>
    <w:p w:rsidR="00B43DF8" w:rsidRDefault="00396421" w:rsidP="00F64771">
      <w:pPr>
        <w:rPr>
          <w:rFonts w:ascii="Times New Roman" w:hAnsi="Times New Roman" w:cs="Times New Roman"/>
          <w:sz w:val="24"/>
          <w:szCs w:val="24"/>
        </w:rPr>
      </w:pPr>
      <w:r>
        <w:rPr>
          <w:rFonts w:ascii="Times New Roman" w:hAnsi="Times New Roman" w:cs="Times New Roman"/>
          <w:sz w:val="24"/>
          <w:szCs w:val="24"/>
        </w:rPr>
        <w:lastRenderedPageBreak/>
        <w:t xml:space="preserve">Αριστοτέλης με τον όρο </w:t>
      </w:r>
      <w:proofErr w:type="spellStart"/>
      <w:r w:rsidRPr="00396421">
        <w:rPr>
          <w:rFonts w:ascii="Times New Roman" w:hAnsi="Times New Roman" w:cs="Times New Roman"/>
          <w:i/>
          <w:color w:val="00B0F0"/>
          <w:sz w:val="24"/>
          <w:szCs w:val="24"/>
        </w:rPr>
        <w:t>φρόνησις</w:t>
      </w:r>
      <w:proofErr w:type="spellEnd"/>
      <w:r w:rsidRPr="00396421">
        <w:rPr>
          <w:rFonts w:ascii="Times New Roman" w:hAnsi="Times New Roman" w:cs="Times New Roman"/>
          <w:i/>
          <w:color w:val="00B0F0"/>
          <w:sz w:val="24"/>
          <w:szCs w:val="24"/>
        </w:rPr>
        <w:t xml:space="preserve"> </w:t>
      </w:r>
      <w:r>
        <w:rPr>
          <w:rFonts w:ascii="Times New Roman" w:hAnsi="Times New Roman" w:cs="Times New Roman"/>
          <w:sz w:val="24"/>
          <w:szCs w:val="24"/>
        </w:rPr>
        <w:t xml:space="preserve">(αυτοί που κατέχουν </w:t>
      </w:r>
      <w:r w:rsidRPr="00396421">
        <w:rPr>
          <w:rFonts w:ascii="Times New Roman" w:hAnsi="Times New Roman" w:cs="Times New Roman"/>
          <w:i/>
          <w:color w:val="00B0F0"/>
          <w:sz w:val="24"/>
          <w:szCs w:val="24"/>
        </w:rPr>
        <w:t>φρόνιμοι</w:t>
      </w:r>
      <w:r>
        <w:rPr>
          <w:rFonts w:ascii="Times New Roman" w:hAnsi="Times New Roman" w:cs="Times New Roman"/>
          <w:sz w:val="24"/>
          <w:szCs w:val="24"/>
        </w:rPr>
        <w:t xml:space="preserve">) χαρακτηρίζει ένα ξεχωριστό είδος πρακτικής γνώσης. Διακρίνεται κατά τον Αριστοτέλη τόσο από την επιστήμη όσο κ από την τέχνη, γιατί δεν αποβλέπει ούτε στη θεωρητική ενατένιση του κόσμου, όπως η πρώτη, ούτε στην κατασκευή κάποιων αντικειμένων, όπως η δεύτερη, αλλά στην κατάκτηση της αρετής. </w:t>
      </w:r>
    </w:p>
    <w:p w:rsidR="00D0487F" w:rsidRPr="00B43DF8" w:rsidRDefault="001906FE" w:rsidP="00F64771">
      <w:pPr>
        <w:rPr>
          <w:rFonts w:ascii="Times New Roman" w:hAnsi="Times New Roman" w:cs="Times New Roman"/>
          <w:sz w:val="24"/>
          <w:szCs w:val="24"/>
        </w:rPr>
      </w:pPr>
      <w:r>
        <w:rPr>
          <w:rFonts w:ascii="Times New Roman" w:hAnsi="Times New Roman" w:cs="Times New Roman"/>
          <w:sz w:val="24"/>
          <w:szCs w:val="24"/>
        </w:rPr>
        <w:t xml:space="preserve">Στα λατινικά </w:t>
      </w:r>
      <w:r w:rsidR="007423A3">
        <w:rPr>
          <w:rFonts w:ascii="Times New Roman" w:hAnsi="Times New Roman" w:cs="Times New Roman"/>
          <w:sz w:val="24"/>
          <w:szCs w:val="24"/>
          <w:lang w:val="en-US"/>
        </w:rPr>
        <w:t>jurisprudentia</w:t>
      </w:r>
      <w:r w:rsidR="00B43DF8">
        <w:rPr>
          <w:rFonts w:ascii="Times New Roman" w:hAnsi="Times New Roman" w:cs="Times New Roman"/>
          <w:sz w:val="24"/>
          <w:szCs w:val="24"/>
        </w:rPr>
        <w:t xml:space="preserve"> (=η γνώση του δικαίου). </w:t>
      </w:r>
    </w:p>
    <w:p w:rsidR="00784BE6" w:rsidRDefault="00784BE6" w:rsidP="00F64771">
      <w:pPr>
        <w:rPr>
          <w:rFonts w:ascii="Times New Roman" w:hAnsi="Times New Roman" w:cs="Times New Roman"/>
          <w:sz w:val="24"/>
          <w:szCs w:val="24"/>
        </w:rPr>
      </w:pPr>
    </w:p>
    <w:p w:rsidR="00784BE6" w:rsidRDefault="00784BE6" w:rsidP="00F64771">
      <w:pPr>
        <w:rPr>
          <w:rFonts w:ascii="Times New Roman" w:hAnsi="Times New Roman" w:cs="Times New Roman"/>
          <w:sz w:val="24"/>
          <w:szCs w:val="24"/>
        </w:rPr>
      </w:pPr>
      <w:r w:rsidRPr="005D1374">
        <w:rPr>
          <w:rFonts w:ascii="Times New Roman" w:hAnsi="Times New Roman" w:cs="Times New Roman"/>
          <w:color w:val="00B050"/>
          <w:sz w:val="24"/>
          <w:szCs w:val="24"/>
        </w:rPr>
        <w:t>Σχολή Γλωσσογράφων:</w:t>
      </w:r>
      <w:r>
        <w:rPr>
          <w:rFonts w:ascii="Times New Roman" w:hAnsi="Times New Roman" w:cs="Times New Roman"/>
          <w:sz w:val="24"/>
          <w:szCs w:val="24"/>
        </w:rPr>
        <w:t xml:space="preserve"> Με κέντρο το Πανεπιστήμιο της </w:t>
      </w:r>
      <w:r>
        <w:rPr>
          <w:rFonts w:ascii="Times New Roman" w:hAnsi="Times New Roman" w:cs="Times New Roman"/>
          <w:sz w:val="24"/>
          <w:szCs w:val="24"/>
          <w:lang w:val="en-US"/>
        </w:rPr>
        <w:t>Bologna</w:t>
      </w:r>
      <w:r w:rsidRPr="00784BE6">
        <w:rPr>
          <w:rFonts w:ascii="Times New Roman" w:hAnsi="Times New Roman" w:cs="Times New Roman"/>
          <w:sz w:val="24"/>
          <w:szCs w:val="24"/>
        </w:rPr>
        <w:t xml:space="preserve"> </w:t>
      </w:r>
      <w:r>
        <w:rPr>
          <w:rFonts w:ascii="Times New Roman" w:hAnsi="Times New Roman" w:cs="Times New Roman"/>
          <w:sz w:val="24"/>
          <w:szCs w:val="24"/>
        </w:rPr>
        <w:t xml:space="preserve">άρχισε η ανάπτυξη μιας νέας πανεπιστημιακής διδασκαλίας που ξεκίνησε ως φιλολογική επεξεργασία κ σχολιασμός ανευρεθέντων χειρογράφων. Με την αντιγραφή των χειρογράφων αυτών κ την προσθήκη σχολίων στο περιθώριο η πανεπιστημιακή αυτή διδασκαλία επεκτάθηκε, απέκτησε αίγλη κ διαμορφώθηκε ως ακαδημαϊκή σχολή. </w:t>
      </w:r>
      <w:r w:rsidR="005D1374">
        <w:rPr>
          <w:rFonts w:ascii="Times New Roman" w:hAnsi="Times New Roman" w:cs="Times New Roman"/>
          <w:sz w:val="24"/>
          <w:szCs w:val="24"/>
        </w:rPr>
        <w:t xml:space="preserve">Με το </w:t>
      </w:r>
      <w:proofErr w:type="spellStart"/>
      <w:r w:rsidR="005D1374">
        <w:rPr>
          <w:rFonts w:ascii="Times New Roman" w:hAnsi="Times New Roman" w:cs="Times New Roman"/>
          <w:sz w:val="24"/>
          <w:szCs w:val="24"/>
          <w:lang w:val="en-US"/>
        </w:rPr>
        <w:t>Glossa</w:t>
      </w:r>
      <w:proofErr w:type="spellEnd"/>
      <w:r w:rsidR="005D1374" w:rsidRPr="005D1374">
        <w:rPr>
          <w:rFonts w:ascii="Times New Roman" w:hAnsi="Times New Roman" w:cs="Times New Roman"/>
          <w:sz w:val="24"/>
          <w:szCs w:val="24"/>
        </w:rPr>
        <w:t xml:space="preserve"> </w:t>
      </w:r>
      <w:proofErr w:type="spellStart"/>
      <w:r w:rsidR="005D1374">
        <w:rPr>
          <w:rFonts w:ascii="Times New Roman" w:hAnsi="Times New Roman" w:cs="Times New Roman"/>
          <w:sz w:val="24"/>
          <w:szCs w:val="24"/>
          <w:lang w:val="en-US"/>
        </w:rPr>
        <w:t>ordinaria</w:t>
      </w:r>
      <w:proofErr w:type="spellEnd"/>
      <w:r w:rsidR="005D1374" w:rsidRPr="005D1374">
        <w:rPr>
          <w:rFonts w:ascii="Times New Roman" w:hAnsi="Times New Roman" w:cs="Times New Roman"/>
          <w:sz w:val="24"/>
          <w:szCs w:val="24"/>
        </w:rPr>
        <w:t xml:space="preserve"> </w:t>
      </w:r>
      <w:r w:rsidR="005D1374">
        <w:rPr>
          <w:rFonts w:ascii="Times New Roman" w:hAnsi="Times New Roman" w:cs="Times New Roman"/>
          <w:sz w:val="24"/>
          <w:szCs w:val="24"/>
        </w:rPr>
        <w:t xml:space="preserve">η ενοποίηση αυτή των σχολίων υπήρξε το έναυσμα για μια όλο κ πιο συστηματική επεξεργασία της ύλης του ρωμαϊκού δικαίου όπως προέκυπτε από την Ιουστινιάνεια κωδικοποίηση. </w:t>
      </w:r>
    </w:p>
    <w:p w:rsidR="005D1374" w:rsidRDefault="005D1374" w:rsidP="00F64771">
      <w:pPr>
        <w:rPr>
          <w:rFonts w:ascii="Times New Roman" w:hAnsi="Times New Roman" w:cs="Times New Roman"/>
          <w:sz w:val="24"/>
          <w:szCs w:val="24"/>
        </w:rPr>
      </w:pPr>
    </w:p>
    <w:p w:rsidR="005D1374" w:rsidRDefault="005D1374" w:rsidP="00F64771">
      <w:pPr>
        <w:rPr>
          <w:rFonts w:ascii="Times New Roman" w:hAnsi="Times New Roman" w:cs="Times New Roman"/>
          <w:sz w:val="24"/>
          <w:szCs w:val="24"/>
        </w:rPr>
      </w:pPr>
      <w:proofErr w:type="spellStart"/>
      <w:r w:rsidRPr="005D1374">
        <w:rPr>
          <w:rFonts w:ascii="Times New Roman" w:hAnsi="Times New Roman" w:cs="Times New Roman"/>
          <w:color w:val="00B050"/>
          <w:sz w:val="24"/>
          <w:szCs w:val="24"/>
        </w:rPr>
        <w:t>Μεταγλωσσογράφοι</w:t>
      </w:r>
      <w:proofErr w:type="spellEnd"/>
      <w:r w:rsidRPr="005D1374">
        <w:rPr>
          <w:rFonts w:ascii="Times New Roman" w:hAnsi="Times New Roman" w:cs="Times New Roman"/>
          <w:color w:val="00B050"/>
          <w:sz w:val="24"/>
          <w:szCs w:val="24"/>
        </w:rPr>
        <w:t xml:space="preserve">: </w:t>
      </w:r>
      <w:r w:rsidR="009D2777">
        <w:rPr>
          <w:rFonts w:ascii="Times New Roman" w:hAnsi="Times New Roman" w:cs="Times New Roman"/>
          <w:sz w:val="24"/>
          <w:szCs w:val="24"/>
        </w:rPr>
        <w:t xml:space="preserve">Συνέβαλαν στην διάδοση της νέας διδασκαλίας κ στην εξοικείωση με το ρωμαϊκό δίκαιο που επηρέασε κ τους θεσμούς. Έτσι η διδασκαλία του ρωμαϊκού δικαίου, συνδεδεμένη πλέον με μια πιο συστηματική επεξεργασία του, άρχισε σιγά σιγά να επηρεάζει </w:t>
      </w:r>
      <w:r w:rsidR="003F75B7">
        <w:rPr>
          <w:rFonts w:ascii="Times New Roman" w:hAnsi="Times New Roman" w:cs="Times New Roman"/>
          <w:sz w:val="24"/>
          <w:szCs w:val="24"/>
        </w:rPr>
        <w:t xml:space="preserve">κ την απονομή της δικαιοσύνης κ να διαποτίζει το ισχύον δίκαιο. </w:t>
      </w:r>
    </w:p>
    <w:p w:rsidR="001906FE" w:rsidRDefault="001906FE" w:rsidP="00F64771">
      <w:pPr>
        <w:rPr>
          <w:rFonts w:ascii="Times New Roman" w:hAnsi="Times New Roman" w:cs="Times New Roman"/>
          <w:sz w:val="24"/>
          <w:szCs w:val="24"/>
        </w:rPr>
      </w:pPr>
    </w:p>
    <w:p w:rsidR="001906FE" w:rsidRDefault="007423A3" w:rsidP="00F64771">
      <w:pPr>
        <w:rPr>
          <w:rFonts w:ascii="Times New Roman" w:hAnsi="Times New Roman" w:cs="Times New Roman"/>
          <w:sz w:val="24"/>
          <w:szCs w:val="24"/>
        </w:rPr>
      </w:pPr>
      <w:r w:rsidRPr="007423A3">
        <w:rPr>
          <w:rFonts w:ascii="Times New Roman" w:hAnsi="Times New Roman" w:cs="Times New Roman"/>
          <w:i/>
          <w:sz w:val="24"/>
          <w:szCs w:val="24"/>
        </w:rPr>
        <w:t xml:space="preserve">Ρεύμα Γλωσσογράφων </w:t>
      </w:r>
      <w:proofErr w:type="spellStart"/>
      <w:r w:rsidRPr="007423A3">
        <w:rPr>
          <w:rFonts w:ascii="Times New Roman" w:hAnsi="Times New Roman" w:cs="Times New Roman"/>
          <w:i/>
          <w:sz w:val="24"/>
          <w:szCs w:val="24"/>
          <w:lang w:val="en-US"/>
        </w:rPr>
        <w:t>vs</w:t>
      </w:r>
      <w:proofErr w:type="spellEnd"/>
      <w:r w:rsidRPr="007423A3">
        <w:rPr>
          <w:rFonts w:ascii="Times New Roman" w:hAnsi="Times New Roman" w:cs="Times New Roman"/>
          <w:i/>
          <w:sz w:val="24"/>
          <w:szCs w:val="24"/>
        </w:rPr>
        <w:t xml:space="preserve">. </w:t>
      </w:r>
      <w:r w:rsidRPr="007423A3">
        <w:rPr>
          <w:rFonts w:ascii="Times New Roman" w:hAnsi="Times New Roman" w:cs="Times New Roman"/>
          <w:i/>
          <w:sz w:val="24"/>
          <w:szCs w:val="24"/>
          <w:lang w:val="en-US"/>
        </w:rPr>
        <w:t>Jurisprudentia</w:t>
      </w:r>
      <w:r w:rsidRPr="007423A3">
        <w:rPr>
          <w:rFonts w:ascii="Times New Roman" w:hAnsi="Times New Roman" w:cs="Times New Roman"/>
          <w:i/>
          <w:sz w:val="24"/>
          <w:szCs w:val="24"/>
        </w:rPr>
        <w:t>:</w:t>
      </w:r>
      <w:r w:rsidRPr="007423A3">
        <w:rPr>
          <w:rFonts w:ascii="Times New Roman" w:hAnsi="Times New Roman" w:cs="Times New Roman"/>
          <w:sz w:val="24"/>
          <w:szCs w:val="24"/>
        </w:rPr>
        <w:t xml:space="preserve"> </w:t>
      </w:r>
      <w:r>
        <w:rPr>
          <w:rFonts w:ascii="Times New Roman" w:hAnsi="Times New Roman" w:cs="Times New Roman"/>
          <w:sz w:val="24"/>
          <w:szCs w:val="24"/>
        </w:rPr>
        <w:t>Η</w:t>
      </w:r>
      <w:r w:rsidRPr="007423A3">
        <w:rPr>
          <w:rFonts w:ascii="Times New Roman" w:hAnsi="Times New Roman" w:cs="Times New Roman"/>
          <w:sz w:val="24"/>
          <w:szCs w:val="24"/>
        </w:rPr>
        <w:t xml:space="preserve"> </w:t>
      </w:r>
      <w:r>
        <w:rPr>
          <w:rFonts w:ascii="Times New Roman" w:hAnsi="Times New Roman" w:cs="Times New Roman"/>
          <w:sz w:val="24"/>
          <w:szCs w:val="24"/>
          <w:lang w:val="en-US"/>
        </w:rPr>
        <w:t>Jurisprudentia</w:t>
      </w:r>
      <w:r w:rsidRPr="007423A3">
        <w:rPr>
          <w:rFonts w:ascii="Times New Roman" w:hAnsi="Times New Roman" w:cs="Times New Roman"/>
          <w:sz w:val="24"/>
          <w:szCs w:val="24"/>
        </w:rPr>
        <w:t xml:space="preserve"> </w:t>
      </w:r>
      <w:r>
        <w:rPr>
          <w:rFonts w:ascii="Times New Roman" w:hAnsi="Times New Roman" w:cs="Times New Roman"/>
          <w:sz w:val="24"/>
          <w:szCs w:val="24"/>
        </w:rPr>
        <w:t xml:space="preserve">ξεκίνησε από την πρακτική ενασχόληση με το ισχύον δίκαιο, για προσλάβει με το χρόνο ακαδημαϊκή μορφή κ υποτυπώδη συστηματικότητα, το ρεύμα από τη σχολή των Γλωσσογράφων κινήθηκε ακριβώς αντίστροφα: από ακαδημαϊκό έργο κατέληξε σε επηρεασμό των θεσμών. </w:t>
      </w:r>
    </w:p>
    <w:p w:rsidR="00454BF2" w:rsidRDefault="00454BF2" w:rsidP="00F64771">
      <w:pPr>
        <w:rPr>
          <w:rFonts w:ascii="Times New Roman" w:hAnsi="Times New Roman" w:cs="Times New Roman"/>
          <w:sz w:val="24"/>
          <w:szCs w:val="24"/>
        </w:rPr>
      </w:pPr>
    </w:p>
    <w:p w:rsidR="00454BF2" w:rsidRDefault="00454BF2" w:rsidP="00F64771">
      <w:pPr>
        <w:rPr>
          <w:rFonts w:ascii="Times New Roman" w:hAnsi="Times New Roman" w:cs="Times New Roman"/>
          <w:sz w:val="24"/>
          <w:szCs w:val="24"/>
        </w:rPr>
      </w:pPr>
      <w:r>
        <w:rPr>
          <w:rFonts w:ascii="Times New Roman" w:hAnsi="Times New Roman" w:cs="Times New Roman"/>
          <w:sz w:val="24"/>
          <w:szCs w:val="24"/>
        </w:rPr>
        <w:t xml:space="preserve">Ακολουθεί </w:t>
      </w:r>
      <w:r w:rsidR="00E14E24">
        <w:rPr>
          <w:rFonts w:ascii="Times New Roman" w:hAnsi="Times New Roman" w:cs="Times New Roman"/>
          <w:i/>
          <w:color w:val="00B0F0"/>
          <w:sz w:val="24"/>
          <w:szCs w:val="24"/>
        </w:rPr>
        <w:t>Σ</w:t>
      </w:r>
      <w:r w:rsidRPr="00E14E24">
        <w:rPr>
          <w:rFonts w:ascii="Times New Roman" w:hAnsi="Times New Roman" w:cs="Times New Roman"/>
          <w:i/>
          <w:color w:val="00B0F0"/>
          <w:sz w:val="24"/>
          <w:szCs w:val="24"/>
        </w:rPr>
        <w:t>χολή φυσικού δικαίου</w:t>
      </w:r>
      <w:r>
        <w:rPr>
          <w:rFonts w:ascii="Times New Roman" w:hAnsi="Times New Roman" w:cs="Times New Roman"/>
          <w:sz w:val="24"/>
          <w:szCs w:val="24"/>
        </w:rPr>
        <w:t>.</w:t>
      </w:r>
    </w:p>
    <w:p w:rsidR="00454BF2" w:rsidRDefault="00454BF2" w:rsidP="00F64771">
      <w:pPr>
        <w:rPr>
          <w:rFonts w:ascii="Times New Roman" w:hAnsi="Times New Roman" w:cs="Times New Roman"/>
          <w:sz w:val="24"/>
          <w:szCs w:val="24"/>
        </w:rPr>
      </w:pPr>
    </w:p>
    <w:p w:rsidR="00454BF2" w:rsidRDefault="00454BF2" w:rsidP="00F64771">
      <w:pPr>
        <w:rPr>
          <w:rFonts w:ascii="Times New Roman" w:hAnsi="Times New Roman" w:cs="Times New Roman"/>
          <w:sz w:val="24"/>
          <w:szCs w:val="24"/>
        </w:rPr>
      </w:pPr>
      <w:r>
        <w:rPr>
          <w:rFonts w:ascii="Times New Roman" w:hAnsi="Times New Roman" w:cs="Times New Roman"/>
          <w:sz w:val="24"/>
          <w:szCs w:val="24"/>
        </w:rPr>
        <w:t xml:space="preserve">Σχολή φυσικού δικαίου </w:t>
      </w:r>
      <w:proofErr w:type="spellStart"/>
      <w:r>
        <w:rPr>
          <w:rFonts w:ascii="Times New Roman" w:hAnsi="Times New Roman" w:cs="Times New Roman"/>
          <w:sz w:val="24"/>
          <w:szCs w:val="24"/>
          <w:lang w:val="en-US"/>
        </w:rPr>
        <w:t>vs</w:t>
      </w:r>
      <w:proofErr w:type="spellEnd"/>
      <w:r>
        <w:rPr>
          <w:rFonts w:ascii="Times New Roman" w:hAnsi="Times New Roman" w:cs="Times New Roman"/>
          <w:sz w:val="24"/>
          <w:szCs w:val="24"/>
        </w:rPr>
        <w:t>. Γλωσσογράφοι:</w:t>
      </w:r>
    </w:p>
    <w:p w:rsidR="00454BF2" w:rsidRDefault="00454BF2" w:rsidP="00454BF2">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Διατυπώνει αίτημα επιστημονικότητας της νομικής. </w:t>
      </w:r>
    </w:p>
    <w:p w:rsidR="00454BF2" w:rsidRDefault="00454BF2" w:rsidP="00454BF2">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Δεν άσκησε έμμεση επιρροή στην πράξη μέσω επεξεργασίας μιας αρχαίας νεκρής παράδοσης αλλά επιδίωξε άμεσα κ ενσυνείδητα αυτή την επιρροή αξιώνοντας την ανατροπή του τότε ισχύοντος παραδοσιακού δικαίου κ την αντικατάσταση του από ένα ορθολογικό δίκαιο βασιζόμενο στην ελευθερία κ τη δημοκρατία. </w:t>
      </w:r>
    </w:p>
    <w:p w:rsidR="00E14E24" w:rsidRDefault="00E14E24" w:rsidP="00E14E24">
      <w:pPr>
        <w:rPr>
          <w:rFonts w:ascii="Times New Roman" w:hAnsi="Times New Roman" w:cs="Times New Roman"/>
          <w:sz w:val="24"/>
          <w:szCs w:val="24"/>
        </w:rPr>
      </w:pPr>
    </w:p>
    <w:p w:rsidR="00E14E24" w:rsidRDefault="00E14E24" w:rsidP="00E14E24">
      <w:pPr>
        <w:rPr>
          <w:rFonts w:ascii="Times New Roman" w:hAnsi="Times New Roman" w:cs="Times New Roman"/>
          <w:sz w:val="24"/>
          <w:szCs w:val="24"/>
        </w:rPr>
      </w:pPr>
      <w:r>
        <w:rPr>
          <w:rFonts w:ascii="Times New Roman" w:hAnsi="Times New Roman" w:cs="Times New Roman"/>
          <w:sz w:val="24"/>
          <w:szCs w:val="24"/>
        </w:rPr>
        <w:t>Συγκερασμός των 2 παραπάνω στοιχείων τον 19</w:t>
      </w:r>
      <w:r w:rsidRPr="00E14E24">
        <w:rPr>
          <w:rFonts w:ascii="Times New Roman" w:hAnsi="Times New Roman" w:cs="Times New Roman"/>
          <w:sz w:val="24"/>
          <w:szCs w:val="24"/>
          <w:vertAlign w:val="superscript"/>
        </w:rPr>
        <w:t>ο</w:t>
      </w:r>
      <w:r>
        <w:rPr>
          <w:rFonts w:ascii="Times New Roman" w:hAnsi="Times New Roman" w:cs="Times New Roman"/>
          <w:sz w:val="24"/>
          <w:szCs w:val="24"/>
        </w:rPr>
        <w:t xml:space="preserve"> αιώνα στη Γερμανία με την </w:t>
      </w:r>
      <w:r w:rsidRPr="00693A4C">
        <w:rPr>
          <w:rFonts w:ascii="Times New Roman" w:hAnsi="Times New Roman" w:cs="Times New Roman"/>
          <w:i/>
          <w:color w:val="00B050"/>
          <w:sz w:val="24"/>
          <w:szCs w:val="24"/>
        </w:rPr>
        <w:t>Ιστορική Σχολή του Δικαίου.</w:t>
      </w:r>
      <w:r w:rsidRPr="00693A4C">
        <w:rPr>
          <w:rFonts w:ascii="Times New Roman" w:hAnsi="Times New Roman" w:cs="Times New Roman"/>
          <w:color w:val="00B050"/>
          <w:sz w:val="24"/>
          <w:szCs w:val="24"/>
        </w:rPr>
        <w:t xml:space="preserve"> (</w:t>
      </w:r>
      <w:proofErr w:type="spellStart"/>
      <w:r w:rsidRPr="00693A4C">
        <w:rPr>
          <w:rFonts w:ascii="Times New Roman" w:hAnsi="Times New Roman" w:cs="Times New Roman"/>
          <w:color w:val="00B050"/>
          <w:sz w:val="24"/>
          <w:szCs w:val="24"/>
          <w:lang w:val="en-US"/>
        </w:rPr>
        <w:t>Savigny</w:t>
      </w:r>
      <w:proofErr w:type="spellEnd"/>
      <w:r w:rsidRPr="00E14E24">
        <w:rPr>
          <w:rFonts w:ascii="Times New Roman" w:hAnsi="Times New Roman" w:cs="Times New Roman"/>
          <w:sz w:val="24"/>
          <w:szCs w:val="24"/>
        </w:rPr>
        <w:t xml:space="preserve">). </w:t>
      </w:r>
      <w:r>
        <w:rPr>
          <w:rFonts w:ascii="Times New Roman" w:hAnsi="Times New Roman" w:cs="Times New Roman"/>
          <w:sz w:val="24"/>
          <w:szCs w:val="24"/>
        </w:rPr>
        <w:t xml:space="preserve">Επιχειρεί τον εκσυγχρονισμό της παράδοσης του ρωμαϊκού δικαίου. Όχι μόνο επιλογή χρήσιμο – νεκρού από την ύλη του ρωμαϊκού δικαίου αλλά κ επεξεργασία του διατηρούμενου μέρους της ύλης βάσει </w:t>
      </w:r>
      <w:proofErr w:type="spellStart"/>
      <w:r>
        <w:rPr>
          <w:rFonts w:ascii="Times New Roman" w:hAnsi="Times New Roman" w:cs="Times New Roman"/>
          <w:sz w:val="24"/>
          <w:szCs w:val="24"/>
        </w:rPr>
        <w:t>ηθικοπολιτικών</w:t>
      </w:r>
      <w:proofErr w:type="spellEnd"/>
      <w:r>
        <w:rPr>
          <w:rFonts w:ascii="Times New Roman" w:hAnsi="Times New Roman" w:cs="Times New Roman"/>
          <w:sz w:val="24"/>
          <w:szCs w:val="24"/>
        </w:rPr>
        <w:t xml:space="preserve"> αρχών (από φυσικό δίκαιο κ Γερμανικό Ιδεαλισμό). </w:t>
      </w:r>
      <w:r w:rsidR="00C14538">
        <w:rPr>
          <w:rFonts w:ascii="Times New Roman" w:hAnsi="Times New Roman" w:cs="Times New Roman"/>
          <w:sz w:val="24"/>
          <w:szCs w:val="24"/>
        </w:rPr>
        <w:t xml:space="preserve">Παρόλο που σπανίως τις επικαλέστηκε ρητά, επειδή θέλησε να περιοριστεί στο ιδιωτικό δίκαιο κ </w:t>
      </w:r>
      <w:r w:rsidR="00C14538">
        <w:rPr>
          <w:rFonts w:ascii="Times New Roman" w:hAnsi="Times New Roman" w:cs="Times New Roman"/>
          <w:sz w:val="24"/>
          <w:szCs w:val="24"/>
        </w:rPr>
        <w:lastRenderedPageBreak/>
        <w:t xml:space="preserve">να αποφύγει να υπεισέλθει στις συνταγματικές προεκτάσεις τους, σήμερα μπορούμε να τις συναγάγουμε από τον τρόπο με τον οποίο σκιαγραφεί εισαγωγικά τους διαφόρους θεσμούς του ιδιωτικού δικαίου. </w:t>
      </w:r>
    </w:p>
    <w:p w:rsidR="00693A4C" w:rsidRDefault="00693A4C" w:rsidP="00E14E24">
      <w:pPr>
        <w:rPr>
          <w:rFonts w:ascii="Times New Roman" w:hAnsi="Times New Roman" w:cs="Times New Roman"/>
          <w:sz w:val="24"/>
          <w:szCs w:val="24"/>
        </w:rPr>
      </w:pPr>
    </w:p>
    <w:p w:rsidR="00693A4C" w:rsidRDefault="00693A4C" w:rsidP="00E14E24">
      <w:pPr>
        <w:rPr>
          <w:rFonts w:ascii="Times New Roman" w:hAnsi="Times New Roman" w:cs="Times New Roman"/>
          <w:i/>
          <w:color w:val="00B0F0"/>
          <w:sz w:val="24"/>
          <w:szCs w:val="24"/>
        </w:rPr>
      </w:pPr>
      <w:r w:rsidRPr="00FC22B9">
        <w:rPr>
          <w:rFonts w:ascii="Times New Roman" w:hAnsi="Times New Roman" w:cs="Times New Roman"/>
          <w:color w:val="00B050"/>
          <w:sz w:val="24"/>
          <w:szCs w:val="24"/>
        </w:rPr>
        <w:t xml:space="preserve">Σχολή </w:t>
      </w:r>
      <w:proofErr w:type="spellStart"/>
      <w:r w:rsidRPr="00FC22B9">
        <w:rPr>
          <w:rFonts w:ascii="Times New Roman" w:hAnsi="Times New Roman" w:cs="Times New Roman"/>
          <w:color w:val="00B050"/>
          <w:sz w:val="24"/>
          <w:szCs w:val="24"/>
        </w:rPr>
        <w:t>Πανδεκτιστών</w:t>
      </w:r>
      <w:proofErr w:type="spellEnd"/>
      <w:r>
        <w:rPr>
          <w:rFonts w:ascii="Times New Roman" w:hAnsi="Times New Roman" w:cs="Times New Roman"/>
          <w:sz w:val="24"/>
          <w:szCs w:val="24"/>
        </w:rPr>
        <w:t xml:space="preserve">: Οι επίγονοι του </w:t>
      </w:r>
      <w:proofErr w:type="spellStart"/>
      <w:r>
        <w:rPr>
          <w:rFonts w:ascii="Times New Roman" w:hAnsi="Times New Roman" w:cs="Times New Roman"/>
          <w:sz w:val="24"/>
          <w:szCs w:val="24"/>
          <w:lang w:val="en-US"/>
        </w:rPr>
        <w:t>Savigny</w:t>
      </w:r>
      <w:proofErr w:type="spellEnd"/>
      <w:r w:rsidRPr="00693A4C">
        <w:rPr>
          <w:rFonts w:ascii="Times New Roman" w:hAnsi="Times New Roman" w:cs="Times New Roman"/>
          <w:sz w:val="24"/>
          <w:szCs w:val="24"/>
        </w:rPr>
        <w:t xml:space="preserve"> </w:t>
      </w:r>
      <w:r>
        <w:rPr>
          <w:rFonts w:ascii="Times New Roman" w:hAnsi="Times New Roman" w:cs="Times New Roman"/>
          <w:sz w:val="24"/>
          <w:szCs w:val="24"/>
        </w:rPr>
        <w:t xml:space="preserve">έκαναν ένα βήμα πίσω επιδόθηκαν στη σημασιολογική κ λογική επεξεργασία των εννοιών του ιδιωτικού δικαίου κ προσπάθησαν να τις κατατάξουν σε ένα σύστημα, το οποίο εμφάνισαν σαν να υπάρχει αφ’ εαυτού, σαν να μην έχουν οι ρυθμίσεις του δικαίου καμία σχέση με κοινωνικά προβλήματα κ σαν να μη στηρίζονται σε </w:t>
      </w:r>
      <w:proofErr w:type="spellStart"/>
      <w:r>
        <w:rPr>
          <w:rFonts w:ascii="Times New Roman" w:hAnsi="Times New Roman" w:cs="Times New Roman"/>
          <w:sz w:val="24"/>
          <w:szCs w:val="24"/>
        </w:rPr>
        <w:t>ηθικοπολιτικές</w:t>
      </w:r>
      <w:proofErr w:type="spellEnd"/>
      <w:r>
        <w:rPr>
          <w:rFonts w:ascii="Times New Roman" w:hAnsi="Times New Roman" w:cs="Times New Roman"/>
          <w:sz w:val="24"/>
          <w:szCs w:val="24"/>
        </w:rPr>
        <w:t xml:space="preserve"> αξιολογήσεις κ επιλογές. Εγκαινίασαν από άποψη μεθοδολογίας τη</w:t>
      </w:r>
      <w:r w:rsidRPr="00FC22B9">
        <w:rPr>
          <w:rFonts w:ascii="Times New Roman" w:hAnsi="Times New Roman" w:cs="Times New Roman"/>
          <w:i/>
          <w:color w:val="00B0F0"/>
          <w:sz w:val="24"/>
          <w:szCs w:val="24"/>
        </w:rPr>
        <w:t xml:space="preserve"> νομική τυποκρατία (ή νομικός φορμαλισμός). </w:t>
      </w:r>
    </w:p>
    <w:p w:rsidR="006A0231" w:rsidRDefault="006A0231" w:rsidP="00E14E24">
      <w:pPr>
        <w:rPr>
          <w:rFonts w:ascii="Times New Roman" w:hAnsi="Times New Roman" w:cs="Times New Roman"/>
          <w:i/>
          <w:color w:val="00B0F0"/>
          <w:sz w:val="24"/>
          <w:szCs w:val="24"/>
        </w:rPr>
      </w:pPr>
    </w:p>
    <w:p w:rsidR="006A0231" w:rsidRPr="006A0231" w:rsidRDefault="006A0231" w:rsidP="00E14E24">
      <w:pPr>
        <w:rPr>
          <w:rFonts w:ascii="Times New Roman" w:hAnsi="Times New Roman" w:cs="Times New Roman"/>
          <w:sz w:val="24"/>
          <w:szCs w:val="24"/>
          <w:u w:val="single"/>
        </w:rPr>
      </w:pPr>
      <w:r w:rsidRPr="006A0231">
        <w:rPr>
          <w:rFonts w:ascii="Times New Roman" w:hAnsi="Times New Roman" w:cs="Times New Roman"/>
          <w:sz w:val="24"/>
          <w:szCs w:val="24"/>
          <w:u w:val="single"/>
        </w:rPr>
        <w:t>§25. ΜΙΑ ΕΠΙΣΤΗΜΗ ΤΟΥ ΔΙΚΑΙΟΥ Κ ΤΟΥ ΑΔΙΚΟΥ;</w:t>
      </w:r>
    </w:p>
    <w:p w:rsidR="006A0231" w:rsidRDefault="006A0231" w:rsidP="00E14E24">
      <w:pPr>
        <w:rPr>
          <w:rFonts w:ascii="Times New Roman" w:hAnsi="Times New Roman" w:cs="Times New Roman"/>
          <w:sz w:val="24"/>
          <w:szCs w:val="24"/>
        </w:rPr>
      </w:pPr>
    </w:p>
    <w:p w:rsidR="0068773A" w:rsidRDefault="0068773A" w:rsidP="00E14E24">
      <w:pPr>
        <w:rPr>
          <w:rFonts w:ascii="Times New Roman" w:hAnsi="Times New Roman" w:cs="Times New Roman"/>
          <w:sz w:val="24"/>
          <w:szCs w:val="24"/>
        </w:rPr>
      </w:pPr>
      <w:r>
        <w:rPr>
          <w:rFonts w:ascii="Times New Roman" w:hAnsi="Times New Roman" w:cs="Times New Roman"/>
          <w:sz w:val="24"/>
          <w:szCs w:val="24"/>
        </w:rPr>
        <w:t xml:space="preserve">Κοινωνικές επιστήμες: Δεν ενδιαφέρονται πια να υποδείξουν τι είναι δίκαιο κ τι άδικο, πως οφείλουν να διαμορφωθούν οι δημόσιοι θεσμοί κτλ., εγκαταλείπουν </w:t>
      </w:r>
      <w:proofErr w:type="spellStart"/>
      <w:r>
        <w:rPr>
          <w:rFonts w:ascii="Times New Roman" w:hAnsi="Times New Roman" w:cs="Times New Roman"/>
          <w:sz w:val="24"/>
          <w:szCs w:val="24"/>
        </w:rPr>
        <w:t>δλδ</w:t>
      </w:r>
      <w:proofErr w:type="spellEnd"/>
      <w:r>
        <w:rPr>
          <w:rFonts w:ascii="Times New Roman" w:hAnsi="Times New Roman" w:cs="Times New Roman"/>
          <w:sz w:val="24"/>
          <w:szCs w:val="24"/>
        </w:rPr>
        <w:t xml:space="preserve"> τον κόσμο του δέοντος κ στρέφονται προς τον κόσμο του κοινωνικού είναι, θέτοντας ως στόχο τους την καταγραφή, τη μέτρηση κ την εξήγηση διαφόρων κοινωνικών φαινομένων. </w:t>
      </w:r>
    </w:p>
    <w:p w:rsidR="0068773A" w:rsidRDefault="0068773A" w:rsidP="00E14E24">
      <w:pPr>
        <w:rPr>
          <w:rFonts w:ascii="Times New Roman" w:hAnsi="Times New Roman" w:cs="Times New Roman"/>
          <w:sz w:val="24"/>
          <w:szCs w:val="24"/>
        </w:rPr>
      </w:pPr>
      <w:r>
        <w:rPr>
          <w:rFonts w:ascii="Times New Roman" w:hAnsi="Times New Roman" w:cs="Times New Roman"/>
          <w:sz w:val="24"/>
          <w:szCs w:val="24"/>
        </w:rPr>
        <w:t xml:space="preserve">Δεν μπόρεσε όμως να εμπεδωθεί γενικά η αντίληψη ότι το δίκαιο, ως σύνολο κανόνων, δεν ανήκει στη σφαίρα του δέοντος αλλά αποκλειστικά κ μόνο του όντος. </w:t>
      </w:r>
    </w:p>
    <w:p w:rsidR="0068773A" w:rsidRDefault="0068773A" w:rsidP="00E14E24">
      <w:pPr>
        <w:rPr>
          <w:rFonts w:ascii="Times New Roman" w:hAnsi="Times New Roman" w:cs="Times New Roman"/>
          <w:sz w:val="24"/>
          <w:szCs w:val="24"/>
        </w:rPr>
      </w:pPr>
    </w:p>
    <w:p w:rsidR="0068773A" w:rsidRDefault="0068773A" w:rsidP="00E14E24">
      <w:pPr>
        <w:rPr>
          <w:rFonts w:ascii="Times New Roman" w:hAnsi="Times New Roman" w:cs="Times New Roman"/>
          <w:sz w:val="24"/>
          <w:szCs w:val="24"/>
        </w:rPr>
      </w:pPr>
      <w:r>
        <w:rPr>
          <w:rFonts w:ascii="Times New Roman" w:hAnsi="Times New Roman" w:cs="Times New Roman"/>
          <w:sz w:val="24"/>
          <w:szCs w:val="24"/>
        </w:rPr>
        <w:t xml:space="preserve">Η νομική επιστήμη είναι επιστήμη ερμηνευτική κ ταυτόχρονα πρακτική – ηθική. </w:t>
      </w: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Default="006A26C4" w:rsidP="00E14E24">
      <w:pPr>
        <w:rPr>
          <w:rFonts w:ascii="Times New Roman" w:hAnsi="Times New Roman" w:cs="Times New Roman"/>
          <w:sz w:val="24"/>
          <w:szCs w:val="24"/>
        </w:rPr>
      </w:pPr>
    </w:p>
    <w:p w:rsidR="006A26C4" w:rsidRPr="006A0231" w:rsidRDefault="006A26C4" w:rsidP="00E14E24">
      <w:pPr>
        <w:rPr>
          <w:rFonts w:ascii="Times New Roman" w:hAnsi="Times New Roman" w:cs="Times New Roman"/>
          <w:sz w:val="24"/>
          <w:szCs w:val="24"/>
        </w:rPr>
      </w:pPr>
    </w:p>
    <w:sectPr w:rsidR="006A26C4" w:rsidRPr="006A0231" w:rsidSect="006A26C4">
      <w:footerReference w:type="default" r:id="rId10"/>
      <w:pgSz w:w="11906" w:h="16838"/>
      <w:pgMar w:top="1440" w:right="1800"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551" w:rsidRDefault="005F2551" w:rsidP="00A6628A">
      <w:pPr>
        <w:spacing w:line="240" w:lineRule="auto"/>
      </w:pPr>
      <w:r>
        <w:separator/>
      </w:r>
    </w:p>
  </w:endnote>
  <w:endnote w:type="continuationSeparator" w:id="0">
    <w:p w:rsidR="005F2551" w:rsidRDefault="005F2551" w:rsidP="00A662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13066"/>
      <w:docPartObj>
        <w:docPartGallery w:val="Page Numbers (Bottom of Page)"/>
        <w:docPartUnique/>
      </w:docPartObj>
    </w:sdtPr>
    <w:sdtEndPr/>
    <w:sdtContent>
      <w:p w:rsidR="006A26C4" w:rsidRDefault="005F2551">
        <w:pPr>
          <w:pStyle w:val="Footer"/>
          <w:jc w:val="right"/>
        </w:pPr>
        <w:r>
          <w:fldChar w:fldCharType="begin"/>
        </w:r>
        <w:r>
          <w:instrText xml:space="preserve"> PAGE   \* MERGEFORMAT </w:instrText>
        </w:r>
        <w:r>
          <w:fldChar w:fldCharType="separate"/>
        </w:r>
        <w:r w:rsidR="00676262">
          <w:rPr>
            <w:noProof/>
          </w:rPr>
          <w:t>1</w:t>
        </w:r>
        <w:r>
          <w:rPr>
            <w:noProof/>
          </w:rPr>
          <w:fldChar w:fldCharType="end"/>
        </w:r>
      </w:p>
    </w:sdtContent>
  </w:sdt>
  <w:p w:rsidR="00895419" w:rsidRDefault="008954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551" w:rsidRDefault="005F2551" w:rsidP="00A6628A">
      <w:pPr>
        <w:spacing w:line="240" w:lineRule="auto"/>
      </w:pPr>
      <w:r>
        <w:separator/>
      </w:r>
    </w:p>
  </w:footnote>
  <w:footnote w:type="continuationSeparator" w:id="0">
    <w:p w:rsidR="005F2551" w:rsidRDefault="005F2551" w:rsidP="00A6628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74E95"/>
    <w:multiLevelType w:val="hybridMultilevel"/>
    <w:tmpl w:val="CAB6426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E504484"/>
    <w:multiLevelType w:val="hybridMultilevel"/>
    <w:tmpl w:val="62026D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74577E9"/>
    <w:multiLevelType w:val="hybridMultilevel"/>
    <w:tmpl w:val="EA90503A"/>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7961CB9"/>
    <w:multiLevelType w:val="hybridMultilevel"/>
    <w:tmpl w:val="4F664B92"/>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D585DA3"/>
    <w:multiLevelType w:val="hybridMultilevel"/>
    <w:tmpl w:val="148230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22497AB2"/>
    <w:multiLevelType w:val="hybridMultilevel"/>
    <w:tmpl w:val="7110D70C"/>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nsid w:val="27F04F63"/>
    <w:multiLevelType w:val="hybridMultilevel"/>
    <w:tmpl w:val="89A85ED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2AFD6329"/>
    <w:multiLevelType w:val="hybridMultilevel"/>
    <w:tmpl w:val="EFEE3266"/>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371857BE"/>
    <w:multiLevelType w:val="hybridMultilevel"/>
    <w:tmpl w:val="95C2B7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3C845C5A"/>
    <w:multiLevelType w:val="hybridMultilevel"/>
    <w:tmpl w:val="E79A988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41CE508F"/>
    <w:multiLevelType w:val="hybridMultilevel"/>
    <w:tmpl w:val="9CFE254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41DC542D"/>
    <w:multiLevelType w:val="hybridMultilevel"/>
    <w:tmpl w:val="2FAC45F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570F1958"/>
    <w:multiLevelType w:val="hybridMultilevel"/>
    <w:tmpl w:val="BFF6B83E"/>
    <w:lvl w:ilvl="0" w:tplc="D018C04C">
      <w:start w:val="1"/>
      <w:numFmt w:val="decimal"/>
      <w:lvlText w:val="%1."/>
      <w:lvlJc w:val="left"/>
      <w:pPr>
        <w:ind w:left="360" w:hanging="360"/>
      </w:pPr>
      <w:rPr>
        <w:rFonts w:hint="default"/>
        <w:color w:val="auto"/>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3">
    <w:nsid w:val="5B615E96"/>
    <w:multiLevelType w:val="hybridMultilevel"/>
    <w:tmpl w:val="E7484400"/>
    <w:lvl w:ilvl="0" w:tplc="0408000B">
      <w:start w:val="1"/>
      <w:numFmt w:val="bullet"/>
      <w:lvlText w:val=""/>
      <w:lvlJc w:val="left"/>
      <w:pPr>
        <w:ind w:left="1485" w:hanging="360"/>
      </w:pPr>
      <w:rPr>
        <w:rFonts w:ascii="Wingdings" w:hAnsi="Wingdings" w:hint="default"/>
      </w:rPr>
    </w:lvl>
    <w:lvl w:ilvl="1" w:tplc="04080003" w:tentative="1">
      <w:start w:val="1"/>
      <w:numFmt w:val="bullet"/>
      <w:lvlText w:val="o"/>
      <w:lvlJc w:val="left"/>
      <w:pPr>
        <w:ind w:left="2205" w:hanging="360"/>
      </w:pPr>
      <w:rPr>
        <w:rFonts w:ascii="Courier New" w:hAnsi="Courier New" w:cs="Courier New" w:hint="default"/>
      </w:rPr>
    </w:lvl>
    <w:lvl w:ilvl="2" w:tplc="04080005" w:tentative="1">
      <w:start w:val="1"/>
      <w:numFmt w:val="bullet"/>
      <w:lvlText w:val=""/>
      <w:lvlJc w:val="left"/>
      <w:pPr>
        <w:ind w:left="2925" w:hanging="360"/>
      </w:pPr>
      <w:rPr>
        <w:rFonts w:ascii="Wingdings" w:hAnsi="Wingdings" w:hint="default"/>
      </w:rPr>
    </w:lvl>
    <w:lvl w:ilvl="3" w:tplc="04080001" w:tentative="1">
      <w:start w:val="1"/>
      <w:numFmt w:val="bullet"/>
      <w:lvlText w:val=""/>
      <w:lvlJc w:val="left"/>
      <w:pPr>
        <w:ind w:left="3645" w:hanging="360"/>
      </w:pPr>
      <w:rPr>
        <w:rFonts w:ascii="Symbol" w:hAnsi="Symbol" w:hint="default"/>
      </w:rPr>
    </w:lvl>
    <w:lvl w:ilvl="4" w:tplc="04080003" w:tentative="1">
      <w:start w:val="1"/>
      <w:numFmt w:val="bullet"/>
      <w:lvlText w:val="o"/>
      <w:lvlJc w:val="left"/>
      <w:pPr>
        <w:ind w:left="4365" w:hanging="360"/>
      </w:pPr>
      <w:rPr>
        <w:rFonts w:ascii="Courier New" w:hAnsi="Courier New" w:cs="Courier New" w:hint="default"/>
      </w:rPr>
    </w:lvl>
    <w:lvl w:ilvl="5" w:tplc="04080005" w:tentative="1">
      <w:start w:val="1"/>
      <w:numFmt w:val="bullet"/>
      <w:lvlText w:val=""/>
      <w:lvlJc w:val="left"/>
      <w:pPr>
        <w:ind w:left="5085" w:hanging="360"/>
      </w:pPr>
      <w:rPr>
        <w:rFonts w:ascii="Wingdings" w:hAnsi="Wingdings" w:hint="default"/>
      </w:rPr>
    </w:lvl>
    <w:lvl w:ilvl="6" w:tplc="04080001" w:tentative="1">
      <w:start w:val="1"/>
      <w:numFmt w:val="bullet"/>
      <w:lvlText w:val=""/>
      <w:lvlJc w:val="left"/>
      <w:pPr>
        <w:ind w:left="5805" w:hanging="360"/>
      </w:pPr>
      <w:rPr>
        <w:rFonts w:ascii="Symbol" w:hAnsi="Symbol" w:hint="default"/>
      </w:rPr>
    </w:lvl>
    <w:lvl w:ilvl="7" w:tplc="04080003" w:tentative="1">
      <w:start w:val="1"/>
      <w:numFmt w:val="bullet"/>
      <w:lvlText w:val="o"/>
      <w:lvlJc w:val="left"/>
      <w:pPr>
        <w:ind w:left="6525" w:hanging="360"/>
      </w:pPr>
      <w:rPr>
        <w:rFonts w:ascii="Courier New" w:hAnsi="Courier New" w:cs="Courier New" w:hint="default"/>
      </w:rPr>
    </w:lvl>
    <w:lvl w:ilvl="8" w:tplc="04080005" w:tentative="1">
      <w:start w:val="1"/>
      <w:numFmt w:val="bullet"/>
      <w:lvlText w:val=""/>
      <w:lvlJc w:val="left"/>
      <w:pPr>
        <w:ind w:left="7245" w:hanging="360"/>
      </w:pPr>
      <w:rPr>
        <w:rFonts w:ascii="Wingdings" w:hAnsi="Wingdings" w:hint="default"/>
      </w:rPr>
    </w:lvl>
  </w:abstractNum>
  <w:abstractNum w:abstractNumId="14">
    <w:nsid w:val="60765AF7"/>
    <w:multiLevelType w:val="hybridMultilevel"/>
    <w:tmpl w:val="F150277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636E514A"/>
    <w:multiLevelType w:val="hybridMultilevel"/>
    <w:tmpl w:val="E5A47B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67172F02"/>
    <w:multiLevelType w:val="hybridMultilevel"/>
    <w:tmpl w:val="FA8A126A"/>
    <w:lvl w:ilvl="0" w:tplc="0408000F">
      <w:start w:val="1"/>
      <w:numFmt w:val="decimal"/>
      <w:lvlText w:val="%1."/>
      <w:lvlJc w:val="left"/>
      <w:pPr>
        <w:ind w:left="720" w:hanging="360"/>
      </w:pPr>
      <w:rPr>
        <w:rFonts w:ascii="Times New Roman" w:hAnsi="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67C0079A"/>
    <w:multiLevelType w:val="hybridMultilevel"/>
    <w:tmpl w:val="BC28F1F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68DA40AA"/>
    <w:multiLevelType w:val="hybridMultilevel"/>
    <w:tmpl w:val="1B5605B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9">
    <w:nsid w:val="6D0F39B1"/>
    <w:multiLevelType w:val="hybridMultilevel"/>
    <w:tmpl w:val="106EB884"/>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nsid w:val="734D2015"/>
    <w:multiLevelType w:val="hybridMultilevel"/>
    <w:tmpl w:val="0BEE16E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75DD6592"/>
    <w:multiLevelType w:val="hybridMultilevel"/>
    <w:tmpl w:val="D2E65DCA"/>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2">
    <w:nsid w:val="78454755"/>
    <w:multiLevelType w:val="hybridMultilevel"/>
    <w:tmpl w:val="7AB4F2C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7"/>
  </w:num>
  <w:num w:numId="2">
    <w:abstractNumId w:val="8"/>
  </w:num>
  <w:num w:numId="3">
    <w:abstractNumId w:val="21"/>
  </w:num>
  <w:num w:numId="4">
    <w:abstractNumId w:val="22"/>
  </w:num>
  <w:num w:numId="5">
    <w:abstractNumId w:val="6"/>
  </w:num>
  <w:num w:numId="6">
    <w:abstractNumId w:val="13"/>
  </w:num>
  <w:num w:numId="7">
    <w:abstractNumId w:val="12"/>
  </w:num>
  <w:num w:numId="8">
    <w:abstractNumId w:val="4"/>
  </w:num>
  <w:num w:numId="9">
    <w:abstractNumId w:val="0"/>
  </w:num>
  <w:num w:numId="10">
    <w:abstractNumId w:val="3"/>
  </w:num>
  <w:num w:numId="11">
    <w:abstractNumId w:val="19"/>
  </w:num>
  <w:num w:numId="12">
    <w:abstractNumId w:val="9"/>
  </w:num>
  <w:num w:numId="13">
    <w:abstractNumId w:val="1"/>
  </w:num>
  <w:num w:numId="14">
    <w:abstractNumId w:val="7"/>
  </w:num>
  <w:num w:numId="15">
    <w:abstractNumId w:val="14"/>
  </w:num>
  <w:num w:numId="16">
    <w:abstractNumId w:val="16"/>
  </w:num>
  <w:num w:numId="17">
    <w:abstractNumId w:val="10"/>
  </w:num>
  <w:num w:numId="18">
    <w:abstractNumId w:val="20"/>
  </w:num>
  <w:num w:numId="19">
    <w:abstractNumId w:val="18"/>
  </w:num>
  <w:num w:numId="20">
    <w:abstractNumId w:val="5"/>
  </w:num>
  <w:num w:numId="21">
    <w:abstractNumId w:val="11"/>
  </w:num>
  <w:num w:numId="22">
    <w:abstractNumId w:val="2"/>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56457"/>
    <w:rsid w:val="0000463C"/>
    <w:rsid w:val="000055F2"/>
    <w:rsid w:val="0002611C"/>
    <w:rsid w:val="00047821"/>
    <w:rsid w:val="00055C20"/>
    <w:rsid w:val="0005622C"/>
    <w:rsid w:val="00071CB7"/>
    <w:rsid w:val="00076968"/>
    <w:rsid w:val="00077A8A"/>
    <w:rsid w:val="00080B6B"/>
    <w:rsid w:val="00082665"/>
    <w:rsid w:val="00082E45"/>
    <w:rsid w:val="0008380B"/>
    <w:rsid w:val="00090381"/>
    <w:rsid w:val="000B5B38"/>
    <w:rsid w:val="000B6C65"/>
    <w:rsid w:val="000C0811"/>
    <w:rsid w:val="000C4522"/>
    <w:rsid w:val="000C4A3C"/>
    <w:rsid w:val="000E2CA9"/>
    <w:rsid w:val="00100552"/>
    <w:rsid w:val="001145DE"/>
    <w:rsid w:val="00120FD2"/>
    <w:rsid w:val="001353AA"/>
    <w:rsid w:val="00145636"/>
    <w:rsid w:val="001630BD"/>
    <w:rsid w:val="00175AC5"/>
    <w:rsid w:val="00177603"/>
    <w:rsid w:val="001906FE"/>
    <w:rsid w:val="001A1873"/>
    <w:rsid w:val="001B180E"/>
    <w:rsid w:val="001C3A31"/>
    <w:rsid w:val="001C611D"/>
    <w:rsid w:val="001D0BE7"/>
    <w:rsid w:val="001E0B23"/>
    <w:rsid w:val="001E6B04"/>
    <w:rsid w:val="001F1AB6"/>
    <w:rsid w:val="001F2BB8"/>
    <w:rsid w:val="001F6DE0"/>
    <w:rsid w:val="00204C75"/>
    <w:rsid w:val="002147A4"/>
    <w:rsid w:val="00215FDA"/>
    <w:rsid w:val="00226F2B"/>
    <w:rsid w:val="00232860"/>
    <w:rsid w:val="00280FE4"/>
    <w:rsid w:val="00285850"/>
    <w:rsid w:val="00294589"/>
    <w:rsid w:val="002B16DF"/>
    <w:rsid w:val="002B3151"/>
    <w:rsid w:val="002C080C"/>
    <w:rsid w:val="002C1C2F"/>
    <w:rsid w:val="002E0932"/>
    <w:rsid w:val="002E363E"/>
    <w:rsid w:val="002E4D74"/>
    <w:rsid w:val="002F5EF0"/>
    <w:rsid w:val="002F609D"/>
    <w:rsid w:val="00300006"/>
    <w:rsid w:val="003038C0"/>
    <w:rsid w:val="00303D40"/>
    <w:rsid w:val="00305C0A"/>
    <w:rsid w:val="00307301"/>
    <w:rsid w:val="003158F2"/>
    <w:rsid w:val="00345F82"/>
    <w:rsid w:val="00347A29"/>
    <w:rsid w:val="003617A6"/>
    <w:rsid w:val="00363060"/>
    <w:rsid w:val="00372C11"/>
    <w:rsid w:val="00380369"/>
    <w:rsid w:val="00381CDE"/>
    <w:rsid w:val="00382466"/>
    <w:rsid w:val="00387B12"/>
    <w:rsid w:val="00390628"/>
    <w:rsid w:val="00392D39"/>
    <w:rsid w:val="00396421"/>
    <w:rsid w:val="003A2CA8"/>
    <w:rsid w:val="003B2B03"/>
    <w:rsid w:val="003B6868"/>
    <w:rsid w:val="003C0D89"/>
    <w:rsid w:val="003D7D00"/>
    <w:rsid w:val="003E68CB"/>
    <w:rsid w:val="003F5164"/>
    <w:rsid w:val="003F667D"/>
    <w:rsid w:val="003F75B7"/>
    <w:rsid w:val="00421259"/>
    <w:rsid w:val="00431ACA"/>
    <w:rsid w:val="00444582"/>
    <w:rsid w:val="00444C0E"/>
    <w:rsid w:val="00454450"/>
    <w:rsid w:val="00454BF2"/>
    <w:rsid w:val="00456A3A"/>
    <w:rsid w:val="004732A9"/>
    <w:rsid w:val="004A24A0"/>
    <w:rsid w:val="004B7D7A"/>
    <w:rsid w:val="004C23B1"/>
    <w:rsid w:val="004C57B1"/>
    <w:rsid w:val="004C6BE0"/>
    <w:rsid w:val="004C7028"/>
    <w:rsid w:val="004D4D22"/>
    <w:rsid w:val="004E1A72"/>
    <w:rsid w:val="004E52A7"/>
    <w:rsid w:val="00506720"/>
    <w:rsid w:val="00524527"/>
    <w:rsid w:val="005259CC"/>
    <w:rsid w:val="00564D0B"/>
    <w:rsid w:val="00567393"/>
    <w:rsid w:val="00574B0A"/>
    <w:rsid w:val="005770D0"/>
    <w:rsid w:val="005A11E9"/>
    <w:rsid w:val="005A6680"/>
    <w:rsid w:val="005C5644"/>
    <w:rsid w:val="005D1374"/>
    <w:rsid w:val="005D4B74"/>
    <w:rsid w:val="005E20E3"/>
    <w:rsid w:val="005E6629"/>
    <w:rsid w:val="005F2551"/>
    <w:rsid w:val="006018D5"/>
    <w:rsid w:val="00606876"/>
    <w:rsid w:val="00614429"/>
    <w:rsid w:val="0062591E"/>
    <w:rsid w:val="00637B07"/>
    <w:rsid w:val="006557C8"/>
    <w:rsid w:val="00655C82"/>
    <w:rsid w:val="00660A78"/>
    <w:rsid w:val="00673718"/>
    <w:rsid w:val="00676262"/>
    <w:rsid w:val="006830C4"/>
    <w:rsid w:val="00683862"/>
    <w:rsid w:val="0068773A"/>
    <w:rsid w:val="00692328"/>
    <w:rsid w:val="00693A4C"/>
    <w:rsid w:val="006A0231"/>
    <w:rsid w:val="006A26C4"/>
    <w:rsid w:val="006A7164"/>
    <w:rsid w:val="006B0C37"/>
    <w:rsid w:val="006C1298"/>
    <w:rsid w:val="006C2D7D"/>
    <w:rsid w:val="006C382E"/>
    <w:rsid w:val="006D49BF"/>
    <w:rsid w:val="006F698E"/>
    <w:rsid w:val="00733CD1"/>
    <w:rsid w:val="00736B54"/>
    <w:rsid w:val="007423A3"/>
    <w:rsid w:val="007526D7"/>
    <w:rsid w:val="0075293A"/>
    <w:rsid w:val="00771D3A"/>
    <w:rsid w:val="007754C6"/>
    <w:rsid w:val="00776487"/>
    <w:rsid w:val="00777E31"/>
    <w:rsid w:val="007813D6"/>
    <w:rsid w:val="00784BE6"/>
    <w:rsid w:val="007852A4"/>
    <w:rsid w:val="0079441F"/>
    <w:rsid w:val="007B21AE"/>
    <w:rsid w:val="007B549A"/>
    <w:rsid w:val="007C0F5E"/>
    <w:rsid w:val="007C2AC8"/>
    <w:rsid w:val="007E1F85"/>
    <w:rsid w:val="007E2256"/>
    <w:rsid w:val="007E2BFB"/>
    <w:rsid w:val="007E3B4C"/>
    <w:rsid w:val="00805E3A"/>
    <w:rsid w:val="00812667"/>
    <w:rsid w:val="0084422D"/>
    <w:rsid w:val="00844CDC"/>
    <w:rsid w:val="008538E8"/>
    <w:rsid w:val="00856457"/>
    <w:rsid w:val="008664F1"/>
    <w:rsid w:val="008679C3"/>
    <w:rsid w:val="00871534"/>
    <w:rsid w:val="00872D9C"/>
    <w:rsid w:val="008946A1"/>
    <w:rsid w:val="00895419"/>
    <w:rsid w:val="008A0A4F"/>
    <w:rsid w:val="008B47CB"/>
    <w:rsid w:val="008B7B42"/>
    <w:rsid w:val="008C2649"/>
    <w:rsid w:val="008C2CA3"/>
    <w:rsid w:val="008D4B72"/>
    <w:rsid w:val="008F3B88"/>
    <w:rsid w:val="008F50A5"/>
    <w:rsid w:val="009170DF"/>
    <w:rsid w:val="0093299C"/>
    <w:rsid w:val="00936312"/>
    <w:rsid w:val="0094273C"/>
    <w:rsid w:val="009464EE"/>
    <w:rsid w:val="00946C92"/>
    <w:rsid w:val="00982C45"/>
    <w:rsid w:val="009858CC"/>
    <w:rsid w:val="009902E6"/>
    <w:rsid w:val="0099218E"/>
    <w:rsid w:val="00993776"/>
    <w:rsid w:val="009A6F80"/>
    <w:rsid w:val="009B1232"/>
    <w:rsid w:val="009C7863"/>
    <w:rsid w:val="009D1939"/>
    <w:rsid w:val="009D2777"/>
    <w:rsid w:val="009D428F"/>
    <w:rsid w:val="009F2D59"/>
    <w:rsid w:val="009F4D56"/>
    <w:rsid w:val="00A10A66"/>
    <w:rsid w:val="00A10CDF"/>
    <w:rsid w:val="00A13E07"/>
    <w:rsid w:val="00A34322"/>
    <w:rsid w:val="00A52025"/>
    <w:rsid w:val="00A52E7D"/>
    <w:rsid w:val="00A55D92"/>
    <w:rsid w:val="00A6628A"/>
    <w:rsid w:val="00A67188"/>
    <w:rsid w:val="00A72B07"/>
    <w:rsid w:val="00A91642"/>
    <w:rsid w:val="00AA3012"/>
    <w:rsid w:val="00AA38AE"/>
    <w:rsid w:val="00AA7500"/>
    <w:rsid w:val="00AA7DCD"/>
    <w:rsid w:val="00AB7B8D"/>
    <w:rsid w:val="00AB7E5C"/>
    <w:rsid w:val="00AC3D88"/>
    <w:rsid w:val="00AC4130"/>
    <w:rsid w:val="00AF48C7"/>
    <w:rsid w:val="00B06E9C"/>
    <w:rsid w:val="00B17596"/>
    <w:rsid w:val="00B17AB8"/>
    <w:rsid w:val="00B21F21"/>
    <w:rsid w:val="00B43DF8"/>
    <w:rsid w:val="00B52086"/>
    <w:rsid w:val="00B52BEF"/>
    <w:rsid w:val="00B83C0F"/>
    <w:rsid w:val="00B87A70"/>
    <w:rsid w:val="00B91D99"/>
    <w:rsid w:val="00BA1095"/>
    <w:rsid w:val="00BA7121"/>
    <w:rsid w:val="00BA7FDC"/>
    <w:rsid w:val="00BB0619"/>
    <w:rsid w:val="00BB52BD"/>
    <w:rsid w:val="00BC6746"/>
    <w:rsid w:val="00BE3ECD"/>
    <w:rsid w:val="00BE49AD"/>
    <w:rsid w:val="00BF60D5"/>
    <w:rsid w:val="00C1205B"/>
    <w:rsid w:val="00C14538"/>
    <w:rsid w:val="00C20B76"/>
    <w:rsid w:val="00C25499"/>
    <w:rsid w:val="00C31B62"/>
    <w:rsid w:val="00C337C6"/>
    <w:rsid w:val="00C54AAA"/>
    <w:rsid w:val="00C55B21"/>
    <w:rsid w:val="00C574A1"/>
    <w:rsid w:val="00C62BA5"/>
    <w:rsid w:val="00C65742"/>
    <w:rsid w:val="00C7201B"/>
    <w:rsid w:val="00C72B9D"/>
    <w:rsid w:val="00C7357A"/>
    <w:rsid w:val="00C87BF9"/>
    <w:rsid w:val="00C9065A"/>
    <w:rsid w:val="00C96A9D"/>
    <w:rsid w:val="00CB6EC9"/>
    <w:rsid w:val="00CC57F4"/>
    <w:rsid w:val="00CD622A"/>
    <w:rsid w:val="00CD6867"/>
    <w:rsid w:val="00CD7199"/>
    <w:rsid w:val="00CF1BCF"/>
    <w:rsid w:val="00CF380D"/>
    <w:rsid w:val="00CF5BE0"/>
    <w:rsid w:val="00D0487F"/>
    <w:rsid w:val="00D2460A"/>
    <w:rsid w:val="00D32EF4"/>
    <w:rsid w:val="00D6437A"/>
    <w:rsid w:val="00D76FF4"/>
    <w:rsid w:val="00D80CC5"/>
    <w:rsid w:val="00D86AE1"/>
    <w:rsid w:val="00D9074C"/>
    <w:rsid w:val="00D91CE2"/>
    <w:rsid w:val="00DA5715"/>
    <w:rsid w:val="00DB676B"/>
    <w:rsid w:val="00DD1B16"/>
    <w:rsid w:val="00DE00A4"/>
    <w:rsid w:val="00DE675F"/>
    <w:rsid w:val="00DF0569"/>
    <w:rsid w:val="00DF3F36"/>
    <w:rsid w:val="00E060FB"/>
    <w:rsid w:val="00E13F7A"/>
    <w:rsid w:val="00E14DD0"/>
    <w:rsid w:val="00E14E24"/>
    <w:rsid w:val="00E22147"/>
    <w:rsid w:val="00E31531"/>
    <w:rsid w:val="00E33775"/>
    <w:rsid w:val="00E42297"/>
    <w:rsid w:val="00E4578E"/>
    <w:rsid w:val="00E5235A"/>
    <w:rsid w:val="00E9145E"/>
    <w:rsid w:val="00EA6528"/>
    <w:rsid w:val="00EA67E8"/>
    <w:rsid w:val="00EB4B54"/>
    <w:rsid w:val="00EC67D3"/>
    <w:rsid w:val="00ED1FDB"/>
    <w:rsid w:val="00EE28FC"/>
    <w:rsid w:val="00EF7EF5"/>
    <w:rsid w:val="00F1457E"/>
    <w:rsid w:val="00F21E9C"/>
    <w:rsid w:val="00F2377C"/>
    <w:rsid w:val="00F30BA0"/>
    <w:rsid w:val="00F34DC2"/>
    <w:rsid w:val="00F47C78"/>
    <w:rsid w:val="00F61C9F"/>
    <w:rsid w:val="00F64771"/>
    <w:rsid w:val="00F90108"/>
    <w:rsid w:val="00F93EFE"/>
    <w:rsid w:val="00FA2DDB"/>
    <w:rsid w:val="00FA39C0"/>
    <w:rsid w:val="00FA624F"/>
    <w:rsid w:val="00FA791B"/>
    <w:rsid w:val="00FB7DAD"/>
    <w:rsid w:val="00FC1D40"/>
    <w:rsid w:val="00FC22B9"/>
    <w:rsid w:val="00FC5446"/>
    <w:rsid w:val="00FC70AA"/>
    <w:rsid w:val="00FD2864"/>
    <w:rsid w:val="00FD3351"/>
    <w:rsid w:val="00FD40AF"/>
    <w:rsid w:val="00FD5B9F"/>
    <w:rsid w:val="00FE1AF8"/>
    <w:rsid w:val="00FF3473"/>
    <w:rsid w:val="00FF3E9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622A"/>
    <w:pPr>
      <w:ind w:left="720"/>
      <w:contextualSpacing/>
    </w:pPr>
  </w:style>
  <w:style w:type="paragraph" w:styleId="Header">
    <w:name w:val="header"/>
    <w:basedOn w:val="Normal"/>
    <w:link w:val="HeaderChar"/>
    <w:uiPriority w:val="99"/>
    <w:semiHidden/>
    <w:unhideWhenUsed/>
    <w:rsid w:val="00A6628A"/>
    <w:pPr>
      <w:tabs>
        <w:tab w:val="center" w:pos="4153"/>
        <w:tab w:val="right" w:pos="8306"/>
      </w:tabs>
      <w:spacing w:line="240" w:lineRule="auto"/>
    </w:pPr>
  </w:style>
  <w:style w:type="character" w:customStyle="1" w:styleId="HeaderChar">
    <w:name w:val="Header Char"/>
    <w:basedOn w:val="DefaultParagraphFont"/>
    <w:link w:val="Header"/>
    <w:uiPriority w:val="99"/>
    <w:semiHidden/>
    <w:rsid w:val="00A6628A"/>
  </w:style>
  <w:style w:type="paragraph" w:styleId="Footer">
    <w:name w:val="footer"/>
    <w:basedOn w:val="Normal"/>
    <w:link w:val="FooterChar"/>
    <w:uiPriority w:val="99"/>
    <w:unhideWhenUsed/>
    <w:rsid w:val="00A6628A"/>
    <w:pPr>
      <w:tabs>
        <w:tab w:val="center" w:pos="4153"/>
        <w:tab w:val="right" w:pos="8306"/>
      </w:tabs>
      <w:spacing w:line="240" w:lineRule="auto"/>
    </w:pPr>
  </w:style>
  <w:style w:type="character" w:customStyle="1" w:styleId="FooterChar">
    <w:name w:val="Footer Char"/>
    <w:basedOn w:val="DefaultParagraphFont"/>
    <w:link w:val="Footer"/>
    <w:uiPriority w:val="99"/>
    <w:rsid w:val="00A6628A"/>
  </w:style>
  <w:style w:type="paragraph" w:styleId="NoSpacing">
    <w:name w:val="No Spacing"/>
    <w:link w:val="NoSpacingChar"/>
    <w:uiPriority w:val="1"/>
    <w:qFormat/>
    <w:rsid w:val="006A26C4"/>
    <w:pPr>
      <w:spacing w:line="240" w:lineRule="auto"/>
    </w:pPr>
    <w:rPr>
      <w:rFonts w:eastAsiaTheme="minorEastAsia"/>
      <w:lang w:val="en-US"/>
    </w:rPr>
  </w:style>
  <w:style w:type="character" w:customStyle="1" w:styleId="NoSpacingChar">
    <w:name w:val="No Spacing Char"/>
    <w:basedOn w:val="DefaultParagraphFont"/>
    <w:link w:val="NoSpacing"/>
    <w:uiPriority w:val="1"/>
    <w:rsid w:val="006A26C4"/>
    <w:rPr>
      <w:rFonts w:eastAsiaTheme="minorEastAsia"/>
      <w:lang w:val="en-US"/>
    </w:rPr>
  </w:style>
  <w:style w:type="paragraph" w:styleId="BalloonText">
    <w:name w:val="Balloon Text"/>
    <w:basedOn w:val="Normal"/>
    <w:link w:val="BalloonTextChar"/>
    <w:uiPriority w:val="99"/>
    <w:semiHidden/>
    <w:unhideWhenUsed/>
    <w:rsid w:val="006A26C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6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DFE5FAF9F4490DBE27F9DCD70C818E"/>
        <w:category>
          <w:name w:val="General"/>
          <w:gallery w:val="placeholder"/>
        </w:category>
        <w:types>
          <w:type w:val="bbPlcHdr"/>
        </w:types>
        <w:behaviors>
          <w:behavior w:val="content"/>
        </w:behaviors>
        <w:guid w:val="{0C5C597B-D846-46F1-A456-B18650ED3C2C}"/>
      </w:docPartPr>
      <w:docPartBody>
        <w:p w:rsidR="001E7BFE" w:rsidRDefault="001A0E29" w:rsidP="001A0E29">
          <w:pPr>
            <w:pStyle w:val="A8DFE5FAF9F4490DBE27F9DCD70C818E"/>
          </w:pPr>
          <w:r>
            <w:rPr>
              <w:rFonts w:asciiTheme="majorHAnsi" w:eastAsiaTheme="majorEastAsia" w:hAnsiTheme="majorHAnsi" w:cstheme="majorBidi"/>
              <w:caps/>
            </w:rPr>
            <w:t>[Type the company name]</w:t>
          </w:r>
        </w:p>
      </w:docPartBody>
    </w:docPart>
    <w:docPart>
      <w:docPartPr>
        <w:name w:val="A600DF7E10BD4701958336F1AECB9693"/>
        <w:category>
          <w:name w:val="General"/>
          <w:gallery w:val="placeholder"/>
        </w:category>
        <w:types>
          <w:type w:val="bbPlcHdr"/>
        </w:types>
        <w:behaviors>
          <w:behavior w:val="content"/>
        </w:behaviors>
        <w:guid w:val="{36B0C2DB-5088-440E-9A1F-6E885BDC7271}"/>
      </w:docPartPr>
      <w:docPartBody>
        <w:p w:rsidR="001E7BFE" w:rsidRDefault="001A0E29" w:rsidP="001A0E29">
          <w:pPr>
            <w:pStyle w:val="A600DF7E10BD4701958336F1AECB9693"/>
          </w:pPr>
          <w:r>
            <w:rPr>
              <w:rFonts w:asciiTheme="majorHAnsi" w:eastAsiaTheme="majorEastAsia" w:hAnsiTheme="majorHAnsi" w:cstheme="majorBidi"/>
              <w:sz w:val="80"/>
              <w:szCs w:val="80"/>
            </w:rPr>
            <w:t>[Type the document title]</w:t>
          </w:r>
        </w:p>
      </w:docPartBody>
    </w:docPart>
    <w:docPart>
      <w:docPartPr>
        <w:name w:val="BABED427C25B40149ACAAA2E58E3BCC5"/>
        <w:category>
          <w:name w:val="General"/>
          <w:gallery w:val="placeholder"/>
        </w:category>
        <w:types>
          <w:type w:val="bbPlcHdr"/>
        </w:types>
        <w:behaviors>
          <w:behavior w:val="content"/>
        </w:behaviors>
        <w:guid w:val="{530E01E3-5AA0-4C28-AD49-337554D31CFF}"/>
      </w:docPartPr>
      <w:docPartBody>
        <w:p w:rsidR="001E7BFE" w:rsidRDefault="001A0E29" w:rsidP="001A0E29">
          <w:pPr>
            <w:pStyle w:val="BABED427C25B40149ACAAA2E58E3BCC5"/>
          </w:pPr>
          <w:r>
            <w:rPr>
              <w:rFonts w:asciiTheme="majorHAnsi" w:eastAsiaTheme="majorEastAsia" w:hAnsiTheme="majorHAnsi" w:cstheme="majorBidi"/>
              <w:sz w:val="44"/>
              <w:szCs w:val="44"/>
            </w:rPr>
            <w:t>[Type the document subtitle]</w:t>
          </w:r>
        </w:p>
      </w:docPartBody>
    </w:docPart>
    <w:docPart>
      <w:docPartPr>
        <w:name w:val="5E927C321DBC49ABA5539734995FFDD7"/>
        <w:category>
          <w:name w:val="General"/>
          <w:gallery w:val="placeholder"/>
        </w:category>
        <w:types>
          <w:type w:val="bbPlcHdr"/>
        </w:types>
        <w:behaviors>
          <w:behavior w:val="content"/>
        </w:behaviors>
        <w:guid w:val="{86732BA7-D9ED-4D9D-8BD9-118051F4873B}"/>
      </w:docPartPr>
      <w:docPartBody>
        <w:p w:rsidR="001E7BFE" w:rsidRDefault="001A0E29" w:rsidP="001A0E29">
          <w:pPr>
            <w:pStyle w:val="5E927C321DBC49ABA5539734995FFDD7"/>
          </w:pPr>
          <w:r>
            <w:rPr>
              <w:b/>
              <w:bCs/>
            </w:rPr>
            <w:t>[Type the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1A0E29"/>
    <w:rsid w:val="001A0E29"/>
    <w:rsid w:val="001E7BFE"/>
    <w:rsid w:val="00354BAC"/>
    <w:rsid w:val="005711C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DFE5FAF9F4490DBE27F9DCD70C818E">
    <w:name w:val="A8DFE5FAF9F4490DBE27F9DCD70C818E"/>
    <w:rsid w:val="001A0E29"/>
  </w:style>
  <w:style w:type="paragraph" w:customStyle="1" w:styleId="A600DF7E10BD4701958336F1AECB9693">
    <w:name w:val="A600DF7E10BD4701958336F1AECB9693"/>
    <w:rsid w:val="001A0E29"/>
  </w:style>
  <w:style w:type="paragraph" w:customStyle="1" w:styleId="BABED427C25B40149ACAAA2E58E3BCC5">
    <w:name w:val="BABED427C25B40149ACAAA2E58E3BCC5"/>
    <w:rsid w:val="001A0E29"/>
  </w:style>
  <w:style w:type="paragraph" w:customStyle="1" w:styleId="5E927C321DBC49ABA5539734995FFDD7">
    <w:name w:val="5E927C321DBC49ABA5539734995FFDD7"/>
    <w:rsid w:val="001A0E29"/>
  </w:style>
  <w:style w:type="paragraph" w:customStyle="1" w:styleId="FDC043D47ECB404B9C74377D93B6EDF3">
    <w:name w:val="FDC043D47ECB404B9C74377D93B6EDF3"/>
    <w:rsid w:val="001A0E29"/>
  </w:style>
  <w:style w:type="paragraph" w:customStyle="1" w:styleId="777A26B057F24AE9B571C82949B4AF10">
    <w:name w:val="777A26B057F24AE9B571C82949B4AF10"/>
    <w:rsid w:val="001A0E2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2009-10</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D549E1-EFA6-4167-B832-816527F5D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632</TotalTime>
  <Pages>20</Pages>
  <Words>6480</Words>
  <Characters>34998</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Εισαγωγή στην Επιστήμη του Δικαίου</vt:lpstr>
    </vt:vector>
  </TitlesOfParts>
  <Company> </Company>
  <LinksUpToDate>false</LinksUpToDate>
  <CharactersWithSpaces>41396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Εισαγωγή στην Επιστήμη του Δικαίου</dc:title>
  <dc:subject>Justi atque injusti scienta</dc:subject>
  <dc:creator>Ζούζια Ευμορφίλη</dc:creator>
  <cp:lastModifiedBy>Evi</cp:lastModifiedBy>
  <cp:revision>387</cp:revision>
  <cp:lastPrinted>2010-02-15T17:52:00Z</cp:lastPrinted>
  <dcterms:created xsi:type="dcterms:W3CDTF">2010-02-14T00:15:00Z</dcterms:created>
  <dcterms:modified xsi:type="dcterms:W3CDTF">2013-01-27T14:01:00Z</dcterms:modified>
</cp:coreProperties>
</file>